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005E" w14:textId="77777777" w:rsidR="006A65AC" w:rsidRDefault="006A65AC" w:rsidP="006A65AC">
      <w:pPr>
        <w:pStyle w:val="a3"/>
      </w:pPr>
      <w:r>
        <w:t>РАБОТА МОЕЙ МЕЧТЫ</w:t>
      </w:r>
    </w:p>
    <w:p w14:paraId="2FD7CA60" w14:textId="77777777" w:rsidR="006A65AC" w:rsidRDefault="006A65AC" w:rsidP="006A65AC">
      <w:pPr>
        <w:pStyle w:val="a6"/>
      </w:pPr>
      <w:r>
        <w:t xml:space="preserve">Из повести </w:t>
      </w:r>
      <w:r>
        <w:rPr>
          <w:sz w:val="21"/>
          <w:szCs w:val="21"/>
        </w:rPr>
        <w:t>«Уродины»</w:t>
      </w:r>
    </w:p>
    <w:p w14:paraId="047B8F83" w14:textId="77777777" w:rsidR="006A65AC" w:rsidRDefault="006A65AC" w:rsidP="006A65AC">
      <w:pPr>
        <w:pStyle w:val="1"/>
      </w:pPr>
    </w:p>
    <w:p w14:paraId="133D3569" w14:textId="77777777" w:rsidR="006A65AC" w:rsidRDefault="006A65AC" w:rsidP="006A65AC">
      <w:pPr>
        <w:pStyle w:val="1"/>
      </w:pPr>
    </w:p>
    <w:p w14:paraId="2E36C60D" w14:textId="77777777" w:rsidR="006A65AC" w:rsidRDefault="006A65AC" w:rsidP="006A65AC">
      <w:pPr>
        <w:pStyle w:val="1"/>
      </w:pPr>
    </w:p>
    <w:p w14:paraId="0658B073" w14:textId="77777777" w:rsidR="006A65AC" w:rsidRDefault="006A65AC" w:rsidP="006A65AC">
      <w:pPr>
        <w:pStyle w:val="1"/>
      </w:pPr>
    </w:p>
    <w:p w14:paraId="1375E972" w14:textId="77777777" w:rsidR="006A65AC" w:rsidRDefault="006A65AC" w:rsidP="006A65AC">
      <w:pPr>
        <w:pStyle w:val="1"/>
      </w:pPr>
      <w:r>
        <w:t>Опять! Перед глазами синие цифры 03:00. Я стараюсь, изо всех сил стараюсь устать, потерять способность видеть сны. И всё равно раз в месяц или две недели я в холодном поту, с новым сценарием того, что могло бы быть. Не могу поверить, что Маши нет, всё, уже давно нет. Она не вернётся ни в своём теле, ни в чужом.</w:t>
      </w:r>
    </w:p>
    <w:p w14:paraId="2D8980B3" w14:textId="77777777" w:rsidR="006A65AC" w:rsidRDefault="006A65AC" w:rsidP="006A65AC">
      <w:pPr>
        <w:pStyle w:val="1"/>
      </w:pPr>
      <w:r>
        <w:t>Сегодня в редакции очень шумно. Это редкость, потому что с пяти до шести утра мы работаем в туманной тишине. Веду прямые эфиры. Глаза у меня как грузинское полусладкое, а ещё я повредила палец. Случилось это, как обычно, ночью, рука воспалилась, а на работу через три часа. Палец я решила вылечить марганцовкой и теперь в кадре не слишком изящно прячу фиолетовую руку за ноутбук.</w:t>
      </w:r>
    </w:p>
    <w:p w14:paraId="0F1B150B" w14:textId="77777777" w:rsidR="006A65AC" w:rsidRDefault="006A65AC" w:rsidP="006A65AC">
      <w:pPr>
        <w:pStyle w:val="1"/>
      </w:pPr>
      <w:r>
        <w:t>Но в остальном красят меня очень сносно, хотя лицо у меня цвета утомлённого болота. Для живущих нормальной жизнью: это зеленовато-серый цвет. Мне нравится делать то, что не могут другие. Мальчики, девочки приходят и уходят в полуобмороке после выпусков про теракты. А я не ухожу уже много лет.</w:t>
      </w:r>
    </w:p>
    <w:p w14:paraId="1D02FB73" w14:textId="77777777" w:rsidR="006A65AC" w:rsidRDefault="006A65AC" w:rsidP="006A65AC">
      <w:pPr>
        <w:pStyle w:val="1"/>
      </w:pPr>
      <w:r>
        <w:t xml:space="preserve">Я полна ценнейших качеств: могу достать спикера для интервью хоть с неба, однажды вызванивала одного во время посадки в аэропорту. Говорят, из могилы могу достать, но пока не пробовала. Знаю, что спросить, чтобы он ответил то, что тебе нужно, если ты ещё не знаешь, что нужно. Как вставить вопрос про политику в любое интервью, не давая при этом понять собеседнику, что нас больше интересует Трамп или Байден, чем он сам. Сделать репортаж-расследование на основании данных, которых нигде нет. Говорить на тему, в которой никто не разбирается, и ты тоже. Или на тему, на которую пишут только на языке, на котором ты не говоришь (здесь пригождаются обширные </w:t>
      </w:r>
      <w:proofErr w:type="spellStart"/>
      <w:r>
        <w:t>лингво</w:t>
      </w:r>
      <w:proofErr w:type="spellEnd"/>
      <w:r>
        <w:t>-дружеские связи). Я даже научилась не расстраиваться, когда со мной не хотят разговаривать. Все, кто работает здесь дольше полугода, становятся разносторонними профессионалами.</w:t>
      </w:r>
    </w:p>
    <w:p w14:paraId="167523F3" w14:textId="77777777" w:rsidR="006A65AC" w:rsidRDefault="006A65AC" w:rsidP="006A65AC">
      <w:pPr>
        <w:pStyle w:val="1"/>
      </w:pPr>
      <w:r>
        <w:t xml:space="preserve">Не умею я только одно – нормально, </w:t>
      </w:r>
      <w:proofErr w:type="spellStart"/>
      <w:r>
        <w:t>бескошмарно</w:t>
      </w:r>
      <w:proofErr w:type="spellEnd"/>
      <w:r>
        <w:t xml:space="preserve"> спать. И спокойно жить. Вообще-то, много чего я не умею, что умеют нормальные люди.</w:t>
      </w:r>
    </w:p>
    <w:p w14:paraId="26F0EB75" w14:textId="77777777" w:rsidR="006A65AC" w:rsidRDefault="006A65AC" w:rsidP="006A65AC">
      <w:pPr>
        <w:pStyle w:val="1"/>
      </w:pPr>
      <w:r>
        <w:t xml:space="preserve">Всё началось какого-то июня, когда мы с Машей пошли гулять по городу. Дипломов нам ещё не дали, студенческие проездные не отобрали, но мы уже приучались рассекать Москву на своих двоих. </w:t>
      </w:r>
    </w:p>
    <w:p w14:paraId="0385BA9A" w14:textId="77777777" w:rsidR="006A65AC" w:rsidRDefault="006A65AC" w:rsidP="006A65AC">
      <w:pPr>
        <w:pStyle w:val="1"/>
      </w:pPr>
      <w:r>
        <w:t>Проходя мимо Останкино, я пошутила, что хочу там работать. Потом на курсах по ораторскому мастерству меня спросили: «Что вы хотите вести?» Отвечаю: «“Вечернего Урганта”, можно без Ивана». Посмеялись – какая выскочка пришла. Через пару месяцев я работала корреспондентом в том же здании, что и он, но уже не очень радовалась этой возможности, потому что сильно нервничала в первые дни. Если быть точнее, первые дней шестьдесят.</w:t>
      </w:r>
    </w:p>
    <w:p w14:paraId="3C546A48" w14:textId="77777777" w:rsidR="006A65AC" w:rsidRDefault="006A65AC" w:rsidP="006A65AC">
      <w:pPr>
        <w:pStyle w:val="1"/>
      </w:pPr>
      <w:r>
        <w:t>После выпускного, пока наше чувство единения ещё было сильным, мы пошли обмывать это бургерами. В кафе нам впервые не сделали скидку, потому что студенческих у нас больше не было, а по красным дипломам скидок не дают.</w:t>
      </w:r>
    </w:p>
    <w:p w14:paraId="0D7E18D0" w14:textId="77777777" w:rsidR="006A65AC" w:rsidRDefault="006A65AC" w:rsidP="006A65AC">
      <w:pPr>
        <w:pStyle w:val="1"/>
      </w:pPr>
      <w:r>
        <w:t xml:space="preserve">Кто-то говорил, что не чувствует, что это конец. Я отлично чувствовала. За неделю до этого я опоздала на час на собственную защиту и тогда поняла: вот оно – щёлк, и всё. Осталось стряхнуть с ног остатки лингвистической тины и идти в светлое безработное будущее. </w:t>
      </w:r>
    </w:p>
    <w:p w14:paraId="398A9012" w14:textId="77777777" w:rsidR="006A65AC" w:rsidRDefault="006A65AC" w:rsidP="006A65AC">
      <w:pPr>
        <w:pStyle w:val="1"/>
      </w:pPr>
      <w:r>
        <w:t>На следующей неделе я уже готовилась к собеседованию в уверенности, что меня не возьмут. Где я и где Останкино? Как бы то ни было, я распечатала резюме, отрепетировала самопрезентацию, погладила платье и легла спать. Но на собеседовании меня ни о чём не спросили. Хотя нет, спросили, какие вопросы есть у меня.</w:t>
      </w:r>
    </w:p>
    <w:p w14:paraId="13C5D856" w14:textId="77777777" w:rsidR="006A65AC" w:rsidRDefault="006A65AC" w:rsidP="006A65AC">
      <w:pPr>
        <w:pStyle w:val="1"/>
      </w:pPr>
      <w:r>
        <w:t xml:space="preserve">Это было самое долгое собеседование в моей жизни, особенно учитывая то, что раньше </w:t>
      </w:r>
      <w:r>
        <w:lastRenderedPageBreak/>
        <w:t>я на собеседованиях не была. Мне подробно рассказали о работе и предложили пройти тест на знание новостной повестки. Я делала ошибки и каждый раз думала: ну вот, сейчас меня выставят за дверь, вытолкают взашей и скажут не возвращаться. Ну или сейчас… Но меня почему-то не останавливали и не выгоняли. Ждала, что мне скажут: «Вы что сюда пришли? Вы вообще кто?»</w:t>
      </w:r>
    </w:p>
    <w:p w14:paraId="28090DE5" w14:textId="77777777" w:rsidR="006A65AC" w:rsidRDefault="006A65AC" w:rsidP="006A65AC">
      <w:pPr>
        <w:pStyle w:val="1"/>
      </w:pPr>
      <w:r>
        <w:t xml:space="preserve">Я никогда не была в редакции, тем более с иностранными гостями (изначально я </w:t>
      </w:r>
      <w:proofErr w:type="spellStart"/>
      <w:r>
        <w:t>собеседовалась</w:t>
      </w:r>
      <w:proofErr w:type="spellEnd"/>
      <w:r>
        <w:t xml:space="preserve"> на продюсера по подбору этих самых гостей). Все куда-то бегали, вскакивали, матерились. Чёрт, я хочу здесь работать, подумала я. Тоже хочу бегать и материться!</w:t>
      </w:r>
    </w:p>
    <w:p w14:paraId="7E66DBEF" w14:textId="77777777" w:rsidR="006A65AC" w:rsidRDefault="006A65AC" w:rsidP="006A65AC">
      <w:pPr>
        <w:pStyle w:val="1"/>
        <w:rPr>
          <w:spacing w:val="1"/>
        </w:rPr>
      </w:pPr>
      <w:r>
        <w:rPr>
          <w:spacing w:val="1"/>
        </w:rPr>
        <w:t>Каждый день я приходила на работу и думала, что вот тот момент, когда меня разоблачат, уволят, ну давайте же! Я готова. Можно сказать, заждалась уже, даже чашку не приносила, не обжилась. Но этого всё не происходило. Я нервничала и ошибалась в переводе. Потом решила: может, судьба моя такая, быть плохим переводчиком, почему нет? Если есть в мире место профессионалам, значит, должно быть место и мне.</w:t>
      </w:r>
    </w:p>
    <w:p w14:paraId="4B10668C" w14:textId="77777777" w:rsidR="006A65AC" w:rsidRDefault="006A65AC" w:rsidP="006A65AC">
      <w:pPr>
        <w:pStyle w:val="1"/>
      </w:pPr>
      <w:r>
        <w:t xml:space="preserve">По утрам я вставала в состоянии немного лихорадочном, как если бы я пила кофе всю ночь. Ничего не хотелось есть, и только на выходных, когда страх оставался немного в прошлом, я ела и ела без остановки, и пила чай, и </w:t>
      </w:r>
      <w:proofErr w:type="gramStart"/>
      <w:r>
        <w:t>снова ела</w:t>
      </w:r>
      <w:proofErr w:type="gramEnd"/>
      <w:r>
        <w:t xml:space="preserve"> и пила чай, успокоительный мятный чай…</w:t>
      </w:r>
    </w:p>
    <w:p w14:paraId="4F3AD31D" w14:textId="77777777" w:rsidR="006A65AC" w:rsidRDefault="006A65AC" w:rsidP="006A65AC">
      <w:pPr>
        <w:pStyle w:val="1"/>
      </w:pPr>
    </w:p>
    <w:p w14:paraId="1EC1D99A" w14:textId="77777777" w:rsidR="006A65AC" w:rsidRDefault="006A65AC" w:rsidP="006A65AC">
      <w:pPr>
        <w:pStyle w:val="1"/>
      </w:pPr>
      <w:r>
        <w:t>На собеседовании мне сказали, что самая большая нагрузка на вечернюю смену, так как вечером выше рейтинги и нужно «держать удар». Значит, туда допускают самых опытных, на кого можно положиться, подумала я. А потом меня спросили: «Можете ли вы работать с шестнадцати часов до часу ночи?»</w:t>
      </w:r>
    </w:p>
    <w:p w14:paraId="0DC5A92A" w14:textId="77777777" w:rsidR="006A65AC" w:rsidRDefault="006A65AC" w:rsidP="006A65AC">
      <w:pPr>
        <w:pStyle w:val="1"/>
      </w:pPr>
      <w:r>
        <w:t xml:space="preserve">Я стала возвращаться домой в часы, когда туфли уже растеряны, а карета превратилась в тыкву, поэтому любой случайный пассажир в лифте казался немного маньяком. Я мысленно составляла фотороботы </w:t>
      </w:r>
      <w:proofErr w:type="spellStart"/>
      <w:r>
        <w:t>неманьяков</w:t>
      </w:r>
      <w:proofErr w:type="spellEnd"/>
      <w:r>
        <w:t xml:space="preserve">. Например, маньяк не шаркает ногами, это обнаруживает его присутствие. Надо быть юрким, тихим – первое правило </w:t>
      </w:r>
      <w:r>
        <w:br/>
        <w:t>маньяка.</w:t>
      </w:r>
    </w:p>
    <w:p w14:paraId="72F756EB" w14:textId="77777777" w:rsidR="006A65AC" w:rsidRDefault="006A65AC" w:rsidP="006A65AC">
      <w:pPr>
        <w:pStyle w:val="1"/>
      </w:pPr>
      <w:r>
        <w:t>Маньяк не шатается, шатающиеся – это другая категория граждан, которые хоть и могут быть агрессивны, но наверняка не смогут догнать. Маньяк вряд ли окажется подростком, такие чаще всего идут от друзей в такой час, пытаясь скрыть шатание и перегар. Возможно, им в этот момент страшнее, чем мне.</w:t>
      </w:r>
    </w:p>
    <w:p w14:paraId="15CE6B16" w14:textId="77777777" w:rsidR="006A65AC" w:rsidRDefault="006A65AC" w:rsidP="006A65AC">
      <w:pPr>
        <w:pStyle w:val="1"/>
      </w:pPr>
      <w:r>
        <w:t>Это точно не девушка на каблуках. Не человек в преклонном возрасте, хотя прогулки в такое время для него тоже не очень обычны. Не человек с собачкой. Маньяк не садится в такси и не выходит из него. Не несёт с собой пакеты с едой из магазина. Не хипстер.</w:t>
      </w:r>
    </w:p>
    <w:p w14:paraId="2AEEEC42" w14:textId="77777777" w:rsidR="006A65AC" w:rsidRDefault="006A65AC" w:rsidP="006A65AC">
      <w:pPr>
        <w:pStyle w:val="1"/>
      </w:pPr>
    </w:p>
    <w:p w14:paraId="2AEA5B79" w14:textId="77777777" w:rsidR="006A65AC" w:rsidRDefault="006A65AC" w:rsidP="006A65AC">
      <w:pPr>
        <w:pStyle w:val="1"/>
      </w:pPr>
      <w:r>
        <w:t xml:space="preserve">Каждый день в редакции был непохож на предыдущий. Я обожала свою работу. Потому я и выбрала работу с новостями (хотя, может, это она выбрала меня), потому что здесь нет места рутине. Вся моя жизнь – </w:t>
      </w:r>
      <w:r>
        <w:br/>
        <w:t>рутина, и работа была ежедневным приключением, за которое ещё и готовы платить. Ничего не знаю про стеклянный потолок, знаю только ощущение горящих осколков в глазах от переработок. Меня быстро повысили.</w:t>
      </w:r>
    </w:p>
    <w:p w14:paraId="7BC3ECF9" w14:textId="77777777" w:rsidR="006A65AC" w:rsidRDefault="006A65AC" w:rsidP="006A65AC">
      <w:pPr>
        <w:pStyle w:val="1"/>
      </w:pPr>
      <w:r>
        <w:t>Ночами мне снилось, что я перевожу. Однажды приснилось, что я беру интервью у Макрона. Я долго и нервно готовилась, составляла вопросы, но он так и не успел прийти до звонка будильника.</w:t>
      </w:r>
    </w:p>
    <w:p w14:paraId="2666F941" w14:textId="77777777" w:rsidR="006A65AC" w:rsidRDefault="006A65AC" w:rsidP="006A65AC">
      <w:pPr>
        <w:pStyle w:val="1"/>
      </w:pPr>
      <w:r>
        <w:t xml:space="preserve">Аудитория любила сюжеты про С-300, потом С-400, про истребители, военные базы, суда. В редакции пахло цинизмом. Мы переживали, когда новостей не было, и были рады, когда что-то наконец случалось, будь то взрыв, перестрелка или пожар. Шутили, что можно и самим что-нибудь поджечь. Читали про </w:t>
      </w:r>
      <w:proofErr w:type="spellStart"/>
      <w:r>
        <w:t>rage</w:t>
      </w:r>
      <w:proofErr w:type="spellEnd"/>
      <w:r>
        <w:t xml:space="preserve"> </w:t>
      </w:r>
      <w:proofErr w:type="spellStart"/>
      <w:r>
        <w:t>rooms</w:t>
      </w:r>
      <w:proofErr w:type="spellEnd"/>
      <w:r>
        <w:t>, комнаты злости и смеха, контактные мини-зоопарки в западных компаниях, недоумевали, почему такого нет у нас.</w:t>
      </w:r>
    </w:p>
    <w:p w14:paraId="57750290" w14:textId="77777777" w:rsidR="006A65AC" w:rsidRDefault="006A65AC" w:rsidP="006A65AC">
      <w:pPr>
        <w:pStyle w:val="1"/>
      </w:pPr>
      <w:r>
        <w:t xml:space="preserve">– А что, вышел на перекур, свернул голову курице – и всё, расслабился, пошёл дальше работать, – пошутила одна некогда милая и хрупкая девушка. Мы дружно рассмеялись. Из </w:t>
      </w:r>
      <w:r>
        <w:lastRenderedPageBreak/>
        <w:t>редакции никто не выходил прежним.</w:t>
      </w:r>
    </w:p>
    <w:p w14:paraId="3EF020E2" w14:textId="77777777" w:rsidR="006A65AC" w:rsidRDefault="006A65AC" w:rsidP="006A65AC">
      <w:pPr>
        <w:pStyle w:val="1"/>
      </w:pPr>
      <w:r>
        <w:t>– Хотя лучше бы завели нам свинью. Если что, можно будет скормить ей труп, – добавила она.</w:t>
      </w:r>
    </w:p>
    <w:p w14:paraId="1D2A5E63" w14:textId="77777777" w:rsidR="006A65AC" w:rsidRDefault="006A65AC" w:rsidP="006A65AC">
      <w:pPr>
        <w:pStyle w:val="1"/>
      </w:pPr>
      <w:r>
        <w:t>Спустя пару месяцев меня перевели в штат, причем сразу старшим продюсером, то есть «страшным» (старшим) смены на рабочем сленге. Смена состояла из двух юношей и двух опытных редакторов, мужчины и женщины. Однажды меня спросили:</w:t>
      </w:r>
    </w:p>
    <w:p w14:paraId="7D73BF19" w14:textId="77777777" w:rsidR="006A65AC" w:rsidRDefault="006A65AC" w:rsidP="006A65AC">
      <w:pPr>
        <w:pStyle w:val="1"/>
      </w:pPr>
      <w:r>
        <w:t>– Катя, у тебя есть дети?</w:t>
      </w:r>
    </w:p>
    <w:p w14:paraId="5C7718B1" w14:textId="77777777" w:rsidR="006A65AC" w:rsidRDefault="006A65AC" w:rsidP="006A65AC">
      <w:pPr>
        <w:pStyle w:val="1"/>
      </w:pPr>
      <w:r>
        <w:t>– Да, четверо, – ответила я.</w:t>
      </w:r>
    </w:p>
    <w:p w14:paraId="5FFB2CD2" w14:textId="77777777" w:rsidR="006A65AC" w:rsidRDefault="006A65AC" w:rsidP="006A65AC">
      <w:pPr>
        <w:pStyle w:val="1"/>
      </w:pPr>
      <w:r>
        <w:t>Я была самой младшей (перешучивались, что мне двенадцать). Говорили: девять вечера, Кате пора спать. Почему Катя берёт отпуск с первого сентября? Потому что тайно ходит в школу!</w:t>
      </w:r>
    </w:p>
    <w:p w14:paraId="41F34B0E" w14:textId="77777777" w:rsidR="006A65AC" w:rsidRDefault="006A65AC" w:rsidP="006A65AC">
      <w:pPr>
        <w:pStyle w:val="1"/>
      </w:pPr>
    </w:p>
    <w:p w14:paraId="2D933EF7" w14:textId="77777777" w:rsidR="006A65AC" w:rsidRDefault="006A65AC" w:rsidP="006A65AC">
      <w:pPr>
        <w:pStyle w:val="1"/>
      </w:pPr>
      <w:r>
        <w:t>То был безмятежный октябрьский выходной (а мы работаем всю неделю).</w:t>
      </w:r>
    </w:p>
    <w:p w14:paraId="04E34C45" w14:textId="77777777" w:rsidR="006A65AC" w:rsidRDefault="006A65AC" w:rsidP="006A65AC">
      <w:pPr>
        <w:pStyle w:val="1"/>
      </w:pPr>
      <w:r>
        <w:t>– Недавно была годовщина, вот уже тридцать лет с тех пор, как моя нога ступила на русскую землю, – рассказывал тот самый матёрый подчиненный, родом из Англии.</w:t>
      </w:r>
    </w:p>
    <w:p w14:paraId="1EF1B1EF" w14:textId="77777777" w:rsidR="006A65AC" w:rsidRDefault="006A65AC" w:rsidP="006A65AC">
      <w:pPr>
        <w:pStyle w:val="1"/>
      </w:pPr>
      <w:r>
        <w:t>– Это ж можно было убить кого-то, и уже отсидели бы, – отвечала ему коллега.</w:t>
      </w:r>
    </w:p>
    <w:p w14:paraId="3943E083" w14:textId="77777777" w:rsidR="006A65AC" w:rsidRDefault="006A65AC" w:rsidP="006A65AC">
      <w:pPr>
        <w:pStyle w:val="1"/>
      </w:pPr>
      <w:r>
        <w:t xml:space="preserve"> В тот день мне было не смешно – я переписывалась с НАТО, так как отвечала за международную переписку. Очень вежливо попросили кое-что исправить и очень благодарили.</w:t>
      </w:r>
    </w:p>
    <w:p w14:paraId="7C08CE63" w14:textId="77777777" w:rsidR="006A65AC" w:rsidRDefault="006A65AC" w:rsidP="006A65AC">
      <w:pPr>
        <w:pStyle w:val="1"/>
      </w:pPr>
      <w:r>
        <w:t>Когда ручки у меня перестали трястись и я стала обедать едой, а не мыслью об обеде, на который нет времени, прошёл слух, что требуются корреспонденты. Надо было не искать экспертов для других, а полностью разрабатывать свои сюжеты.</w:t>
      </w:r>
    </w:p>
    <w:p w14:paraId="78E2B322" w14:textId="77777777" w:rsidR="006A65AC" w:rsidRDefault="006A65AC" w:rsidP="006A65AC">
      <w:pPr>
        <w:pStyle w:val="1"/>
      </w:pPr>
      <w:r>
        <w:t xml:space="preserve">Тогда же мне предложил работу французский предприниматель, с которым мы несколько раз делали интервью. У него была своя компания, требовался личный ассистент. Но через пару недель меня оформили </w:t>
      </w:r>
      <w:proofErr w:type="spellStart"/>
      <w:r>
        <w:t>корром</w:t>
      </w:r>
      <w:proofErr w:type="spellEnd"/>
      <w:r>
        <w:t>.</w:t>
      </w:r>
    </w:p>
    <w:p w14:paraId="2BFF1344" w14:textId="77777777" w:rsidR="006A65AC" w:rsidRDefault="006A65AC" w:rsidP="006A65AC">
      <w:pPr>
        <w:pStyle w:val="1"/>
      </w:pPr>
      <w:r>
        <w:t>В мой первый рабочий день на новом месте нам сообщили о бомбе в здании. Кто-то сказал: «Спецслужбы проверяют анонимный звонок о бомбе в телецентре». Первая мысль – надо сообщить об этом зрителям. Потом вспомнили, что неплохо бы и самим эвакуироваться. Спецслужбы привели собачку, побродили по территории, но не обнаружили ничего подозрительного.</w:t>
      </w:r>
    </w:p>
    <w:p w14:paraId="7392F18A" w14:textId="77777777" w:rsidR="006A65AC" w:rsidRDefault="006A65AC" w:rsidP="006A65AC">
      <w:pPr>
        <w:pStyle w:val="1"/>
      </w:pPr>
      <w:r>
        <w:t xml:space="preserve">8 ноября мы торжественно избирали Трампа. Ночевали в студии с колбасой и шампанским. Нервничали все по-разному: </w:t>
      </w:r>
      <w:proofErr w:type="gramStart"/>
      <w:r>
        <w:t>кто</w:t>
      </w:r>
      <w:proofErr w:type="gramEnd"/>
      <w:r>
        <w:t xml:space="preserve"> стуча по клавишам, кто выбегая курить, кто шутя. Результатов выборов ждать не стали, бутылки открыли сразу. Однако обнаружился и человек, который не умеет открывать шампанское. Не я – я из тех, кто открывает вино ключом. Одну бутылку он разбил, запахло победой.</w:t>
      </w:r>
    </w:p>
    <w:p w14:paraId="6749332A" w14:textId="77777777" w:rsidR="006A65AC" w:rsidRDefault="006A65AC" w:rsidP="006A65AC">
      <w:pPr>
        <w:pStyle w:val="1"/>
      </w:pPr>
      <w:r>
        <w:t>Текучка у нас всегда была сильная, а после напряжённых выборов тем более. Я позвала к себе подругу из RT. Её пригласили на собеседование. После него мы зашли в кафе, я поприветствовала моего старого знакомого за барной стойкой и заказала кофе. Мне он принёс просто кофе, а подруге дал ещё красивый пирожок:</w:t>
      </w:r>
    </w:p>
    <w:p w14:paraId="7E3CD228" w14:textId="77777777" w:rsidR="006A65AC" w:rsidRDefault="006A65AC" w:rsidP="006A65AC">
      <w:pPr>
        <w:pStyle w:val="1"/>
      </w:pPr>
      <w:r>
        <w:t>– За счёт заведения для сотрудника ИГ.</w:t>
      </w:r>
    </w:p>
    <w:p w14:paraId="7E574B0E" w14:textId="77777777" w:rsidR="006A65AC" w:rsidRDefault="006A65AC" w:rsidP="006A65AC">
      <w:pPr>
        <w:pStyle w:val="1"/>
      </w:pPr>
      <w:r>
        <w:t>Она громко рассмеялась. За несколько дней до этого депутаты Европарламента собрались за круглым столом и включили их в список потенциально опасных для ЕС СМИ, наряду с ИГИЛ и Аль-Каидой</w:t>
      </w:r>
      <w:r>
        <w:rPr>
          <w:rStyle w:val="a7"/>
        </w:rPr>
        <w:footnoteReference w:id="1"/>
      </w:r>
      <w:r>
        <w:t>. На работу её в итоге приняли. Перспективный сотрудник!</w:t>
      </w:r>
    </w:p>
    <w:p w14:paraId="75E7421B" w14:textId="77777777" w:rsidR="006A65AC" w:rsidRDefault="006A65AC" w:rsidP="006A65AC">
      <w:pPr>
        <w:pStyle w:val="1"/>
      </w:pPr>
    </w:p>
    <w:p w14:paraId="43E006E9" w14:textId="77777777" w:rsidR="006A65AC" w:rsidRDefault="006A65AC" w:rsidP="006A65AC">
      <w:pPr>
        <w:pStyle w:val="1"/>
      </w:pPr>
      <w:r>
        <w:t>– Катя, ну я же вам там всё разжевал.</w:t>
      </w:r>
    </w:p>
    <w:p w14:paraId="0475F14A" w14:textId="77777777" w:rsidR="006A65AC" w:rsidRDefault="006A65AC" w:rsidP="006A65AC">
      <w:pPr>
        <w:pStyle w:val="1"/>
      </w:pPr>
      <w:r>
        <w:t>– Настолько, что я не смогла съесть.</w:t>
      </w:r>
    </w:p>
    <w:p w14:paraId="3BB652CA" w14:textId="77777777" w:rsidR="006A65AC" w:rsidRDefault="006A65AC" w:rsidP="006A65AC">
      <w:pPr>
        <w:pStyle w:val="1"/>
      </w:pPr>
      <w:r>
        <w:t xml:space="preserve">Иногда нервы сдавали. У нас сменилось руководство. Редакторов учили читать источники «между строк», видеть в новостях то, чего там не было. Встал наивный вопрос: разве перед тем, как читать между строк, не надо читать саму строку? К тому же выяснилось, что я отвратительно не приспособлена к жизни: я умела работать и совершенно </w:t>
      </w:r>
      <w:r>
        <w:lastRenderedPageBreak/>
        <w:t>не умела плести интриги. У кого-то обнаруживалось своё мнение, а это ещё непростительнее. Надо было искать другую работу.</w:t>
      </w:r>
    </w:p>
    <w:p w14:paraId="5C92DDFB" w14:textId="77777777" w:rsidR="006A65AC" w:rsidRDefault="006A65AC" w:rsidP="006A65AC">
      <w:pPr>
        <w:pStyle w:val="1"/>
      </w:pPr>
      <w:r>
        <w:t>Люди уходили. Приходили новые. Меня стали раздражать новые коллеги. Девочка-цветочек со связями, из МГИМО, тонким голосом говорила: «Спасибо, конечно, сейчас сделаю», – и не делала. Неизвестно, чему их учили на факультете, но выстраивать причинно-следственные связи между предложениями – явно нет. Кто-то радостно прощался в конце дня, как будто работал не с нами в режиме «сделай или умри», а с розовыми пони. Кто-то рыдал. У всех по очереди темнело в глазах.</w:t>
      </w:r>
    </w:p>
    <w:p w14:paraId="095AD4C8" w14:textId="77777777" w:rsidR="006A65AC" w:rsidRDefault="006A65AC" w:rsidP="006A65AC">
      <w:pPr>
        <w:pStyle w:val="1"/>
      </w:pPr>
      <w:r>
        <w:t xml:space="preserve">У гримёра, которая правила нам скулы и носы, случилась радость – </w:t>
      </w:r>
      <w:r>
        <w:br/>
        <w:t>сын сказал своё первое слово. Это было слово «…». Цинизм передавался воздушно-</w:t>
      </w:r>
      <w:proofErr w:type="spellStart"/>
      <w:r>
        <w:t>капельно</w:t>
      </w:r>
      <w:proofErr w:type="spellEnd"/>
      <w:r>
        <w:t>...</w:t>
      </w:r>
    </w:p>
    <w:p w14:paraId="7CA1B406" w14:textId="77777777" w:rsidR="006A65AC" w:rsidRDefault="006A65AC" w:rsidP="006A65AC">
      <w:pPr>
        <w:pStyle w:val="1"/>
      </w:pPr>
      <w:r>
        <w:t>Наконец я нашла должность, которая мне понравилась: искали старшего редактора отдела культуры в модно-феминистский журнал. Надо было беседовать с известными личностями, писать кавер-стори. Пяти-</w:t>
      </w:r>
      <w:r>
        <w:br/>
        <w:t>дневная неделя, что страшно для меня, человека, непокорного общественным устоям и работающего сменами, но зато, как я могла предположить, без ночных дежурств. Журнал сдаётся раз в месяц – угадайте, что это значит? Никаких срочных новостей! Никаких «срочно приезжай на студию, теракт в Париже» в два ночи. Да и никаких новостей вообще! Это, что ли, работа в удовольствие?</w:t>
      </w:r>
    </w:p>
    <w:p w14:paraId="6284534C" w14:textId="77777777" w:rsidR="006A65AC" w:rsidRDefault="006A65AC" w:rsidP="006A65AC">
      <w:pPr>
        <w:pStyle w:val="1"/>
      </w:pPr>
      <w:r>
        <w:t>Но они мне ответили: «Спасибо за отклик, но ваш профессиональный опыт не вполне подходит для выбранной должности». Какой такой опыт? Комментарии политиков, интервью с музыкантами, итальянской княжной… Ну точно, это политики всё испортили.</w:t>
      </w:r>
    </w:p>
    <w:p w14:paraId="097C740A" w14:textId="77777777" w:rsidR="006A65AC" w:rsidRDefault="006A65AC" w:rsidP="006A65AC">
      <w:pPr>
        <w:pStyle w:val="1"/>
      </w:pPr>
      <w:r>
        <w:t>У нас была не самая прогрессивная аудитория, но я радовалась каждый раз, когда мне удавалось сделать материал про равенство, психологическую грамотность. Никогда не читала комментарии – эффект моих антидепрессантов не настолько силён. И однажды меня позвали в «Форбс». Красиво позвали, изучили, что я пишу... Но ещё более неожиданно я отказалась. Решила, что систему надо менять изнутри, а не с комфортных страниц либерального журнала. Пусть тысячи, сотни тысяч возненавидят мою точку зрения здесь, но у пары человек в голове что-то сдвинется. Они задумаются, что можно иначе. Что я могу изменить, будучи в «Форбс»? Там и так все равноправные, просвещённые. Они и без меня всё знают.</w:t>
      </w:r>
    </w:p>
    <w:p w14:paraId="067C468E" w14:textId="77777777" w:rsidR="006A65AC" w:rsidRDefault="006A65AC" w:rsidP="006A65AC">
      <w:pPr>
        <w:pStyle w:val="1"/>
      </w:pPr>
    </w:p>
    <w:p w14:paraId="68AB5B6C" w14:textId="77777777" w:rsidR="006A65AC" w:rsidRDefault="006A65AC" w:rsidP="006A65AC">
      <w:pPr>
        <w:pStyle w:val="1"/>
      </w:pPr>
    </w:p>
    <w:p w14:paraId="10DF3406" w14:textId="77777777" w:rsidR="006A65AC" w:rsidRDefault="006A65AC" w:rsidP="006A65AC">
      <w:pPr>
        <w:pStyle w:val="a5"/>
      </w:pPr>
    </w:p>
    <w:p w14:paraId="5DDB9256" w14:textId="77777777" w:rsidR="006A65AC" w:rsidRDefault="006A65AC" w:rsidP="006A65AC">
      <w:pPr>
        <w:pStyle w:val="1"/>
      </w:pPr>
    </w:p>
    <w:p w14:paraId="7F42D7B8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D01B0" w14:textId="77777777" w:rsidR="00F039A8" w:rsidRDefault="00F039A8" w:rsidP="006A65AC">
      <w:pPr>
        <w:spacing w:after="0" w:line="240" w:lineRule="auto"/>
      </w:pPr>
      <w:r>
        <w:separator/>
      </w:r>
    </w:p>
  </w:endnote>
  <w:endnote w:type="continuationSeparator" w:id="0">
    <w:p w14:paraId="5FB77D1F" w14:textId="77777777" w:rsidR="00F039A8" w:rsidRDefault="00F039A8" w:rsidP="006A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A5F7" w14:textId="77777777" w:rsidR="00F039A8" w:rsidRDefault="00F039A8" w:rsidP="006A65AC">
      <w:pPr>
        <w:spacing w:after="0" w:line="240" w:lineRule="auto"/>
      </w:pPr>
      <w:r>
        <w:separator/>
      </w:r>
    </w:p>
  </w:footnote>
  <w:footnote w:type="continuationSeparator" w:id="0">
    <w:p w14:paraId="105B91EA" w14:textId="77777777" w:rsidR="00F039A8" w:rsidRDefault="00F039A8" w:rsidP="006A65AC">
      <w:pPr>
        <w:spacing w:after="0" w:line="240" w:lineRule="auto"/>
      </w:pPr>
      <w:r>
        <w:continuationSeparator/>
      </w:r>
    </w:p>
  </w:footnote>
  <w:footnote w:id="1">
    <w:p w14:paraId="4B89C402" w14:textId="77777777" w:rsidR="006A65AC" w:rsidRDefault="006A65AC" w:rsidP="006A65AC">
      <w:pPr>
        <w:pStyle w:val="a8"/>
      </w:pPr>
      <w:r>
        <w:rPr>
          <w:vertAlign w:val="superscript"/>
        </w:rPr>
        <w:footnoteRef/>
      </w:r>
      <w:r>
        <w:tab/>
      </w:r>
      <w:r>
        <w:rPr>
          <w:i/>
          <w:iCs/>
        </w:rPr>
        <w:t>ИГИЛ, Аль-Каида</w:t>
      </w:r>
      <w:r>
        <w:t xml:space="preserve"> — террористические организации, запрещённые в РФ. — Прим. авт.</w:t>
      </w:r>
    </w:p>
    <w:p w14:paraId="7F316799" w14:textId="77777777" w:rsidR="006A65AC" w:rsidRDefault="006A65AC" w:rsidP="006A65AC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8E"/>
    <w:rsid w:val="0033441E"/>
    <w:rsid w:val="004F3CF5"/>
    <w:rsid w:val="005A2A8E"/>
    <w:rsid w:val="006A65AC"/>
    <w:rsid w:val="00917E17"/>
    <w:rsid w:val="00A577AE"/>
    <w:rsid w:val="00DA1230"/>
    <w:rsid w:val="00F0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650D9-549F-428E-BF3A-B4368DD1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6A65A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6A65AC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6A65AC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6A65AC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a6">
    <w:name w:val="Жанр (повесть и т.д."/>
    <w:aliases w:val="фрагменты)"/>
    <w:basedOn w:val="a"/>
    <w:uiPriority w:val="99"/>
    <w:rsid w:val="006A65AC"/>
    <w:pPr>
      <w:widowControl w:val="0"/>
      <w:suppressAutoHyphens/>
      <w:autoSpaceDE w:val="0"/>
      <w:autoSpaceDN w:val="0"/>
      <w:adjustRightInd w:val="0"/>
      <w:spacing w:after="0" w:line="320" w:lineRule="atLeast"/>
      <w:ind w:firstLine="283"/>
      <w:jc w:val="both"/>
    </w:pPr>
    <w:rPr>
      <w:rFonts w:ascii="KorinnaC" w:eastAsiaTheme="minorEastAsia" w:hAnsi="KorinnaC" w:cs="KorinnaC"/>
      <w:i/>
      <w:iCs/>
      <w:color w:val="000000"/>
      <w:kern w:val="0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6A65AC"/>
    <w:rPr>
      <w:w w:val="100"/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A65AC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</w:pPr>
    <w:rPr>
      <w:rFonts w:ascii="Minion Pro" w:eastAsiaTheme="minorEastAsia" w:hAnsi="Minion Pro" w:cs="Minion Pro"/>
      <w:color w:val="000000"/>
      <w:kern w:val="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6A65AC"/>
    <w:rPr>
      <w:rFonts w:ascii="Minion Pro" w:eastAsiaTheme="minorEastAsia" w:hAnsi="Minion Pro" w:cs="Minion Pro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1872</Words>
  <Characters>10676</Characters>
  <Application>Microsoft Office Word</Application>
  <DocSecurity>0</DocSecurity>
  <Lines>88</Lines>
  <Paragraphs>25</Paragraphs>
  <ScaleCrop>false</ScaleCrop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2025-01-08T10:09:00Z</dcterms:created>
  <dcterms:modified xsi:type="dcterms:W3CDTF">2025-01-08T10:09:00Z</dcterms:modified>
</cp:coreProperties>
</file>