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0703" w14:textId="77777777" w:rsidR="00437EF1" w:rsidRDefault="00437EF1" w:rsidP="00437EF1">
      <w:pPr>
        <w:pStyle w:val="a3"/>
      </w:pPr>
      <w:r>
        <w:t>НЕЖДАННЫЙ ГОСТЬ</w:t>
      </w:r>
    </w:p>
    <w:p w14:paraId="3A22AF78" w14:textId="77777777" w:rsidR="00437EF1" w:rsidRDefault="00437EF1" w:rsidP="00437EF1">
      <w:pPr>
        <w:pStyle w:val="1"/>
      </w:pPr>
    </w:p>
    <w:p w14:paraId="5FB25CF8" w14:textId="77777777" w:rsidR="00437EF1" w:rsidRDefault="00437EF1" w:rsidP="00437EF1">
      <w:pPr>
        <w:pStyle w:val="1"/>
      </w:pPr>
    </w:p>
    <w:p w14:paraId="58A56FC8" w14:textId="77777777" w:rsidR="00437EF1" w:rsidRDefault="00437EF1" w:rsidP="00437EF1">
      <w:pPr>
        <w:pStyle w:val="1"/>
      </w:pPr>
    </w:p>
    <w:p w14:paraId="5DBE35C1" w14:textId="77777777" w:rsidR="00437EF1" w:rsidRDefault="00437EF1" w:rsidP="00437EF1">
      <w:pPr>
        <w:pStyle w:val="1"/>
      </w:pPr>
    </w:p>
    <w:p w14:paraId="65210EBE" w14:textId="77777777" w:rsidR="00437EF1" w:rsidRDefault="00437EF1" w:rsidP="00437EF1">
      <w:pPr>
        <w:pStyle w:val="1"/>
      </w:pPr>
    </w:p>
    <w:p w14:paraId="403F82DD" w14:textId="77777777" w:rsidR="00437EF1" w:rsidRDefault="00437EF1" w:rsidP="00437EF1">
      <w:pPr>
        <w:pStyle w:val="1"/>
      </w:pPr>
      <w:r>
        <w:t xml:space="preserve">Звонок в дверь заставляет меня вспомнить о том, кто я такой. И о своих обязанностях по дому. Обилие немецкой крови в венах и чисто английские </w:t>
      </w:r>
      <w:proofErr w:type="spellStart"/>
      <w:r>
        <w:t>вышколенность</w:t>
      </w:r>
      <w:proofErr w:type="spellEnd"/>
      <w:r>
        <w:t xml:space="preserve"> и исполнительность проявляют себя при любых обстоятельствах и в любой стране мира, куда бы ни занесла судьба того, кому я служу. Вот почему я степенно иду к входной двери и замираю перед ней, как часовой на своём боевом посту. Открывать дверь я не буду. Круг моих обязанностей несколько иной.</w:t>
      </w:r>
    </w:p>
    <w:p w14:paraId="5F8C2B14" w14:textId="77777777" w:rsidR="00437EF1" w:rsidRDefault="00437EF1" w:rsidP="00437EF1">
      <w:pPr>
        <w:pStyle w:val="1"/>
      </w:pPr>
      <w:r>
        <w:t xml:space="preserve">Интересно, кто на этот раз стоит за дверью, кто осмелился потревожить наш покой: Гость или проситель? Многих видели мои глаза как из первой, так и из второй категории. Ах, да, могут быть ещё журналисты... </w:t>
      </w:r>
    </w:p>
    <w:p w14:paraId="1F5D9375" w14:textId="77777777" w:rsidR="00437EF1" w:rsidRDefault="00437EF1" w:rsidP="00437EF1">
      <w:pPr>
        <w:pStyle w:val="1"/>
      </w:pPr>
      <w:r>
        <w:t xml:space="preserve">За всё своё время службы я уяснил одно: первый вариант всегда предпочтительнее. Гость вежлив, дружелюбен, держится с достоинством, обстановка в доме царит самая благоприятная. И моя задача – сопроводить того, кому я служу, и его гостя в гостиную, и оставить их там обсуждать за кофе и сигарами прошедшие и предстоящие гастроли, новые творческие идеи, </w:t>
      </w:r>
      <w:proofErr w:type="spellStart"/>
      <w:r>
        <w:t>светоосвещение</w:t>
      </w:r>
      <w:proofErr w:type="spellEnd"/>
      <w:r>
        <w:t>, парики и киноленты. Настоящая богемная жизнь актёра с мировым именем, чьё имя не сходит с афиш крупнейших городов мира и кого будут рады видеть не только сцены, но и аристократические ложи самых именитых театров, состоит порой вот из таких посиделок, в ходе которых рождаются самые настоящие шедевры. Выпроваживать таких людей на улицу не приходится, а лишь вновь сопровождать. Никаких особых хлопот. Да и внимание мне уделяется ровно столько, сколько надо. Ни больше ни меньше, чему я только рад.</w:t>
      </w:r>
    </w:p>
    <w:p w14:paraId="63EEA646" w14:textId="77777777" w:rsidR="00437EF1" w:rsidRDefault="00437EF1" w:rsidP="00437EF1">
      <w:pPr>
        <w:pStyle w:val="1"/>
      </w:pPr>
      <w:r>
        <w:t>Журналисты. Вот тут как повезёт. Если журналист является ещё и гостем – всё прекрасно. И даже если нет, не факт, что будет плохо. Просто порядки здесь, в Советской России, несколько иные, чем в Европе. Не все меня воспринимают адекватно. Ну и ладно. Моя задача даже в таких случаях максимум – тряхнуть головой, сохраняя невозмутимость. Что мне с того, что они скажут про меня ерунду, вроде «Какой славный мальчуган!», «О, какая черная ливрея на нём, совсем вы, Василий Иванович, обуржуазились…» Всё равно через пару минут будут сидеть и беседовать в гостиной, мигом забыв про меня.</w:t>
      </w:r>
    </w:p>
    <w:p w14:paraId="556DC32A" w14:textId="77777777" w:rsidR="00437EF1" w:rsidRDefault="00437EF1" w:rsidP="00437EF1">
      <w:pPr>
        <w:pStyle w:val="1"/>
      </w:pPr>
      <w:r>
        <w:t>А вот просители… кошмар! Нервные, готовые то заискивать даже передо мной, то шикнуть. Причём второй вариант лучше первого. Почему? Да потому, что они зачастую приходят пьяные и норовят то щёки потрепать, то в лоб или нос поцеловать. И ладно бы женщины, а то – мужчины! Нет ничего хуже! Фу…</w:t>
      </w:r>
    </w:p>
    <w:p w14:paraId="6EE50622" w14:textId="77777777" w:rsidR="00437EF1" w:rsidRDefault="00437EF1" w:rsidP="00437EF1">
      <w:pPr>
        <w:pStyle w:val="1"/>
      </w:pPr>
      <w:r>
        <w:t xml:space="preserve">Итак, дверь отворили без моего участия, и через порог переступает… Гость… Ой, нет! Кажется, на этот раз – проситель. Или… я запутался! Просто в прошлый раз этот посетитель пришёл как гость, ну или почти как гость. Веселый, но тактичный, экстравагантный, но не эксцентричный, солнечный, причём абсолютно трезвый. И по речи, и по поведению. И только я на самом-самом дне </w:t>
      </w:r>
      <w:proofErr w:type="spellStart"/>
      <w:r>
        <w:t>голубоводных</w:t>
      </w:r>
      <w:proofErr w:type="spellEnd"/>
      <w:r>
        <w:t xml:space="preserve"> глаз гостя видел сгустки отступившей черноты. Не так-то легко он вжился в новый для себя образ, но эту попытку можно смело зачесть. </w:t>
      </w:r>
    </w:p>
    <w:p w14:paraId="63294B6C" w14:textId="77777777" w:rsidR="00437EF1" w:rsidRDefault="00437EF1" w:rsidP="00437EF1">
      <w:pPr>
        <w:pStyle w:val="1"/>
      </w:pPr>
      <w:r>
        <w:t>Браво! Именно так и сказал ему Василий Иванович, обменявшись крепким рукопожатием, неделю назад. Прекрасно помню, что приём ему был оказан на самом высоком уровне, хотя статус того, кому я служу, значительно выше.</w:t>
      </w:r>
    </w:p>
    <w:p w14:paraId="423F5EDA" w14:textId="77777777" w:rsidR="00437EF1" w:rsidRDefault="00437EF1" w:rsidP="00437EF1">
      <w:pPr>
        <w:pStyle w:val="1"/>
      </w:pPr>
      <w:r>
        <w:t>А вот сейчас – даже не знаю. Странное есть свойство у человеческой натуры – маски менять от случая к случаю. Впрочем, это касается лишь взрослых.</w:t>
      </w:r>
    </w:p>
    <w:p w14:paraId="1426AB43" w14:textId="77777777" w:rsidR="00437EF1" w:rsidRDefault="00437EF1" w:rsidP="00437EF1">
      <w:pPr>
        <w:pStyle w:val="1"/>
      </w:pPr>
      <w:r>
        <w:t>– Какими судьбами, мой друг? Проходи в дом, в ногах правды нет…</w:t>
      </w:r>
    </w:p>
    <w:p w14:paraId="2A84E98E" w14:textId="77777777" w:rsidR="00437EF1" w:rsidRDefault="00437EF1" w:rsidP="00437EF1">
      <w:pPr>
        <w:pStyle w:val="1"/>
      </w:pPr>
      <w:r>
        <w:t>– Да вот, решил зайти. Я же человек чести. Раз имел неосторожность обещать – значит должен исполнить. И вот я здесь.</w:t>
      </w:r>
    </w:p>
    <w:p w14:paraId="4800B99D" w14:textId="77777777" w:rsidR="00437EF1" w:rsidRDefault="00437EF1" w:rsidP="00437EF1">
      <w:pPr>
        <w:pStyle w:val="1"/>
      </w:pPr>
      <w:r>
        <w:t xml:space="preserve">Я напрягся. Подобную развязность себе позволяли лишь просители. Каково будет </w:t>
      </w:r>
      <w:r>
        <w:lastRenderedPageBreak/>
        <w:t>решение: сопроводить или выпроводить? Вошедший посетитель переключил своё внимание на меня и присел на корточки. Всё же мой рост еще мал.</w:t>
      </w:r>
    </w:p>
    <w:p w14:paraId="5EDD8B62" w14:textId="77777777" w:rsidR="00437EF1" w:rsidRDefault="00437EF1" w:rsidP="00437EF1">
      <w:pPr>
        <w:pStyle w:val="1"/>
      </w:pPr>
      <w:r>
        <w:t xml:space="preserve">– И ты здесь, будущий, судя по имени, морской волк? Давай я и с тобой поздороваюсь по русскому обычаю. Пусть в «Европах» так не принято, но у нас иные правила. Тем более что сегодня я снова здесь только благодаря тебе. </w:t>
      </w:r>
    </w:p>
    <w:p w14:paraId="74391626" w14:textId="77777777" w:rsidR="00437EF1" w:rsidRDefault="00437EF1" w:rsidP="00437EF1">
      <w:pPr>
        <w:pStyle w:val="1"/>
      </w:pPr>
      <w:r>
        <w:t>Его искреннее рукопожатие так трогает меня, что я даже не знаю, что мне делать. Радоваться? Смущаться? Огорчится? Ведь по нему видно, что пусть не сейчас, но буквально дня два назад он «гостил у Бахуса», как обычно говорят о подобных просителях в гостиной дома. Что будет дальше?</w:t>
      </w:r>
    </w:p>
    <w:p w14:paraId="4D13B10E" w14:textId="77777777" w:rsidR="00437EF1" w:rsidRDefault="00437EF1" w:rsidP="00437EF1">
      <w:pPr>
        <w:pStyle w:val="1"/>
      </w:pPr>
      <w:r>
        <w:t>– В таком случае пройдем в гостиную. Не у дверей же о высоком беседу вести. Не будем оскорблять непочтением наших муз, – соглашается впустить посетителя тот, кому я служу.</w:t>
      </w:r>
    </w:p>
    <w:p w14:paraId="077C4CAB" w14:textId="77777777" w:rsidR="00437EF1" w:rsidRDefault="00437EF1" w:rsidP="00437EF1">
      <w:pPr>
        <w:pStyle w:val="1"/>
      </w:pPr>
      <w:r>
        <w:t>– Прекрасно! – восклицает гость и, уже оборачиваясь ко мне, спрашивает: – А ты нас, литературный герой, проводишь?</w:t>
      </w:r>
    </w:p>
    <w:p w14:paraId="4695E2C9" w14:textId="77777777" w:rsidR="00437EF1" w:rsidRDefault="00437EF1" w:rsidP="00437EF1">
      <w:pPr>
        <w:pStyle w:val="1"/>
      </w:pPr>
      <w:r>
        <w:t>Я коротко киваю в знак согласия своей головой и уже через минуту иду рядом с гостем к гостиной. Всё верно! Меня и правда назвали в честь героя Стивенсона, ты прав, о солнечный блондин с такими глубокими голубыми глазами. Наш добродушный Сергей Александрович. Есенин.</w:t>
      </w:r>
    </w:p>
    <w:p w14:paraId="7F2A085D" w14:textId="77777777" w:rsidR="00437EF1" w:rsidRDefault="00437EF1" w:rsidP="00437EF1">
      <w:pPr>
        <w:pStyle w:val="a5"/>
      </w:pPr>
    </w:p>
    <w:p w14:paraId="70AFFDCF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F7"/>
    <w:rsid w:val="00437EF1"/>
    <w:rsid w:val="00A829F7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9081-51B7-412D-8EBE-E279CCF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37EF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37EF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37EF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37EF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2019-11-05T10:18:00Z</dcterms:created>
  <dcterms:modified xsi:type="dcterms:W3CDTF">2019-11-05T10:18:00Z</dcterms:modified>
</cp:coreProperties>
</file>