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5D" w:rsidRDefault="00FD7ECA">
      <w:proofErr w:type="gramStart"/>
      <w:r>
        <w:rPr>
          <w:rFonts w:ascii="TimesNewRomanPSMT" w:hAnsi="TimesNewRomanPSMT"/>
          <w:color w:val="231F20"/>
        </w:rPr>
        <w:t>В НОМЕРЕ</w:t>
      </w:r>
      <w:r>
        <w:rPr>
          <w:rFonts w:ascii="TimesNewRomanPSMT" w:hAnsi="TimesNewRomanPSMT"/>
          <w:color w:val="231F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Проза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Александра ШАЛАШОВА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КОМЁЛА . . . . . . . . . . . . . . . . . . . . . . . . . . . . . . . . . . . . . . . . . . 4</w:t>
      </w:r>
      <w:r>
        <w:rPr>
          <w:rFonts w:ascii="TimesNewRomanPSMT" w:hAnsi="TimesNewRomanPSMT"/>
          <w:color w:val="231F20"/>
          <w:sz w:val="20"/>
          <w:szCs w:val="20"/>
        </w:rPr>
        <w:br/>
        <w:t>АЛОЕ . . . . . . . . . . . . . . . . . . . . . . . . . . . . . . . . . . . . . . . . . . . . 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Венедикт ПОНОМАРЕВ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ЗВУКИ ВОЙНЫ . . . . . . . . . . . . . . . . . . . . . . . . . . . . . . . . . . . . . 22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Андрей РАСТВОРЦЕВ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РАССКАЗ БЕЗ ГЛАВНОГО ГЕРОЯ . . . . . . . . . . . . . . . . . . . . . . . . . . . 30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Антон ЛУКИН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КОНИ ПРИВЕРЕДЛИВЫЕ . . . . . . . . . . . . . . . . . . . . . . . . . . . . . . . 38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Алёна ДАЛЬ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АЛЬБИНА . . . . . . . . . . . . . . . . . . . . . . . . . . . . . . . . . . . . . . . . . 43</w:t>
      </w:r>
      <w:r>
        <w:rPr>
          <w:rFonts w:ascii="TimesNewRomanPSMT" w:hAnsi="TimesNewRomanPSMT"/>
          <w:color w:val="231F20"/>
          <w:sz w:val="20"/>
          <w:szCs w:val="20"/>
        </w:rPr>
        <w:br/>
        <w:t>УВИДЕТЬ ПАРИЖ . . . . . . . . . . . . . . . . . . . . . . . . . . . . . . . . . . . . . . 52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Никита КОНТУКОВ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КОГО С НАМИ НЕТ? . . . . . . . . . . . . . . . . . . . . . . . . . . . . . . . . . . 61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Дмитрий ИГНАТОВ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НА ЗВЁЗДАХ . . . . . . . . . . . . . . . . . . . . . . . . . . . . . . . . . . . . . . . 66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Поэзия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Евгений ЭРАСТОВ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Я РОДИЛСЯ ЗДЕСЬ, НО В ДРУГОЙ СТРАНЕ . . . . . . . . . . . . . . . . . . . . . . . 70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Андрей НОВИКОВ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КРЕСТОМ ОСЕНИВ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. . . . . . . . . . . . . . . . . . . . . . . . . . . . . . . . . . . 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>74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Геннадий ИВАНОВ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БЫВАЕТ РАЙ В ДУШЕ И НА ЗЕМЛЕ . . . . . . . . . . . . . . . . . . . . . . . . . 78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Виктор ЛЯПИН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КТО ГУЛЯЕТ С БРЕДНЕМ ПО ВОДЕ . . . . . . . . . . . . . . . . . . . . . . . . . 82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Проза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Олег ПОГАСИЙ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ЛЕТУЧИЕ ЛОШАДИ . . . . . . . . . . . . . . . . . . . . . . . . . . . . . . . . . . 86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Павел ПЕРМЯКОВ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РАССКАЗЫ . . . . . . . . . . . . . . . . . . . . . . . . . . . . . . . . . . . . . . . . 97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Вячеслав НЕМИРОВ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ИСТОРИЯ РУССКОЙ ЛИТЕРАТУРЫ . . . . . . . . . . . . . . . . . . . . . . . . 110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Егор ЧЕРКАСОВ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ПРО ЛОШАДКУ . . . . . . . . . . . . . . . . . . . . . . . . . . . . . . . . . . . . 113</w:t>
      </w:r>
      <w:r>
        <w:rPr>
          <w:rFonts w:ascii="TimesNewRomanPSMT" w:hAnsi="TimesNewRomanPSMT"/>
          <w:color w:val="231F20"/>
          <w:sz w:val="20"/>
          <w:szCs w:val="20"/>
        </w:rPr>
        <w:br/>
        <w:t>НА КЛАДБИЩЕ . . . . . . . . . . . . . . . . . . . . . . . . . . . . . . . . . . . . 115</w:t>
      </w:r>
      <w:r>
        <w:rPr>
          <w:rFonts w:ascii="TimesNewRomanPSMT" w:hAnsi="TimesNewRomanPSMT"/>
          <w:color w:val="231F20"/>
          <w:sz w:val="20"/>
          <w:szCs w:val="20"/>
        </w:rPr>
        <w:br/>
        <w:t>БАТЯ . . . . . . . . . . . . . . . . . . . . . . . . . . . . . . . . . . . . . . . . . . . 117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Поэзия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Владимир АЛЕЙНИКОВ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БУДЕТ ПЕРЕЧЕНЬ СТЫТЬ ИМЕННОЙ . . . . . . . . . . . . . . . . . . . . . . . . . 119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Наталья ЕМЕЛЬЯНОВА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ПРЕДЧУВСТВИЕ ЖИЗНИ . . . . . . . . . . . . . . . . . . . . . . . . . . . . . . 123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Владимир</w:t>
      </w:r>
      <w:proofErr w:type="gramEnd"/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 БОЛОХОВ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ЗЕЛЁНЫЕ ВОЛОКИ . . . . . . . . . . . . . . . . . . . . . . . . . . . . . . . . . 127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Борис ШИГИН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МНЕ ПЕЛА ПРО НЕЁ МЕТЕЛЬ НАМЕДНИ . . . . . . . . . . . . . . . . . . . . . . . 131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И</w:t>
      </w:r>
      <w:proofErr w:type="gramEnd"/>
      <w:r>
        <w:rPr>
          <w:rFonts w:ascii="AcademyC-Italic" w:hAnsi="AcademyC-Italic"/>
          <w:i/>
          <w:iCs/>
          <w:color w:val="231F20"/>
          <w:sz w:val="26"/>
          <w:szCs w:val="26"/>
        </w:rPr>
        <w:t>з будущих книг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Мария БЕРДИНСКИХ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МЕЧТЫ И ИХ ДЕВУШКИ (роман, фрагменты) . . . . . . . . . . . . . . . . . . . 134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Стихи по кругу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Юрий РЯШЕНЦЕВ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. . 194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Юрий КРЫЛОВ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. . . . 195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lastRenderedPageBreak/>
        <w:t xml:space="preserve">Светлана ЛЕОНТЬЕВА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196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 xml:space="preserve">Татьяна ДИВАКОВА </w:t>
      </w:r>
      <w:r>
        <w:rPr>
          <w:rFonts w:ascii="TimesNewRomanPSMT" w:hAnsi="TimesNewRomanPSMT"/>
          <w:color w:val="231F20"/>
          <w:sz w:val="20"/>
          <w:szCs w:val="20"/>
        </w:rPr>
        <w:t>. . . . . . . . . . . . . . . . . . . . . . . . . . . . . . . . . . 197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800 лет Нижнему Новгороду: эпохи, судьбы, факты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Валерия БЕЛОНОГОВА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СИБИРСКИЕ ШПИОНЫ НА МАКАРЬЕВСКОЙ ЯРМАРКЕ . . . . . . . . . . . 198</w:t>
      </w:r>
      <w:r>
        <w:rPr>
          <w:rFonts w:ascii="TimesNewRomanPSMT" w:hAnsi="TimesNewRomanPSMT"/>
          <w:color w:val="231F20"/>
          <w:sz w:val="20"/>
          <w:szCs w:val="20"/>
        </w:rPr>
        <w:br/>
        <w:t>«УДАРНИК ПРОХОРОВ ПРОЕХАЛ НА МАШИНЕ…» . . . . . . . . . . . . . . 201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Протоиерей Владимир ГОФМАН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КУПОЛА, СМОТРЯЩИЕ В НЕБО . . . . . . . . . . . . . . . . . . . . . . . . . . 205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Публицистика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Владимир КУТЫРЕВ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>ЧЕЛО-ВЕК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ХХI: ПРОГРЕСС ДЕГРАДАЦИИ . . . . . . . . . . . . . . . . . . . . 209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AcademyC-Italic" w:hAnsi="AcademyC-Italic"/>
          <w:i/>
          <w:iCs/>
          <w:color w:val="231F20"/>
          <w:sz w:val="26"/>
          <w:szCs w:val="26"/>
        </w:rPr>
        <w:t>Вехи памяти</w:t>
      </w:r>
      <w:r>
        <w:rPr>
          <w:rFonts w:ascii="AcademyC-Italic" w:hAnsi="AcademyC-Italic"/>
          <w:color w:val="231F20"/>
          <w:sz w:val="26"/>
          <w:szCs w:val="26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Николай СИМОНОВ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ПОЭТ, ГРАЖДАНИН, ЧЕЛОВЕК СТРАСТЕЙ</w:t>
      </w:r>
      <w:proofErr w:type="gramStart"/>
      <w:r>
        <w:rPr>
          <w:rFonts w:ascii="TimesNewRomanPSMT" w:hAnsi="TimesNewRomanPSMT"/>
          <w:color w:val="231F20"/>
          <w:sz w:val="20"/>
          <w:szCs w:val="20"/>
        </w:rPr>
        <w:t xml:space="preserve"> .</w:t>
      </w:r>
      <w:proofErr w:type="gramEnd"/>
      <w:r>
        <w:rPr>
          <w:rFonts w:ascii="TimesNewRomanPSMT" w:hAnsi="TimesNewRomanPSMT"/>
          <w:color w:val="231F20"/>
          <w:sz w:val="20"/>
          <w:szCs w:val="20"/>
        </w:rPr>
        <w:t xml:space="preserve"> . .</w:t>
      </w:r>
      <w:r>
        <w:rPr>
          <w:rFonts w:ascii="TimesNewRomanPSMT" w:hAnsi="TimesNewRomanPSMT"/>
          <w:color w:val="231F20"/>
          <w:sz w:val="20"/>
          <w:szCs w:val="20"/>
        </w:rPr>
        <w:br/>
        <w:t>Исполнилось 200 лет со дня рождения Николая Некрасова . . . . . . . . . . . . . 225</w:t>
      </w:r>
      <w:r>
        <w:rPr>
          <w:rFonts w:ascii="TimesNewRomanPSMT" w:hAnsi="TimesNewRomanPSMT"/>
          <w:color w:val="231F20"/>
          <w:sz w:val="20"/>
          <w:szCs w:val="20"/>
        </w:rPr>
        <w:br/>
      </w:r>
      <w:r>
        <w:rPr>
          <w:rFonts w:ascii="TimesNewRomanPS-BoldMT" w:hAnsi="TimesNewRomanPS-BoldMT"/>
          <w:b/>
          <w:bCs/>
          <w:color w:val="231F20"/>
          <w:sz w:val="20"/>
          <w:szCs w:val="20"/>
        </w:rPr>
        <w:t>Михаил ЧИЖОВ</w:t>
      </w:r>
      <w:r>
        <w:rPr>
          <w:rFonts w:ascii="TimesNewRomanPS-BoldMT" w:hAnsi="TimesNewRomanPS-BoldMT"/>
          <w:color w:val="231F20"/>
          <w:sz w:val="20"/>
          <w:szCs w:val="20"/>
        </w:rPr>
        <w:br/>
      </w:r>
      <w:r>
        <w:rPr>
          <w:rFonts w:ascii="TimesNewRomanPSMT" w:hAnsi="TimesNewRomanPSMT"/>
          <w:color w:val="231F20"/>
          <w:sz w:val="20"/>
          <w:szCs w:val="20"/>
        </w:rPr>
        <w:t>«А Я УЖЕ СТОЮ В САДУ ИНОЙ ЗЕМЛИ . . .»</w:t>
      </w:r>
      <w:r>
        <w:rPr>
          <w:rFonts w:ascii="TimesNewRomanPSMT" w:hAnsi="TimesNewRomanPSMT"/>
          <w:color w:val="231F20"/>
          <w:sz w:val="20"/>
          <w:szCs w:val="20"/>
        </w:rPr>
        <w:br/>
        <w:t>К 100-летию со дня гибели Николая Гумилева . . . . . . . . . . . . . . . . . . . . 240</w:t>
      </w:r>
      <w:r>
        <w:rPr>
          <w:rFonts w:ascii="TimesNewRomanPSMT" w:hAnsi="TimesNewRomanPSMT"/>
          <w:color w:val="231F20"/>
          <w:sz w:val="20"/>
          <w:szCs w:val="20"/>
        </w:rPr>
        <w:br/>
      </w:r>
      <w:proofErr w:type="spellStart"/>
      <w:r>
        <w:rPr>
          <w:rFonts w:ascii="AcademyC-Italic" w:hAnsi="AcademyC-Italic"/>
          <w:i/>
          <w:iCs/>
          <w:color w:val="231F20"/>
          <w:sz w:val="26"/>
          <w:szCs w:val="26"/>
        </w:rPr>
        <w:t>Литпроцесс</w:t>
      </w:r>
      <w:bookmarkStart w:id="0" w:name="_GoBack"/>
      <w:bookmarkEnd w:id="0"/>
      <w:proofErr w:type="spellEnd"/>
    </w:p>
    <w:sectPr w:rsidR="0043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cademyC-Italic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BE"/>
    <w:rsid w:val="00065B57"/>
    <w:rsid w:val="00314540"/>
    <w:rsid w:val="00430C5D"/>
    <w:rsid w:val="00951A55"/>
    <w:rsid w:val="00F112BE"/>
    <w:rsid w:val="00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4540"/>
    <w:pPr>
      <w:spacing w:after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2021-12-31T14:18:00Z</dcterms:created>
  <dcterms:modified xsi:type="dcterms:W3CDTF">2021-12-31T14:18:00Z</dcterms:modified>
</cp:coreProperties>
</file>