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51" w:rsidRDefault="00DF6D51" w:rsidP="00DF6D51">
      <w:pPr>
        <w:pStyle w:val="a3"/>
      </w:pPr>
      <w:r>
        <w:t>ВНЕ МОЛЧАНИЯ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1"/>
      </w:pPr>
    </w:p>
    <w:p w:rsidR="00DF6D51" w:rsidRDefault="00DF6D51" w:rsidP="00DF6D51">
      <w:pPr>
        <w:pStyle w:val="1"/>
      </w:pPr>
    </w:p>
    <w:p w:rsidR="00DF6D51" w:rsidRDefault="00DF6D51" w:rsidP="00DF6D51">
      <w:pPr>
        <w:pStyle w:val="a4"/>
      </w:pPr>
      <w:r>
        <w:t>*  *  *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1"/>
        <w:ind w:left="1587"/>
      </w:pPr>
      <w:r>
        <w:t xml:space="preserve">На платанах </w:t>
      </w:r>
      <w:proofErr w:type="spellStart"/>
      <w:r>
        <w:t>заветно-памятных</w:t>
      </w:r>
      <w:proofErr w:type="spellEnd"/>
    </w:p>
    <w:p w:rsidR="00DF6D51" w:rsidRDefault="00DF6D51" w:rsidP="00DF6D51">
      <w:pPr>
        <w:pStyle w:val="1"/>
        <w:ind w:left="1587"/>
      </w:pPr>
      <w:r>
        <w:t>Жилки листьев как письмена –</w:t>
      </w:r>
    </w:p>
    <w:p w:rsidR="00DF6D51" w:rsidRDefault="00DF6D51" w:rsidP="00DF6D51">
      <w:pPr>
        <w:pStyle w:val="1"/>
        <w:ind w:left="1587"/>
      </w:pPr>
      <w:r>
        <w:t>Тверже древних табличек каменных,</w:t>
      </w:r>
    </w:p>
    <w:p w:rsidR="00DF6D51" w:rsidRDefault="00DF6D51" w:rsidP="00DF6D51">
      <w:pPr>
        <w:pStyle w:val="1"/>
        <w:ind w:left="1587"/>
      </w:pPr>
      <w:r>
        <w:t>Глубже моря, сильней зерна.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Так вот схимник, в гробу ночующий,</w:t>
      </w:r>
    </w:p>
    <w:p w:rsidR="00DF6D51" w:rsidRDefault="00DF6D51" w:rsidP="00DF6D51">
      <w:pPr>
        <w:pStyle w:val="1"/>
        <w:ind w:left="1587"/>
      </w:pPr>
      <w:r>
        <w:t>Исполняет свой рок-н-ролл</w:t>
      </w:r>
    </w:p>
    <w:p w:rsidR="00DF6D51" w:rsidRDefault="00DF6D51" w:rsidP="00DF6D51">
      <w:pPr>
        <w:pStyle w:val="1"/>
        <w:ind w:left="1587"/>
      </w:pPr>
      <w:r>
        <w:t xml:space="preserve">Стуком сердца, даров </w:t>
      </w:r>
      <w:proofErr w:type="gramStart"/>
      <w:r>
        <w:t>взыскующий</w:t>
      </w:r>
      <w:proofErr w:type="gramEnd"/>
      <w:r>
        <w:t>, –</w:t>
      </w:r>
    </w:p>
    <w:p w:rsidR="00DF6D51" w:rsidRDefault="00DF6D51" w:rsidP="00DF6D51">
      <w:pPr>
        <w:pStyle w:val="1"/>
        <w:ind w:left="1587"/>
      </w:pPr>
      <w:r>
        <w:t>Он хотя бы себя обрел.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А дары – все, что с ними связано –</w:t>
      </w:r>
    </w:p>
    <w:p w:rsidR="00DF6D51" w:rsidRDefault="00DF6D51" w:rsidP="00DF6D51">
      <w:pPr>
        <w:pStyle w:val="1"/>
        <w:ind w:left="1587"/>
      </w:pPr>
      <w:r>
        <w:t>Бог, катарсис, духовный плен –</w:t>
      </w:r>
    </w:p>
    <w:p w:rsidR="00DF6D51" w:rsidRDefault="00DF6D51" w:rsidP="00DF6D51">
      <w:pPr>
        <w:pStyle w:val="1"/>
        <w:ind w:left="1587"/>
      </w:pPr>
      <w:r>
        <w:t>Это будет потом рассказано –</w:t>
      </w:r>
    </w:p>
    <w:p w:rsidR="00DF6D51" w:rsidRDefault="00DF6D51" w:rsidP="00DF6D51">
      <w:pPr>
        <w:pStyle w:val="1"/>
        <w:ind w:left="1587"/>
      </w:pPr>
      <w:r>
        <w:t>Вне молчания этих стен.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a4"/>
      </w:pPr>
      <w:r>
        <w:t>* * *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1"/>
        <w:ind w:left="1587"/>
      </w:pPr>
      <w:r>
        <w:t>Мальчик с факелом, вычерти карту!</w:t>
      </w:r>
    </w:p>
    <w:p w:rsidR="00DF6D51" w:rsidRDefault="00DF6D51" w:rsidP="00DF6D51">
      <w:pPr>
        <w:pStyle w:val="1"/>
        <w:ind w:left="1587"/>
      </w:pPr>
      <w:r>
        <w:t>Я запомню дорожки огня,</w:t>
      </w:r>
    </w:p>
    <w:p w:rsidR="00DF6D51" w:rsidRDefault="00DF6D51" w:rsidP="00DF6D51">
      <w:pPr>
        <w:pStyle w:val="1"/>
        <w:ind w:left="1587"/>
      </w:pPr>
      <w:r>
        <w:t>Я по ним сориентируюсь к старту</w:t>
      </w:r>
    </w:p>
    <w:p w:rsidR="00DF6D51" w:rsidRDefault="00DF6D51" w:rsidP="00DF6D51">
      <w:pPr>
        <w:pStyle w:val="1"/>
        <w:ind w:left="1587"/>
      </w:pPr>
      <w:r>
        <w:t>И пойму, где так ждали меня.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Круговерть этих пламенных линий –</w:t>
      </w:r>
    </w:p>
    <w:p w:rsidR="00DF6D51" w:rsidRDefault="00DF6D51" w:rsidP="00DF6D51">
      <w:pPr>
        <w:pStyle w:val="1"/>
        <w:ind w:left="1587"/>
      </w:pPr>
      <w:r>
        <w:t>Лучше компаса и не найти,</w:t>
      </w:r>
    </w:p>
    <w:p w:rsidR="00DF6D51" w:rsidRDefault="00DF6D51" w:rsidP="00DF6D51">
      <w:pPr>
        <w:pStyle w:val="1"/>
        <w:ind w:left="1587"/>
      </w:pPr>
      <w:r>
        <w:t>Как в каком-нибудь фильме Феллини –</w:t>
      </w:r>
    </w:p>
    <w:p w:rsidR="00DF6D51" w:rsidRDefault="00DF6D51" w:rsidP="00DF6D51">
      <w:pPr>
        <w:pStyle w:val="1"/>
        <w:ind w:left="1587"/>
      </w:pPr>
      <w:r>
        <w:t>Полный хаос – начало пути.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1"/>
        <w:ind w:left="1587"/>
      </w:pPr>
      <w:r>
        <w:t>Будто росчерки у первоклашек,</w:t>
      </w:r>
    </w:p>
    <w:p w:rsidR="00DF6D51" w:rsidRDefault="00DF6D51" w:rsidP="00DF6D51">
      <w:pPr>
        <w:pStyle w:val="1"/>
        <w:ind w:left="1587"/>
      </w:pPr>
      <w:r>
        <w:t>Первых букв элементы письма</w:t>
      </w:r>
    </w:p>
    <w:p w:rsidR="00DF6D51" w:rsidRDefault="00DF6D51" w:rsidP="00DF6D51">
      <w:pPr>
        <w:pStyle w:val="1"/>
        <w:ind w:left="1587"/>
      </w:pPr>
      <w:r>
        <w:t xml:space="preserve">Шаг за шагом проявят </w:t>
      </w:r>
      <w:proofErr w:type="spellStart"/>
      <w:r>
        <w:t>пейзажик</w:t>
      </w:r>
      <w:proofErr w:type="spellEnd"/>
    </w:p>
    <w:p w:rsidR="00DF6D51" w:rsidRDefault="00DF6D51" w:rsidP="00DF6D51">
      <w:pPr>
        <w:pStyle w:val="1"/>
        <w:ind w:left="1587"/>
      </w:pPr>
      <w:r>
        <w:t>И опишут подробно весьма.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Здесь и мне суждено оказаться</w:t>
      </w:r>
    </w:p>
    <w:p w:rsidR="00DF6D51" w:rsidRDefault="00DF6D51" w:rsidP="00DF6D51">
      <w:pPr>
        <w:pStyle w:val="1"/>
        <w:ind w:left="1587"/>
      </w:pPr>
      <w:r>
        <w:t>Через двести четырнадцать лет,</w:t>
      </w:r>
    </w:p>
    <w:p w:rsidR="00DF6D51" w:rsidRDefault="00DF6D51" w:rsidP="00DF6D51">
      <w:pPr>
        <w:pStyle w:val="1"/>
        <w:ind w:left="1587"/>
      </w:pPr>
      <w:r>
        <w:t>Будет так же все факел метаться</w:t>
      </w:r>
    </w:p>
    <w:p w:rsidR="00DF6D51" w:rsidRDefault="00DF6D51" w:rsidP="00DF6D51">
      <w:pPr>
        <w:pStyle w:val="1"/>
        <w:ind w:left="1587"/>
      </w:pPr>
      <w:r>
        <w:t>Вереницей сигнальных ракет.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Траектории их, словно гайки –</w:t>
      </w:r>
    </w:p>
    <w:p w:rsidR="00DF6D51" w:rsidRDefault="00DF6D51" w:rsidP="00DF6D51">
      <w:pPr>
        <w:pStyle w:val="1"/>
        <w:ind w:left="1587"/>
      </w:pPr>
      <w:r>
        <w:t xml:space="preserve">Те, которые </w:t>
      </w:r>
      <w:proofErr w:type="spellStart"/>
      <w:r>
        <w:t>сталкер</w:t>
      </w:r>
      <w:proofErr w:type="spellEnd"/>
      <w:r>
        <w:t xml:space="preserve"> бросал,</w:t>
      </w:r>
    </w:p>
    <w:p w:rsidR="00DF6D51" w:rsidRDefault="00DF6D51" w:rsidP="00DF6D51">
      <w:pPr>
        <w:pStyle w:val="1"/>
        <w:ind w:left="1587"/>
      </w:pPr>
      <w:r>
        <w:t>Добрести до заветной лужайки</w:t>
      </w:r>
    </w:p>
    <w:p w:rsidR="00DF6D51" w:rsidRDefault="00DF6D51" w:rsidP="00DF6D51">
      <w:pPr>
        <w:pStyle w:val="1"/>
        <w:ind w:left="1587"/>
      </w:pPr>
      <w:r>
        <w:t>С этой комнатой каждый мечтал.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Кто смеялся от счастья, кто плакал,</w:t>
      </w:r>
    </w:p>
    <w:p w:rsidR="00DF6D51" w:rsidRDefault="00DF6D51" w:rsidP="00DF6D51">
      <w:pPr>
        <w:pStyle w:val="1"/>
        <w:ind w:left="1587"/>
      </w:pPr>
      <w:r>
        <w:t>Но заходишь туда – и привет...</w:t>
      </w:r>
    </w:p>
    <w:p w:rsidR="00DF6D51" w:rsidRDefault="00DF6D51" w:rsidP="00DF6D51">
      <w:pPr>
        <w:pStyle w:val="1"/>
        <w:ind w:left="1587"/>
      </w:pPr>
      <w:r>
        <w:t xml:space="preserve">На стене только маленький факел </w:t>
      </w:r>
    </w:p>
    <w:p w:rsidR="00DF6D51" w:rsidRDefault="00DF6D51" w:rsidP="00DF6D51">
      <w:pPr>
        <w:pStyle w:val="1"/>
        <w:ind w:left="1587"/>
      </w:pPr>
      <w:r>
        <w:t>Освещает последний твой след.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a5"/>
      </w:pPr>
      <w:r>
        <w:t>Музыка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1"/>
        <w:ind w:left="1587"/>
      </w:pPr>
      <w:r>
        <w:t xml:space="preserve">Там – </w:t>
      </w:r>
      <w:proofErr w:type="spellStart"/>
      <w:r>
        <w:t>укулеле</w:t>
      </w:r>
      <w:proofErr w:type="spellEnd"/>
      <w:r>
        <w:t xml:space="preserve"> звуки, там – жалейки,</w:t>
      </w:r>
    </w:p>
    <w:p w:rsidR="00DF6D51" w:rsidRDefault="00DF6D51" w:rsidP="00DF6D51">
      <w:pPr>
        <w:pStyle w:val="1"/>
        <w:ind w:left="1587"/>
      </w:pPr>
      <w:r>
        <w:t>Мы поливаем мир из этой лейки</w:t>
      </w:r>
    </w:p>
    <w:p w:rsidR="00DF6D51" w:rsidRDefault="00DF6D51" w:rsidP="00DF6D51">
      <w:pPr>
        <w:pStyle w:val="1"/>
        <w:ind w:left="1587"/>
      </w:pPr>
      <w:r>
        <w:t>В надежде – музыка и в яме прорастет,</w:t>
      </w:r>
    </w:p>
    <w:p w:rsidR="00DF6D51" w:rsidRDefault="00DF6D51" w:rsidP="00DF6D51">
      <w:pPr>
        <w:pStyle w:val="1"/>
        <w:ind w:left="1587"/>
      </w:pPr>
      <w:r>
        <w:t>Тугим плющом всю душу оплетет.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И вот готов гамак-батут-кроватка,</w:t>
      </w:r>
    </w:p>
    <w:p w:rsidR="00DF6D51" w:rsidRDefault="00DF6D51" w:rsidP="00DF6D51">
      <w:pPr>
        <w:pStyle w:val="1"/>
        <w:ind w:left="1587"/>
      </w:pPr>
      <w:r>
        <w:t>В котором так раскачиваться сладко,</w:t>
      </w:r>
    </w:p>
    <w:p w:rsidR="00DF6D51" w:rsidRDefault="00DF6D51" w:rsidP="00DF6D51">
      <w:pPr>
        <w:pStyle w:val="1"/>
        <w:ind w:left="1587"/>
      </w:pPr>
      <w:r>
        <w:t>А иногда – взлетишь под небеса! –</w:t>
      </w:r>
    </w:p>
    <w:p w:rsidR="00DF6D51" w:rsidRDefault="00DF6D51" w:rsidP="00DF6D51">
      <w:pPr>
        <w:pStyle w:val="1"/>
        <w:ind w:left="1587"/>
      </w:pPr>
      <w:r>
        <w:t>Потом – на землю! Божья ты роса,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Не испарись! Побудь еще немного! –</w:t>
      </w:r>
    </w:p>
    <w:p w:rsidR="00DF6D51" w:rsidRDefault="00DF6D51" w:rsidP="00DF6D51">
      <w:pPr>
        <w:pStyle w:val="1"/>
        <w:ind w:left="1587"/>
      </w:pPr>
      <w:r>
        <w:t>Пусть даль темна и слякотна дорога,</w:t>
      </w:r>
    </w:p>
    <w:p w:rsidR="00DF6D51" w:rsidRDefault="00DF6D51" w:rsidP="00DF6D51">
      <w:pPr>
        <w:pStyle w:val="1"/>
        <w:ind w:left="1587"/>
      </w:pPr>
      <w:r>
        <w:t>Тоскливых мелочей глухой реестр –</w:t>
      </w:r>
    </w:p>
    <w:p w:rsidR="00DF6D51" w:rsidRDefault="00DF6D51" w:rsidP="00DF6D51">
      <w:pPr>
        <w:pStyle w:val="1"/>
        <w:ind w:left="1587"/>
      </w:pPr>
      <w:r>
        <w:t>Ферматы паузы, пока звучит оркестр.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a4"/>
      </w:pPr>
      <w:r>
        <w:t>*  *  *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1"/>
        <w:ind w:left="1587"/>
      </w:pPr>
      <w:r>
        <w:t>Набрякшие мысли о солнечном свете</w:t>
      </w:r>
    </w:p>
    <w:p w:rsidR="00DF6D51" w:rsidRDefault="00DF6D51" w:rsidP="00DF6D51">
      <w:pPr>
        <w:pStyle w:val="1"/>
        <w:ind w:left="1587"/>
      </w:pPr>
      <w:r>
        <w:t>Проступят, как слезы, как память о лете,</w:t>
      </w:r>
    </w:p>
    <w:p w:rsidR="00DF6D51" w:rsidRDefault="00DF6D51" w:rsidP="00DF6D51">
      <w:pPr>
        <w:pStyle w:val="1"/>
        <w:ind w:left="1587"/>
      </w:pPr>
      <w:r>
        <w:t>Пока здесь гоняешь тоску на ветру</w:t>
      </w:r>
    </w:p>
    <w:p w:rsidR="00DF6D51" w:rsidRDefault="00DF6D51" w:rsidP="00DF6D51">
      <w:pPr>
        <w:pStyle w:val="1"/>
        <w:ind w:left="1587"/>
      </w:pPr>
      <w:r>
        <w:t>И думаешь – эта зима не к добру.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Карнизы домов и балконные двери –</w:t>
      </w:r>
    </w:p>
    <w:p w:rsidR="00DF6D51" w:rsidRDefault="00DF6D51" w:rsidP="00DF6D51">
      <w:pPr>
        <w:pStyle w:val="1"/>
        <w:ind w:left="1587"/>
      </w:pPr>
      <w:r>
        <w:t>Остались одни после полной потери</w:t>
      </w:r>
    </w:p>
    <w:p w:rsidR="00DF6D51" w:rsidRDefault="00DF6D51" w:rsidP="00DF6D51">
      <w:pPr>
        <w:pStyle w:val="1"/>
        <w:ind w:left="1587"/>
      </w:pPr>
      <w:r>
        <w:t>Прохожих, деревьев и даже дымка</w:t>
      </w:r>
    </w:p>
    <w:p w:rsidR="00DF6D51" w:rsidRDefault="00DF6D51" w:rsidP="00DF6D51">
      <w:pPr>
        <w:pStyle w:val="1"/>
        <w:ind w:left="1587"/>
      </w:pPr>
      <w:r>
        <w:t xml:space="preserve">От </w:t>
      </w:r>
      <w:proofErr w:type="gramStart"/>
      <w:r>
        <w:t>листьев</w:t>
      </w:r>
      <w:proofErr w:type="gramEnd"/>
      <w:r>
        <w:t xml:space="preserve"> зажженных, от их костерка.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Вот так и стоишь, как свой собственный призрак-</w:t>
      </w:r>
    </w:p>
    <w:p w:rsidR="00DF6D51" w:rsidRDefault="00DF6D51" w:rsidP="00DF6D51">
      <w:pPr>
        <w:pStyle w:val="1"/>
        <w:ind w:left="1587"/>
      </w:pPr>
      <w:r>
        <w:t>Рассеянный свет чьей-то встроенной призмы,</w:t>
      </w:r>
    </w:p>
    <w:p w:rsidR="00DF6D51" w:rsidRDefault="00DF6D51" w:rsidP="00DF6D51">
      <w:pPr>
        <w:pStyle w:val="1"/>
        <w:ind w:left="1587"/>
      </w:pPr>
      <w:r>
        <w:t>Несметных фотонов мерцающий бег,</w:t>
      </w:r>
    </w:p>
    <w:p w:rsidR="00DF6D51" w:rsidRDefault="00DF6D51" w:rsidP="00DF6D51">
      <w:pPr>
        <w:pStyle w:val="1"/>
        <w:ind w:left="1587"/>
      </w:pPr>
      <w:r>
        <w:t>Который по-русски зовём «человек».</w:t>
      </w:r>
    </w:p>
    <w:p w:rsidR="00DF6D51" w:rsidRDefault="00DF6D51" w:rsidP="00DF6D51">
      <w:pPr>
        <w:pStyle w:val="a4"/>
      </w:pPr>
      <w:r>
        <w:t>* * *</w:t>
      </w:r>
    </w:p>
    <w:p w:rsidR="00DF6D51" w:rsidRDefault="00DF6D51" w:rsidP="00DF6D51">
      <w:pPr>
        <w:pStyle w:val="1"/>
      </w:pPr>
    </w:p>
    <w:p w:rsidR="00DF6D51" w:rsidRDefault="00DF6D51" w:rsidP="00DF6D51">
      <w:pPr>
        <w:pStyle w:val="1"/>
        <w:ind w:left="1587"/>
      </w:pPr>
      <w:r>
        <w:t>Тех чудных вывесок обрывки и осколки</w:t>
      </w:r>
    </w:p>
    <w:p w:rsidR="00DF6D51" w:rsidRDefault="00DF6D51" w:rsidP="00DF6D51">
      <w:pPr>
        <w:pStyle w:val="1"/>
        <w:ind w:left="1587"/>
      </w:pPr>
      <w:r>
        <w:t xml:space="preserve">Лежат на трансцендентной </w:t>
      </w:r>
      <w:proofErr w:type="gramStart"/>
      <w:r>
        <w:t>барахолке</w:t>
      </w:r>
      <w:proofErr w:type="gramEnd"/>
      <w:r>
        <w:t xml:space="preserve"> –</w:t>
      </w:r>
    </w:p>
    <w:p w:rsidR="00DF6D51" w:rsidRDefault="00DF6D51" w:rsidP="00DF6D51">
      <w:pPr>
        <w:pStyle w:val="1"/>
        <w:ind w:left="1587"/>
      </w:pPr>
      <w:r>
        <w:t>Ненужная космическая мгла</w:t>
      </w:r>
    </w:p>
    <w:p w:rsidR="00DF6D51" w:rsidRDefault="00DF6D51" w:rsidP="00DF6D51">
      <w:pPr>
        <w:pStyle w:val="1"/>
        <w:ind w:left="1587"/>
      </w:pPr>
      <w:r>
        <w:t>Когда-то моей азбукой была.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r>
        <w:t>Я угнетен масштабностью потери,</w:t>
      </w:r>
    </w:p>
    <w:p w:rsidR="00DF6D51" w:rsidRDefault="00DF6D51" w:rsidP="00DF6D51">
      <w:pPr>
        <w:pStyle w:val="1"/>
        <w:ind w:left="1587"/>
      </w:pPr>
      <w:r>
        <w:t>Похоже, заколочены те двери,</w:t>
      </w:r>
    </w:p>
    <w:p w:rsidR="00DF6D51" w:rsidRDefault="00DF6D51" w:rsidP="00DF6D51">
      <w:pPr>
        <w:pStyle w:val="1"/>
        <w:ind w:left="1587"/>
      </w:pPr>
      <w:r>
        <w:t>Стучишься – только мертвый гул в ответ,</w:t>
      </w:r>
    </w:p>
    <w:p w:rsidR="00DF6D51" w:rsidRDefault="00DF6D51" w:rsidP="00DF6D51">
      <w:pPr>
        <w:pStyle w:val="1"/>
        <w:ind w:left="1587"/>
      </w:pPr>
      <w:r>
        <w:t xml:space="preserve">Как в доме </w:t>
      </w:r>
      <w:proofErr w:type="spellStart"/>
      <w:r>
        <w:t>Ашеров</w:t>
      </w:r>
      <w:proofErr w:type="spellEnd"/>
      <w:r>
        <w:t xml:space="preserve"> – из окон странный свет,</w:t>
      </w:r>
    </w:p>
    <w:p w:rsidR="00DF6D51" w:rsidRDefault="00DF6D51" w:rsidP="00DF6D51">
      <w:pPr>
        <w:pStyle w:val="1"/>
        <w:ind w:left="1587"/>
      </w:pPr>
    </w:p>
    <w:p w:rsidR="00DF6D51" w:rsidRDefault="00DF6D51" w:rsidP="00DF6D51">
      <w:pPr>
        <w:pStyle w:val="1"/>
        <w:ind w:left="1587"/>
      </w:pPr>
      <w:proofErr w:type="gramStart"/>
      <w:r>
        <w:t>Зажженный</w:t>
      </w:r>
      <w:proofErr w:type="gramEnd"/>
      <w:r>
        <w:t xml:space="preserve"> кем? – Не ведаю, не знаю,</w:t>
      </w:r>
    </w:p>
    <w:p w:rsidR="00DF6D51" w:rsidRDefault="00DF6D51" w:rsidP="00DF6D51">
      <w:pPr>
        <w:pStyle w:val="1"/>
        <w:ind w:left="1587"/>
      </w:pPr>
      <w:r>
        <w:t>Но постепенно на фасаде различаю</w:t>
      </w:r>
    </w:p>
    <w:p w:rsidR="00DF6D51" w:rsidRDefault="00DF6D51" w:rsidP="00DF6D51">
      <w:pPr>
        <w:pStyle w:val="1"/>
        <w:ind w:left="1587"/>
      </w:pPr>
      <w:r>
        <w:t>То счастье, отчего чуть не ослеп:</w:t>
      </w:r>
    </w:p>
    <w:p w:rsidR="00DF6D51" w:rsidRDefault="00DF6D51" w:rsidP="00DF6D51">
      <w:pPr>
        <w:pStyle w:val="1"/>
        <w:ind w:left="1587"/>
      </w:pPr>
      <w:r>
        <w:t>«Больница», «Книги», «Кинотеатр», «Хлеб».</w:t>
      </w: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51"/>
    <w:rsid w:val="0046411F"/>
    <w:rsid w:val="00D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F6D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DF6D5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 (Звездочки)"/>
    <w:basedOn w:val="a3"/>
    <w:uiPriority w:val="99"/>
    <w:rsid w:val="00DF6D5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DF6D51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>Krokoz™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2018-03-07T08:19:00Z</dcterms:created>
  <dcterms:modified xsi:type="dcterms:W3CDTF">2018-03-07T08:20:00Z</dcterms:modified>
</cp:coreProperties>
</file>