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9969" w14:textId="77777777" w:rsidR="00CC7C47" w:rsidRDefault="00CC7C47" w:rsidP="00CC7C47">
      <w:pPr>
        <w:pStyle w:val="a3"/>
      </w:pPr>
      <w:r>
        <w:rPr>
          <w:rFonts w:ascii="Times New Roman" w:hAnsi="Times New Roman" w:cs="Times New Roman"/>
        </w:rPr>
        <w:t>ХРАНИТЕЛЬ</w:t>
      </w:r>
      <w:r>
        <w:t xml:space="preserve"> </w:t>
      </w:r>
      <w:r>
        <w:rPr>
          <w:rFonts w:ascii="Times New Roman" w:hAnsi="Times New Roman" w:cs="Times New Roman"/>
        </w:rPr>
        <w:t>ЗЕМЛИ</w:t>
      </w:r>
      <w:r>
        <w:t xml:space="preserve"> </w:t>
      </w:r>
      <w:r>
        <w:rPr>
          <w:rFonts w:ascii="Times New Roman" w:hAnsi="Times New Roman" w:cs="Times New Roman"/>
        </w:rPr>
        <w:t>РУССКОЙ</w:t>
      </w:r>
    </w:p>
    <w:p w14:paraId="60E94522" w14:textId="77777777" w:rsidR="00CC7C47" w:rsidRDefault="00CC7C47" w:rsidP="00CC7C47">
      <w:pPr>
        <w:pStyle w:val="a6"/>
      </w:pPr>
      <w:r>
        <w:rPr>
          <w:rFonts w:ascii="Times New Roman" w:hAnsi="Times New Roman" w:cs="Times New Roman"/>
        </w:rPr>
        <w:t>Время</w:t>
      </w:r>
      <w:r>
        <w:t xml:space="preserve"> </w:t>
      </w:r>
      <w:r>
        <w:rPr>
          <w:rFonts w:ascii="Times New Roman" w:hAnsi="Times New Roman" w:cs="Times New Roman"/>
        </w:rPr>
        <w:t>Александра</w:t>
      </w:r>
      <w:r>
        <w:t xml:space="preserve"> </w:t>
      </w:r>
      <w:r>
        <w:rPr>
          <w:rFonts w:ascii="Times New Roman" w:hAnsi="Times New Roman" w:cs="Times New Roman"/>
        </w:rPr>
        <w:t>Невского</w:t>
      </w:r>
      <w:r>
        <w:t xml:space="preserve"> </w:t>
      </w:r>
    </w:p>
    <w:p w14:paraId="700E0A15" w14:textId="77777777" w:rsidR="00CC7C47" w:rsidRDefault="00CC7C47" w:rsidP="00CC7C47">
      <w:pPr>
        <w:pStyle w:val="1"/>
      </w:pPr>
    </w:p>
    <w:p w14:paraId="65A5B493" w14:textId="77777777" w:rsidR="00CC7C47" w:rsidRDefault="00CC7C47" w:rsidP="00CC7C47">
      <w:pPr>
        <w:pStyle w:val="1"/>
      </w:pPr>
    </w:p>
    <w:p w14:paraId="210D4971" w14:textId="77777777" w:rsidR="00CC7C47" w:rsidRDefault="00CC7C47" w:rsidP="00CC7C47">
      <w:pPr>
        <w:pStyle w:val="1"/>
      </w:pPr>
    </w:p>
    <w:p w14:paraId="15C725F5" w14:textId="77777777" w:rsidR="00CC7C47" w:rsidRDefault="00CC7C47" w:rsidP="00CC7C47">
      <w:pPr>
        <w:pStyle w:val="1"/>
      </w:pPr>
    </w:p>
    <w:p w14:paraId="1407DA6F" w14:textId="77777777" w:rsidR="00CC7C47" w:rsidRDefault="00CC7C47" w:rsidP="00CC7C47">
      <w:pPr>
        <w:pStyle w:val="1"/>
      </w:pPr>
      <w:r>
        <w:t>Александр Невский – великий полководец и государственный деятель Древней Руси. В народе о нём вспоминают с уважением. Люди неслучайно сохранили добрую память об этом князе. Александр Невский дал досто</w:t>
      </w:r>
      <w:r>
        <w:t>й</w:t>
      </w:r>
      <w:r>
        <w:t>ный отпор захватчикам с Запада – немцам и шведам. Что касается монг</w:t>
      </w:r>
      <w:r>
        <w:t>о</w:t>
      </w:r>
      <w:r>
        <w:t>лов, то по отношению к ним Александр действовал  мудро и гибко, обер</w:t>
      </w:r>
      <w:r>
        <w:t>е</w:t>
      </w:r>
      <w:r>
        <w:t>гая русские земли от разорения.</w:t>
      </w:r>
    </w:p>
    <w:p w14:paraId="0C53912B" w14:textId="77777777" w:rsidR="00CC7C47" w:rsidRDefault="00CC7C47" w:rsidP="00CC7C47">
      <w:pPr>
        <w:pStyle w:val="1"/>
      </w:pPr>
      <w:r>
        <w:t>Во времена Александра Невского Монгольская империя управлялась великим ханом, находившимся в городе Каракоруме, и состояла из н</w:t>
      </w:r>
      <w:r>
        <w:t>е</w:t>
      </w:r>
      <w:r>
        <w:t>скольких частей – улусов. Ближайшим к русским землям был улус, выд</w:t>
      </w:r>
      <w:r>
        <w:t>е</w:t>
      </w:r>
      <w:r>
        <w:t>ленный в своё время Чингисханом своему сыну Джучи. Его принято наз</w:t>
      </w:r>
      <w:r>
        <w:t>ы</w:t>
      </w:r>
      <w:r>
        <w:t xml:space="preserve">вать Золотой Ордой. Первым ханом Золотой Орды стал Батый, сын Джучи, победивший мордву, булгар, половцев и русских. После захвата булгарских земель он обосновался совсем недалеко от Нижнего Новгорода – в городе Болгар (ныне в Спасском районе Татарстана). </w:t>
      </w:r>
      <w:r>
        <w:br/>
        <w:t>В 1250-е годы  столицей Батыя стал город Сарай-Бату («Дворец Батыя»), построенный в низовьях Волги (около нынешнего села Селитренное Ас</w:t>
      </w:r>
      <w:r>
        <w:t>т</w:t>
      </w:r>
      <w:r>
        <w:t>раханской области, на восточном берегу Ахтубы).</w:t>
      </w:r>
    </w:p>
    <w:p w14:paraId="7CF4E4FA" w14:textId="77777777" w:rsidR="00CC7C47" w:rsidRDefault="00CC7C47" w:rsidP="00CC7C47">
      <w:pPr>
        <w:pStyle w:val="1"/>
      </w:pPr>
      <w:r>
        <w:t>Поскольку Золотая Орда непосредственно соседствовала с русскими землями,  Александр Невский старался не ссориться с Батыем. В этом о</w:t>
      </w:r>
      <w:r>
        <w:t>т</w:t>
      </w:r>
      <w:r>
        <w:t>ношении он продолжил политику своего отца, Ярослава Всеволодовича.</w:t>
      </w:r>
    </w:p>
    <w:p w14:paraId="5A013A2A" w14:textId="77777777" w:rsidR="00CC7C47" w:rsidRDefault="00CC7C47" w:rsidP="00CC7C47">
      <w:pPr>
        <w:pStyle w:val="1"/>
      </w:pPr>
      <w:r>
        <w:t>Ярослав стал править во Владимире в 1238 году, сменив своего поги</w:t>
      </w:r>
      <w:r>
        <w:t>б</w:t>
      </w:r>
      <w:r>
        <w:t xml:space="preserve">шего в битве на Сити брата, Юрия Всеволодовича. Это было тяжелое </w:t>
      </w:r>
      <w:r>
        <w:br/>
        <w:t>время. С разных сторон Русской земле грозили враги. И хотя сын Ярослава, Александр Невский, разгромил шведов и немцев, они вполне могли ве</w:t>
      </w:r>
      <w:r>
        <w:t>р</w:t>
      </w:r>
      <w:r>
        <w:t>нуться вновь, с ещё большими силами. В этих условиях Ярослав решил урегулировать отношения с Золотой Ордой и в 1243 году по-</w:t>
      </w:r>
      <w:r>
        <w:br/>
        <w:t>ехал к Батыю. Как сообщают летописцы, хан оказал Ярославу «великую честь» и назначил его старшим среди русских князей. На другой год (1244) к Батыю поехали князья Владимир Угличский, Борис Ростовский и Вас</w:t>
      </w:r>
      <w:r>
        <w:t>и</w:t>
      </w:r>
      <w:r>
        <w:t>лий Ярославский «просить о своих отчинах». Батый и их почтил «досто</w:t>
      </w:r>
      <w:r>
        <w:t>й</w:t>
      </w:r>
      <w:r>
        <w:t xml:space="preserve">ной честью», распределив каждого в свою отчину. </w:t>
      </w:r>
      <w:r>
        <w:br/>
        <w:t>С тех пор повелось, что князья стали ездить в Орду за дозволением вст</w:t>
      </w:r>
      <w:r>
        <w:t>у</w:t>
      </w:r>
      <w:r>
        <w:t>пить в управление отцовским княжеством.</w:t>
      </w:r>
    </w:p>
    <w:p w14:paraId="7C213419" w14:textId="77777777" w:rsidR="00CC7C47" w:rsidRDefault="00CC7C47" w:rsidP="00CC7C47">
      <w:pPr>
        <w:pStyle w:val="1"/>
      </w:pPr>
      <w:r>
        <w:t>Следует сказать, что право на отцовское княжество (или «отчину») им</w:t>
      </w:r>
      <w:r>
        <w:t>е</w:t>
      </w:r>
      <w:r>
        <w:t>ли все сыновья по очереди. Сначала отчиной должен был управлять ста</w:t>
      </w:r>
      <w:r>
        <w:t>р</w:t>
      </w:r>
      <w:r>
        <w:t>ший брат, потом средний и так далее. От последнего из княживших братьев престол переходил в линию внуков. Таким образом, отчина (её ещё наз</w:t>
      </w:r>
      <w:r>
        <w:t>ы</w:t>
      </w:r>
      <w:r>
        <w:t>вали «великим» или «большим» княжением) переходила не по прямой нисходящей мужской линии (от отца к сыну и внуку), а от старшего в роду к следующему по старшинству (от брата к брату, потом от младшего дяди к старшему племяннику).</w:t>
      </w:r>
    </w:p>
    <w:p w14:paraId="20D890EE" w14:textId="77777777" w:rsidR="00CC7C47" w:rsidRDefault="00CC7C47" w:rsidP="00CC7C47">
      <w:pPr>
        <w:pStyle w:val="1"/>
      </w:pPr>
      <w:r>
        <w:t>Князьям, не получившим великого княжения, великим князем выдел</w:t>
      </w:r>
      <w:r>
        <w:t>я</w:t>
      </w:r>
      <w:r>
        <w:t>лись особые области для правления – уделы. Если удельный князь так и не побывал великим князем, то и его сыновья теряли право на великое кн</w:t>
      </w:r>
      <w:r>
        <w:t>я</w:t>
      </w:r>
      <w:r>
        <w:t>жение.</w:t>
      </w:r>
    </w:p>
    <w:p w14:paraId="2F3CB907" w14:textId="77777777" w:rsidR="00CC7C47" w:rsidRDefault="00CC7C47" w:rsidP="00CC7C47">
      <w:pPr>
        <w:pStyle w:val="1"/>
      </w:pPr>
      <w:r>
        <w:t>Такой порядок наследования княжеских столов существовал со времен Любечского съезда князей, состоявшегося ещё в 1097 году. Монголы не стали его менять. Правда, в литературе существует мнение, что ярлык на великое княжение монголы давали не старшему из князей, а тому, кто был наиболее удобен им политически или обещал дать больший «выход». О</w:t>
      </w:r>
      <w:r>
        <w:t>д</w:t>
      </w:r>
      <w:r>
        <w:t xml:space="preserve">нако сведения летописей показывают, что нарушения старинного </w:t>
      </w:r>
      <w:r>
        <w:lastRenderedPageBreak/>
        <w:t>порядка наследования были редким исключением из правил.</w:t>
      </w:r>
    </w:p>
    <w:p w14:paraId="47930EB8" w14:textId="77777777" w:rsidR="00CC7C47" w:rsidRDefault="00CC7C47" w:rsidP="00CC7C47">
      <w:pPr>
        <w:pStyle w:val="1"/>
      </w:pPr>
      <w:r>
        <w:t>Так, монгольские ханы никогда не пытались дать ярлык на великое Владимирское княжение ростовским, ярославским и угличским князьям. Почему? Потому, что  Василек, князь Ростовский и Всеволод, князь Яр</w:t>
      </w:r>
      <w:r>
        <w:t>о</w:t>
      </w:r>
      <w:r>
        <w:t>славский, сложили головы в битве на реке Сить, не успев покняжить во Владимире. Не дождался владимирского стола и Владимир Угличский. Поэтому их потомки – ростовские, ярославские и угличские князья – уже никогда не претендовали на Владимир. Так же как, например, князья р</w:t>
      </w:r>
      <w:r>
        <w:t>я</w:t>
      </w:r>
      <w:r>
        <w:t>занские или муромские – ведь их отцы не правили в этом городе.</w:t>
      </w:r>
    </w:p>
    <w:p w14:paraId="6FA88620" w14:textId="77777777" w:rsidR="00CC7C47" w:rsidRDefault="00CC7C47" w:rsidP="00CC7C47">
      <w:pPr>
        <w:pStyle w:val="1"/>
        <w:rPr>
          <w:spacing w:val="-1"/>
        </w:rPr>
      </w:pPr>
      <w:r>
        <w:rPr>
          <w:spacing w:val="-1"/>
        </w:rPr>
        <w:t>Когда от погибшего Юрия Всеволодовича великое Владимирское кн</w:t>
      </w:r>
      <w:r>
        <w:rPr>
          <w:spacing w:val="-1"/>
        </w:rPr>
        <w:t>я</w:t>
      </w:r>
      <w:r>
        <w:rPr>
          <w:spacing w:val="-1"/>
        </w:rPr>
        <w:t>жение перешло к его брату Ярославу, то два других брата получили уделы: Святослав – Суздаль, а Иван – Стародуб на Клязьме. Святослав на влад</w:t>
      </w:r>
      <w:r>
        <w:rPr>
          <w:spacing w:val="-1"/>
        </w:rPr>
        <w:t>и</w:t>
      </w:r>
      <w:r>
        <w:rPr>
          <w:spacing w:val="-1"/>
        </w:rPr>
        <w:t>мирском столе побывал, а Иван – нет. Следовательно, потомки Ивана в</w:t>
      </w:r>
      <w:r>
        <w:rPr>
          <w:spacing w:val="-1"/>
        </w:rPr>
        <w:t>ы</w:t>
      </w:r>
      <w:r>
        <w:rPr>
          <w:spacing w:val="-1"/>
        </w:rPr>
        <w:t>пали из состава возможных претендентов на великое Владимирское княж</w:t>
      </w:r>
      <w:r>
        <w:rPr>
          <w:spacing w:val="-1"/>
        </w:rPr>
        <w:t>е</w:t>
      </w:r>
      <w:r>
        <w:rPr>
          <w:spacing w:val="-1"/>
        </w:rPr>
        <w:t>ние. Они составили особую линию князей Стародубских.</w:t>
      </w:r>
    </w:p>
    <w:p w14:paraId="2F2E7F4C" w14:textId="77777777" w:rsidR="00CC7C47" w:rsidRDefault="00CC7C47" w:rsidP="00CC7C47">
      <w:pPr>
        <w:pStyle w:val="1"/>
      </w:pPr>
      <w:r>
        <w:t>А как же монголы? Неужели они никак не влияли на наследование кн</w:t>
      </w:r>
      <w:r>
        <w:t>я</w:t>
      </w:r>
      <w:r>
        <w:t>жеских столов? Ответим так: они переход великого княжения узаконивали. Прежде чем вступить в управление им, наследник должен был с подарками съездить в Орду за ярлыком – особым документом на право княжения. Е</w:t>
      </w:r>
      <w:r>
        <w:t>з</w:t>
      </w:r>
      <w:r>
        <w:t>дили князья в Орду и если между ними возникали споры о старшинстве.  Тогда хан определял, кто из князей стоит первым в очереди.</w:t>
      </w:r>
    </w:p>
    <w:p w14:paraId="25D66240" w14:textId="77777777" w:rsidR="00CC7C47" w:rsidRDefault="00CC7C47" w:rsidP="00CC7C47">
      <w:pPr>
        <w:pStyle w:val="1"/>
      </w:pPr>
      <w:r>
        <w:t>Черед Александра Невского пришел в 1252 году. Он был великим кн</w:t>
      </w:r>
      <w:r>
        <w:t>я</w:t>
      </w:r>
      <w:r>
        <w:t>зем Владимирским до 1263 года. В это время под его непосредственным управлением находились Городец и Нижний Новгород.</w:t>
      </w:r>
    </w:p>
    <w:p w14:paraId="2C83EA59" w14:textId="77777777" w:rsidR="00CC7C47" w:rsidRDefault="00CC7C47" w:rsidP="00CC7C47">
      <w:pPr>
        <w:pStyle w:val="1"/>
      </w:pPr>
      <w:r>
        <w:t>За эти годы Александру приходилось неоднократно  бывать в Городце и Нижнем Новгороде на пути в Золотую Орду. Здесь же останавливались е</w:t>
      </w:r>
      <w:r>
        <w:t>з</w:t>
      </w:r>
      <w:r>
        <w:t>дившие в Орду за ярлыками другие русские князья. Иногда они встреч</w:t>
      </w:r>
      <w:r>
        <w:t>а</w:t>
      </w:r>
      <w:r>
        <w:t>лись между собой и вели предварительные переговоры.</w:t>
      </w:r>
    </w:p>
    <w:p w14:paraId="5BC21B8B" w14:textId="77777777" w:rsidR="00CC7C47" w:rsidRDefault="00CC7C47" w:rsidP="00CC7C47">
      <w:pPr>
        <w:pStyle w:val="1"/>
        <w:rPr>
          <w:spacing w:val="-2"/>
        </w:rPr>
      </w:pPr>
      <w:r>
        <w:rPr>
          <w:spacing w:val="-2"/>
        </w:rPr>
        <w:t>Такой княжеский съезд состоялся в 1256 году. После смерти Батыя ру</w:t>
      </w:r>
      <w:r>
        <w:rPr>
          <w:spacing w:val="-2"/>
        </w:rPr>
        <w:t>с</w:t>
      </w:r>
      <w:r>
        <w:rPr>
          <w:spacing w:val="-2"/>
        </w:rPr>
        <w:t>ские князья съехались в Городец и Нижний Новгород, чтобы потом отпр</w:t>
      </w:r>
      <w:r>
        <w:rPr>
          <w:spacing w:val="-2"/>
        </w:rPr>
        <w:t>а</w:t>
      </w:r>
      <w:r>
        <w:rPr>
          <w:spacing w:val="-2"/>
        </w:rPr>
        <w:t>виться в  Сарай-Бату. Побывал на съезде  и Александр Невский. Сам он, однако, в Орду  не поехал. Расклад сил там был слишком неясным. Неож</w:t>
      </w:r>
      <w:r>
        <w:rPr>
          <w:spacing w:val="-2"/>
        </w:rPr>
        <w:t>и</w:t>
      </w:r>
      <w:r>
        <w:rPr>
          <w:spacing w:val="-2"/>
        </w:rPr>
        <w:t>данно умер сын Батыя и союзник Александра Невского, Сартак. Разверн</w:t>
      </w:r>
      <w:r>
        <w:rPr>
          <w:spacing w:val="-2"/>
        </w:rPr>
        <w:t>у</w:t>
      </w:r>
      <w:r>
        <w:rPr>
          <w:spacing w:val="-2"/>
        </w:rPr>
        <w:t>лась борьба между сторонниками его сына Улагчи и братом Батыя, Берке. Мудрый Александр счел за благо дождаться  исхода этого противоборства, а пока отправил в Орду из Нижнего Новгорода дары.</w:t>
      </w:r>
    </w:p>
    <w:p w14:paraId="40A77AB7" w14:textId="77777777" w:rsidR="00CC7C47" w:rsidRDefault="00CC7C47" w:rsidP="00CC7C47">
      <w:pPr>
        <w:pStyle w:val="1"/>
      </w:pPr>
      <w:r>
        <w:t>В следующем году (1257), когда  Улагчи утвердился на престоле, Але</w:t>
      </w:r>
      <w:r>
        <w:t>к</w:t>
      </w:r>
      <w:r>
        <w:t>сандр отправился к новому хану лично, видимо, снова через Нижний Но</w:t>
      </w:r>
      <w:r>
        <w:t>в</w:t>
      </w:r>
      <w:r>
        <w:t>город. Однако вскоре троном все-таки завладел Берке. И в 1258 году Але</w:t>
      </w:r>
      <w:r>
        <w:t>к</w:t>
      </w:r>
      <w:r>
        <w:t>сандру опять пришлось ехать в Сарай-Бату.</w:t>
      </w:r>
    </w:p>
    <w:p w14:paraId="741B8270" w14:textId="77777777" w:rsidR="00CC7C47" w:rsidRDefault="00CC7C47" w:rsidP="00CC7C47">
      <w:pPr>
        <w:pStyle w:val="1"/>
      </w:pPr>
      <w:r>
        <w:t>Еще раз Александр Невский посетил Нижний Новгород в 1262 году. В этом году в Ростове, Суздале, Владимире и Ярославле вспыхнуло восст</w:t>
      </w:r>
      <w:r>
        <w:t>а</w:t>
      </w:r>
      <w:r>
        <w:t>ние против монгольских сборщиков дани. Хану Золотой Орды Берке это было на руку, поскольку они были присланы от  хана монгольской имп</w:t>
      </w:r>
      <w:r>
        <w:t>е</w:t>
      </w:r>
      <w:r>
        <w:t>рии, от которой Берке стремился обособиться.</w:t>
      </w:r>
    </w:p>
    <w:p w14:paraId="5E67F939" w14:textId="77777777" w:rsidR="00CC7C47" w:rsidRDefault="00CC7C47" w:rsidP="00CC7C47">
      <w:pPr>
        <w:pStyle w:val="1"/>
      </w:pPr>
      <w:r>
        <w:t>При Берке Золотая Орда фактически становится независимым госуда</w:t>
      </w:r>
      <w:r>
        <w:t>р</w:t>
      </w:r>
      <w:r>
        <w:t>ством. После 1262 года её ханы сами стали получать  дань с русских з</w:t>
      </w:r>
      <w:r>
        <w:t>е</w:t>
      </w:r>
      <w:r>
        <w:t>мель. Кроме того, Берке стремился использовать русские рати в войнах со своими соперниками. Он хотел, чтобы русские приняли участие в его п</w:t>
      </w:r>
      <w:r>
        <w:t>о</w:t>
      </w:r>
      <w:r>
        <w:t>ходе против Хулагу, монгольского правителя Ирана. И Александр Невский в 1262 году отправился к Берке, чтобы, как сообщает летописец, «отмолить людей от беды той». Русскому князю пришлось провести в Золотой Орде целый год. Домой он возвращался больным. В Городце недуг совсем од</w:t>
      </w:r>
      <w:r>
        <w:t>о</w:t>
      </w:r>
      <w:r>
        <w:t>лел Александра Ярославича. Видимо, он почувствовал, что конец его бл</w:t>
      </w:r>
      <w:r>
        <w:t>и</w:t>
      </w:r>
      <w:r>
        <w:t>зок и до Владимира ему не доехать. По обычаю князья перед уходом из жизни становились монахами. 14 ноября 1263 года Александр Невский  принял в Городце монашеский постриг и в ту же ночь скончался. Затем из Городца тело его было отвезено в столицу княжества, Владимир. Там его и похоронили. Люди горько оплакивали смерть князя. В надгробной речи митрополит Кирилл сказал: «Чада мои, разумейте, яко уже зайде солнце земли Суздальской!»</w:t>
      </w:r>
    </w:p>
    <w:p w14:paraId="55D0E755" w14:textId="77777777" w:rsidR="00CC7C47" w:rsidRDefault="00CC7C47" w:rsidP="00CC7C47">
      <w:pPr>
        <w:pStyle w:val="1"/>
      </w:pPr>
      <w:r>
        <w:lastRenderedPageBreak/>
        <w:t>Жители Городца бережно хранят память об Александре Невском. Еще в 1700 году по почину городчан был построен храм во имя Феодоровской иконы Божьей Матери с приделом во имя Александра Невского и учрежден Феодоровский монастырь. Некоторые историки полагали, что монастырь с таким названием существовал и в древнем Городце и именно там принял постриг великий полководец Древней Руси. Ныне Городецкий Феодоро</w:t>
      </w:r>
      <w:r>
        <w:t>в</w:t>
      </w:r>
      <w:r>
        <w:t>ский монастырь – одно из мест особого почитания Александра Невского.  В 1993  году в Городце на берегу Волги был поставлен величественный памятник князю Александру.</w:t>
      </w:r>
    </w:p>
    <w:p w14:paraId="4A4789BC" w14:textId="77777777" w:rsidR="00CC7C47" w:rsidRDefault="00CC7C47" w:rsidP="00CC7C47">
      <w:pPr>
        <w:pStyle w:val="a5"/>
      </w:pPr>
    </w:p>
    <w:p w14:paraId="357BD3AE" w14:textId="77777777" w:rsidR="00CC7C47" w:rsidRDefault="00CC7C47" w:rsidP="00CC7C47">
      <w:pPr>
        <w:pStyle w:val="1"/>
      </w:pPr>
    </w:p>
    <w:p w14:paraId="72CD0691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54"/>
    <w:rsid w:val="005E7C49"/>
    <w:rsid w:val="00811854"/>
    <w:rsid w:val="00C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CD718-FC6D-4526-8D2D-BDD0B054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C7C4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CC7C4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CC7C4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CC7C47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Подзагол"/>
    <w:basedOn w:val="a3"/>
    <w:uiPriority w:val="99"/>
    <w:rsid w:val="00CC7C47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2021-04-27T15:46:00Z</dcterms:created>
  <dcterms:modified xsi:type="dcterms:W3CDTF">2021-04-27T15:46:00Z</dcterms:modified>
</cp:coreProperties>
</file>