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9" w:rsidRDefault="00F53CF9" w:rsidP="00F53CF9">
      <w:pPr>
        <w:pStyle w:val="a8"/>
      </w:pPr>
      <w:r>
        <w:t xml:space="preserve">ЛИПЫ МАКСИМА ГОРЬКОГО </w:t>
      </w: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</w:p>
    <w:p w:rsidR="00F53CF9" w:rsidRDefault="00F53CF9" w:rsidP="00F53CF9">
      <w:pPr>
        <w:pStyle w:val="aa"/>
        <w:jc w:val="right"/>
      </w:pPr>
      <w:r>
        <w:t>К 150-летию со дня рождения Максима Горького</w:t>
      </w: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  <w:r>
        <w:t>Мне приходилось залезать на нижние ступени пирамиды Хеопса, тр</w:t>
      </w:r>
      <w:r>
        <w:t>о</w:t>
      </w:r>
      <w:r>
        <w:t>гать камни Колизея и стоять в подвале Гур-Эмира перед могилой Тимура. Но никогда я не испытывал большего трепета, чем от общения с живыми свидетелями замечательных или скорбных страниц истории. Я имею в виду деревья.  Ещё значительнее общение с питомцами великих людей, взявших в руки лопату в трудную или светлую минуту своей жизни и пос</w:t>
      </w:r>
      <w:r>
        <w:t>а</w:t>
      </w:r>
      <w:r>
        <w:t>дивших, а значит, и оставивших на память потомкам живое существо (а может, не существо).</w:t>
      </w:r>
    </w:p>
    <w:p w:rsidR="00F53CF9" w:rsidRDefault="00F53CF9" w:rsidP="00F53CF9">
      <w:pPr>
        <w:pStyle w:val="1"/>
      </w:pPr>
      <w:r>
        <w:t>Вы представляете, как это замечательно: посидеть на Цейлоне под дер</w:t>
      </w:r>
      <w:r>
        <w:t>е</w:t>
      </w:r>
      <w:r>
        <w:t>вом, помнящим Будду, или на Крите разыскать оливу (они живут до трёх тысяч лет), слушавшую Гомера, а ведь есть живой дуб, под которым Иван Сирко писал письмо турецкому султану, поныне живо и дерево, с которого Емельян Пугачев разглядывал горящую Казань. Да и четыре сосны во Львовке, посаженные Натальей Ланской, вдовой Пушкина, живые свид</w:t>
      </w:r>
      <w:r>
        <w:t>е</w:t>
      </w:r>
      <w:r>
        <w:t>тели нашей истории.</w:t>
      </w:r>
    </w:p>
    <w:p w:rsidR="00F53CF9" w:rsidRDefault="00F53CF9" w:rsidP="00F53CF9">
      <w:pPr>
        <w:pStyle w:val="1"/>
      </w:pPr>
      <w:r>
        <w:t>Я не оговорился: они слышат и помнят. Это научно доказано. Просто мы пока ещё не умеем пользоваться той информацией, которой владеют наши зелёные братья. Может, как-то нехорошо так их называть: заигрывающе или панибратски? Да и братья ли, когда мы каждый день мимодумно, а часто и безрассудно обращаемся с ними.</w:t>
      </w:r>
    </w:p>
    <w:p w:rsidR="00F53CF9" w:rsidRDefault="00F53CF9" w:rsidP="00F53CF9">
      <w:pPr>
        <w:pStyle w:val="1"/>
      </w:pPr>
      <w:r>
        <w:t>Хотя лесные народы, мордва или черемисы, прекрасно сознают, что К</w:t>
      </w:r>
      <w:r>
        <w:t>е</w:t>
      </w:r>
      <w:r>
        <w:t>реметь всегда накажет человека, неуважительно отнесшегося к священному дереву или роще. А рощу любых деревьев стоит считать всегда одним с</w:t>
      </w:r>
      <w:r>
        <w:t>у</w:t>
      </w:r>
      <w:r>
        <w:t>ществом, точнее организмом, потому что у неё единая корневая система.</w:t>
      </w:r>
    </w:p>
    <w:p w:rsidR="00F53CF9" w:rsidRDefault="00F53CF9" w:rsidP="00F53CF9">
      <w:pPr>
        <w:pStyle w:val="1"/>
      </w:pPr>
      <w:r>
        <w:t>Множество раз, оглядывая свою жизнь, как большое поле битвы, Ма</w:t>
      </w:r>
      <w:r>
        <w:t>к</w:t>
      </w:r>
      <w:r>
        <w:t>сим Горький вспоминал летние месяцы 1903 года как самое счастливое время. Он отдыхал тогда на даче в поместье Турчаниновых в Горбатовке с женой Екатериной Павловной и с детьми Катей и Максимом. Вместе с н</w:t>
      </w:r>
      <w:r>
        <w:t>и</w:t>
      </w:r>
      <w:r>
        <w:t>ми на отдых приехали и тёща писателя Мария Александровна с племянн</w:t>
      </w:r>
      <w:r>
        <w:t>и</w:t>
      </w:r>
      <w:r>
        <w:t>цей Ольгой и две служанки.</w:t>
      </w:r>
    </w:p>
    <w:p w:rsidR="00F53CF9" w:rsidRDefault="00F53CF9" w:rsidP="00F53CF9">
      <w:pPr>
        <w:pStyle w:val="1"/>
      </w:pPr>
      <w:r>
        <w:t>В те годы «Нижегородской Ривьерой» назывались в народе эта мес</w:t>
      </w:r>
      <w:r>
        <w:t>т</w:t>
      </w:r>
      <w:r>
        <w:t>ность: Желнино, Сейма, Игумново, Растяпино, Черное.  Окские золотые пески, речные прогулки на лодках, сосновые рощи и походы за грибами, весёлые компании и любительские спектакли, концерты, на которые пр</w:t>
      </w:r>
      <w:r>
        <w:t>и</w:t>
      </w:r>
      <w:r>
        <w:t>глашались из города знаменитости, делали этот район Черноречья излю</w:t>
      </w:r>
      <w:r>
        <w:t>б</w:t>
      </w:r>
      <w:r>
        <w:t>ленным местом летнего отдыха нижегородской интеллигенции и чиновн</w:t>
      </w:r>
      <w:r>
        <w:t>и</w:t>
      </w:r>
      <w:r>
        <w:t>ков. Купцы и промышленники, адвокаты и врачи снимали в этих селах и деревнях дома под дачи на лето. Тут же находились и летние резиденции нижегородских миллионщиков Бугрова и Башкирова, которых Алексей Максимович хорошо знал и запросто ходил к ним в гости. Именно тогда в Черноречье была задумана и написана Горьким пьеса «Дачники». Его с</w:t>
      </w:r>
      <w:r>
        <w:t>о</w:t>
      </w:r>
      <w:r>
        <w:t>седи по даче, его ежедневные собеседники становились прототипами б</w:t>
      </w:r>
      <w:r>
        <w:t>у</w:t>
      </w:r>
      <w:r>
        <w:t>дущих героев пьесы.</w:t>
      </w:r>
    </w:p>
    <w:p w:rsidR="00F53CF9" w:rsidRDefault="00F53CF9" w:rsidP="00F53CF9">
      <w:pPr>
        <w:pStyle w:val="1"/>
      </w:pPr>
      <w:r>
        <w:t>Алексей Максимович Горький не догадывался тогда, что это его п</w:t>
      </w:r>
      <w:r>
        <w:t>о</w:t>
      </w:r>
      <w:r>
        <w:t>следний год проживания на родной нижегородской земле.</w:t>
      </w:r>
    </w:p>
    <w:p w:rsidR="00F53CF9" w:rsidRDefault="00F53CF9" w:rsidP="00F53CF9">
      <w:pPr>
        <w:pStyle w:val="1"/>
      </w:pPr>
      <w:r>
        <w:t>К этому времени слава Горького стала по-настоящему всемирной, его книги издаются в десятках стран, его пьесы играют на главных сценах,  он получает бешеные гонорары, общаться с ним, быть знакомым с ним пр</w:t>
      </w:r>
      <w:r>
        <w:t>е</w:t>
      </w:r>
      <w:r>
        <w:t>стижно. Алексей Максимович прекрасно понимает, что его общественное положение, его статус резко меняется именно в эти годы. Но именно тогда и завязывается один из главных амуров великого писателя, до сих пор вызывающий много споров и кривотолков, и предметом его была Мария А</w:t>
      </w:r>
      <w:r>
        <w:t>н</w:t>
      </w:r>
      <w:r>
        <w:t xml:space="preserve">дреева, </w:t>
      </w:r>
      <w:r>
        <w:lastRenderedPageBreak/>
        <w:t>замечательная актриса МХТ и партнёрша Станиславского, с кот</w:t>
      </w:r>
      <w:r>
        <w:t>о</w:t>
      </w:r>
      <w:r>
        <w:t>рой Горький познакомился ещё в Крыму.</w:t>
      </w:r>
    </w:p>
    <w:p w:rsidR="00F53CF9" w:rsidRDefault="00F53CF9" w:rsidP="00F53CF9">
      <w:pPr>
        <w:pStyle w:val="1"/>
      </w:pPr>
      <w:r>
        <w:t>Николай Александрович Бугров, купец-старообрядец, выросший в н</w:t>
      </w:r>
      <w:r>
        <w:t>е</w:t>
      </w:r>
      <w:r>
        <w:t>пролазных и заповедных заволжских лесах, один из богатейших людей России, позволявший себе называть премьера Сергея Юльевича Витте просто «Витей», присылал за писателем свою коляску. И это только затем, чтобы провести с ним несколько часов в беседах под белоснежным шатром на Сейме, где стоял его знаменитый на всю страну сказочный д</w:t>
      </w:r>
      <w:r>
        <w:t>о</w:t>
      </w:r>
      <w:r>
        <w:t>мик-пряник.</w:t>
      </w:r>
    </w:p>
    <w:p w:rsidR="00F53CF9" w:rsidRDefault="00F53CF9" w:rsidP="00F53CF9">
      <w:pPr>
        <w:pStyle w:val="1"/>
      </w:pPr>
      <w:r>
        <w:t>Здесь, на Сейме, Горький, человек сугубо городской, впервые пр</w:t>
      </w:r>
      <w:r>
        <w:t>я</w:t>
      </w:r>
      <w:r>
        <w:t>мо-таки столкнулся с совершенно незнакомой ему ранее мощной культурой «лесных людей», для которых живыми, а точнее обожествленными, стан</w:t>
      </w:r>
      <w:r>
        <w:t>о</w:t>
      </w:r>
      <w:r>
        <w:t>вились и небо, и земля, и вода, и деревья, и отдельные виды животных. Это удивительным образом совмещалось с христианским старообрядческим мировоззрением.</w:t>
      </w:r>
    </w:p>
    <w:p w:rsidR="00F53CF9" w:rsidRDefault="00F53CF9" w:rsidP="00F53CF9">
      <w:pPr>
        <w:pStyle w:val="1"/>
        <w:rPr>
          <w:spacing w:val="1"/>
        </w:rPr>
      </w:pPr>
      <w:r>
        <w:rPr>
          <w:spacing w:val="1"/>
        </w:rPr>
        <w:t>Ардальен Иванович, садовник-грек, которого купец-миллионщик пр</w:t>
      </w:r>
      <w:r>
        <w:rPr>
          <w:spacing w:val="1"/>
        </w:rPr>
        <w:t>и</w:t>
      </w:r>
      <w:r>
        <w:rPr>
          <w:spacing w:val="1"/>
        </w:rPr>
        <w:t>гласил из Крыма, чтобы озеленить и обустроить территорию вокруг своего деревянного гнёздышка, просветил великого писателя и убедил его, что посаженное дерево – лучший памятник человеку, потому что дерево по</w:t>
      </w:r>
      <w:r>
        <w:rPr>
          <w:spacing w:val="1"/>
        </w:rPr>
        <w:t>м</w:t>
      </w:r>
      <w:r>
        <w:rPr>
          <w:spacing w:val="1"/>
        </w:rPr>
        <w:t>нит, кто его сажал и ухаживал за ним в первые трудные дни, недели и м</w:t>
      </w:r>
      <w:r>
        <w:rPr>
          <w:spacing w:val="1"/>
        </w:rPr>
        <w:t>е</w:t>
      </w:r>
      <w:r>
        <w:rPr>
          <w:spacing w:val="1"/>
        </w:rPr>
        <w:t xml:space="preserve">сяцы. Под корой деревьев бежит живительный сок, похожий на нашу  кровь, а каждая клетка его живет и копит и передает знания </w:t>
      </w:r>
      <w:r>
        <w:rPr>
          <w:spacing w:val="1"/>
        </w:rPr>
        <w:br/>
        <w:t>об окружающем мире через свои семена. А главное – дерево живёт многие сотни лет, и редкий каменный или железный постамент сможет сравниться с ним в долголетии. И липа, и дуб могут жить по тысяче лет.</w:t>
      </w:r>
    </w:p>
    <w:p w:rsidR="00F53CF9" w:rsidRDefault="00F53CF9" w:rsidP="00F53CF9">
      <w:pPr>
        <w:pStyle w:val="1"/>
      </w:pPr>
      <w:r>
        <w:t>Детские игры и забавы, прогулки в лес с шестилетним Максимом и трёхлетней Катей были ничем не заменимой радостью. Собирались грибы и жуки, рассказывались сказки и учились стихи. Катания на качелях и на лодках, ежедневные новые детские игры и шарады – у Горького была н</w:t>
      </w:r>
      <w:r>
        <w:t>е</w:t>
      </w:r>
      <w:r>
        <w:t>истощимая фантазия на выдумку развлечений и забав. Всё это было зам</w:t>
      </w:r>
      <w:r>
        <w:t>е</w:t>
      </w:r>
      <w:r>
        <w:t>чательно, ежедневно, неповторимо и волшебно.</w:t>
      </w:r>
    </w:p>
    <w:p w:rsidR="00F53CF9" w:rsidRDefault="00F53CF9" w:rsidP="00F53CF9">
      <w:pPr>
        <w:pStyle w:val="1"/>
      </w:pPr>
      <w:r>
        <w:t>А вот после разговора с садовником Ардальеном писатель со своими детишками сходил в лес, выкопали они там три («на каждого!») молодых, но уже крепких липки, таких, которые ещё не цветут, и посадили их прямо под окнами турчаниновского дома. Каждый день он отливал молодые д</w:t>
      </w:r>
      <w:r>
        <w:t>е</w:t>
      </w:r>
      <w:r>
        <w:t>ревца – не дело заниматься такими пересадками в июне. И через три дня листики, вначале повисшие тряпками, снова затвердели, зашуршали, заш</w:t>
      </w:r>
      <w:r>
        <w:t>е</w:t>
      </w:r>
      <w:r>
        <w:t>лестели, глянцем заблестели.</w:t>
      </w:r>
    </w:p>
    <w:p w:rsidR="00F53CF9" w:rsidRDefault="00F53CF9" w:rsidP="00F53CF9">
      <w:pPr>
        <w:pStyle w:val="1"/>
      </w:pPr>
      <w:r>
        <w:t>Но всё же основной и ежедневный интерес Горького был на железнод</w:t>
      </w:r>
      <w:r>
        <w:t>о</w:t>
      </w:r>
      <w:r>
        <w:t>рожной станции, куда он ходил регулярно за письмами, газетами и прочей корреспонденцией. Туда же приходили и любовные письма от Андреевой, роман с которой только-только начал развиваться.</w:t>
      </w:r>
    </w:p>
    <w:p w:rsidR="00F53CF9" w:rsidRDefault="00F53CF9" w:rsidP="00F53CF9">
      <w:pPr>
        <w:pStyle w:val="1"/>
      </w:pPr>
      <w:r>
        <w:t>Высокий, подтянутый, даже худой, в красной рубахе, подпоясанной р</w:t>
      </w:r>
      <w:r>
        <w:t>е</w:t>
      </w:r>
      <w:r>
        <w:t>мешком, в легких сапогах, широкополой соломенной шляпе с тонкой мо</w:t>
      </w:r>
      <w:r>
        <w:t>ж</w:t>
      </w:r>
      <w:r>
        <w:t>жевеловой тросточкой, вырезанной собственноручно, он добирался до станции за двадцать минут, дорога назад занимала в два раза больше вр</w:t>
      </w:r>
      <w:r>
        <w:t>е</w:t>
      </w:r>
      <w:r>
        <w:t>мени: сидя на особом привычном поваленном дереве, читались безумные, страстные объяснения в любви.</w:t>
      </w:r>
    </w:p>
    <w:p w:rsidR="00F53CF9" w:rsidRDefault="00F53CF9" w:rsidP="00F53CF9">
      <w:pPr>
        <w:pStyle w:val="1"/>
      </w:pPr>
      <w:r>
        <w:t>Через год станцию Чёрная переименовали в станцию Растяпино.  Сд</w:t>
      </w:r>
      <w:r>
        <w:t>е</w:t>
      </w:r>
      <w:r>
        <w:t>лано это было по непосредственному распоряжению Желябужского Андрея Алексеевича, главного контролера Курской и Нижегородской железных дорог, законного мужа М. Ф. Андреевой, которая посылала Горькому л</w:t>
      </w:r>
      <w:r>
        <w:t>ю</w:t>
      </w:r>
      <w:r>
        <w:t>бовные письма на станцию Чёрное. Себя хотел укорить, а наказал жителей, которых стали «растяпами» звать.</w:t>
      </w:r>
    </w:p>
    <w:p w:rsidR="00F53CF9" w:rsidRDefault="00F53CF9" w:rsidP="00F53CF9">
      <w:pPr>
        <w:pStyle w:val="1"/>
      </w:pPr>
      <w:r>
        <w:t>Через три года, в Америке, где писатель находился в рабочей поездке уже со своей гражданской женой Андреевой (она уже научилась подпис</w:t>
      </w:r>
      <w:r>
        <w:t>ы</w:t>
      </w:r>
      <w:r>
        <w:t>вать письма – Мария Пешкова), догнала писателя страшная весть: умерла от менингита его дочка-любимица Катенька. Жестоким было наказание за этот внебрачный амур, и Горький всю жизнь себя корил за это предател</w:t>
      </w:r>
      <w:r>
        <w:t>ь</w:t>
      </w:r>
      <w:r>
        <w:t xml:space="preserve">ство по отношению к семье. Только в письмах оставалось ему </w:t>
      </w:r>
      <w:r>
        <w:lastRenderedPageBreak/>
        <w:t>теперь п</w:t>
      </w:r>
      <w:r>
        <w:t>и</w:t>
      </w:r>
      <w:r>
        <w:t>сать о маленькой девочке, бегущей по лесу и кричащей: «Я насла ги-лип!»</w:t>
      </w:r>
    </w:p>
    <w:p w:rsidR="00F53CF9" w:rsidRDefault="00F53CF9" w:rsidP="00F53CF9">
      <w:pPr>
        <w:pStyle w:val="1"/>
      </w:pPr>
      <w:r>
        <w:t>Писатель туда, где ему было как никогда хорошо, вернулся через че</w:t>
      </w:r>
      <w:r>
        <w:t>т</w:t>
      </w:r>
      <w:r>
        <w:t>верть века. Он вернулся на родину, на родную нижегородскую землю, вм</w:t>
      </w:r>
      <w:r>
        <w:t>е</w:t>
      </w:r>
      <w:r>
        <w:t>сте с сыном Максимом.</w:t>
      </w:r>
    </w:p>
    <w:p w:rsidR="00F53CF9" w:rsidRDefault="00F53CF9" w:rsidP="00F53CF9">
      <w:pPr>
        <w:pStyle w:val="1"/>
        <w:rPr>
          <w:spacing w:val="-1"/>
        </w:rPr>
      </w:pPr>
      <w:r>
        <w:rPr>
          <w:spacing w:val="-1"/>
        </w:rPr>
        <w:t>После пятнадцати лет эмиграции страна с триумфом встречала своего великого писателя и мировую знаменитость. Ему было устроено грандио</w:t>
      </w:r>
      <w:r>
        <w:rPr>
          <w:spacing w:val="-1"/>
        </w:rPr>
        <w:t>з</w:t>
      </w:r>
      <w:r>
        <w:rPr>
          <w:spacing w:val="-1"/>
        </w:rPr>
        <w:t>ное турне по стране Советов, в маршрут был включен и Нижний Новгород, ещё не переименованный в его честь. Курировал все встречи писателя с коллективами рабочих и сопровождал его лично Андрей Александрович Жданов, первый секретарь Нижегородского крайкома. В обязательную программу посещений был включен и только что вступивший в строй гигантский химический комбинат в Черноречье. Кроме Жданова и сына Ма</w:t>
      </w:r>
      <w:r>
        <w:rPr>
          <w:spacing w:val="-1"/>
        </w:rPr>
        <w:t>к</w:t>
      </w:r>
      <w:r>
        <w:rPr>
          <w:spacing w:val="-1"/>
        </w:rPr>
        <w:t>сима сопровождал их в этой поездке какой-то местный писатель, имя кот</w:t>
      </w:r>
      <w:r>
        <w:rPr>
          <w:spacing w:val="-1"/>
        </w:rPr>
        <w:t>о</w:t>
      </w:r>
      <w:r>
        <w:rPr>
          <w:spacing w:val="-1"/>
        </w:rPr>
        <w:t>рого Горький тут же почему-то забыл.</w:t>
      </w:r>
    </w:p>
    <w:p w:rsidR="00F53CF9" w:rsidRDefault="00F53CF9" w:rsidP="00F53CF9">
      <w:pPr>
        <w:pStyle w:val="1"/>
      </w:pPr>
      <w:r>
        <w:t>Ехали на крайкомовской машине. На крутом подъеме, среди вековых сосен, в песках забуксовал автомобиль. Не было никакой возможности своими силами его вытащить или вытолкать. Пришлось вызывать для го</w:t>
      </w:r>
      <w:r>
        <w:t>с</w:t>
      </w:r>
      <w:r>
        <w:t>тей пролётки, запряженные безотказными лошадками. Горький сел с неи</w:t>
      </w:r>
      <w:r>
        <w:t>з</w:t>
      </w:r>
      <w:r>
        <w:t>вестным писателем, а сын Максим – со Ждановым.</w:t>
      </w:r>
    </w:p>
    <w:p w:rsidR="00F53CF9" w:rsidRDefault="00F53CF9" w:rsidP="00F53CF9">
      <w:pPr>
        <w:pStyle w:val="1"/>
      </w:pPr>
      <w:r>
        <w:t>Видимо, судьба великих людей складывается из случайностей, иногда не очень хороших, а чаще – очень хороших и перспективных. Извозчик (я б</w:t>
      </w:r>
      <w:r>
        <w:t>у</w:t>
      </w:r>
      <w:r>
        <w:t>ду называть его так), который вёз Горького, был из местных, и писатель разговорился с ним. Болтали о жизни – Горький был всегда человеком л</w:t>
      </w:r>
      <w:r>
        <w:t>ю</w:t>
      </w:r>
      <w:r>
        <w:t>бопытным. Болтали о пролётке, о рессорах, о том, какая пролётка была у Павла Ивановича Чичикова, а какая у Николая Александровича Бугрова и которая лучше. Местный писатель всё больше молчал. И вдруг что-то а</w:t>
      </w:r>
      <w:r>
        <w:t>к</w:t>
      </w:r>
      <w:r>
        <w:t>тивно стало отвлекать от разговора Алексея Максимовича, что-то знакомое увиделось ему в стороне, что-то напомнило ему о прошлом. Он попросил извозчика остановиться</w:t>
      </w:r>
    </w:p>
    <w:p w:rsidR="00F53CF9" w:rsidRDefault="00F53CF9" w:rsidP="00F53CF9">
      <w:pPr>
        <w:pStyle w:val="1"/>
      </w:pPr>
      <w:r>
        <w:t>– А скажи-ка, дружок, – обратился к нему Горький, – не слышал ли ты, где тут много-много лет назад, еще до революции, жили Турчаниновы?</w:t>
      </w:r>
    </w:p>
    <w:p w:rsidR="00F53CF9" w:rsidRDefault="00F53CF9" w:rsidP="00F53CF9">
      <w:pPr>
        <w:pStyle w:val="1"/>
      </w:pPr>
      <w:r>
        <w:t>– Товарищ Горький, – ответил извозчик, – мне ведь самому много-много лет, и я тут знаю каждую собаку и каждую подворотню, а иначе меня бы к вам и не приставили. А Турчаниновы, если это те, которых я помню, жили на соседнем порядке. Можно тут развернуться да подъ-ехать. Только мы опаздываем на собрание: люди ждут!</w:t>
      </w:r>
    </w:p>
    <w:p w:rsidR="00F53CF9" w:rsidRDefault="00F53CF9" w:rsidP="00F53CF9">
      <w:pPr>
        <w:pStyle w:val="1"/>
      </w:pPr>
      <w:r>
        <w:t>– То, что люди ждут, – плохо! Ну, товарищ Жданов это на себя примет. А ты вот что – будь любезен, если не трудно, подвези, покажи мне этот дом Турчаниновых. Уж очень мне надо!</w:t>
      </w:r>
    </w:p>
    <w:p w:rsidR="00F53CF9" w:rsidRDefault="00F53CF9" w:rsidP="00F53CF9">
      <w:pPr>
        <w:pStyle w:val="1"/>
      </w:pPr>
      <w:r>
        <w:t>Август. Деревенская пыльная улица без травы, без палисадников, дли</w:t>
      </w:r>
      <w:r>
        <w:t>н</w:t>
      </w:r>
      <w:r>
        <w:t>ный, одноэтажный, обшитый досками, почерневшими от дождей, старый дом, где-то покосившийся, где-то провалившийся.  И с торца, обнимаясь друг с другом, стоят, тянутся вверх три красивых мощных липы.</w:t>
      </w:r>
    </w:p>
    <w:p w:rsidR="00F53CF9" w:rsidRDefault="00F53CF9" w:rsidP="00F53CF9">
      <w:pPr>
        <w:pStyle w:val="1"/>
      </w:pPr>
      <w:r>
        <w:t>Писатель осторожно спустился с пролётки, держась за поручни, опир</w:t>
      </w:r>
      <w:r>
        <w:t>а</w:t>
      </w:r>
      <w:r>
        <w:t>ясь на подножку.</w:t>
      </w:r>
    </w:p>
    <w:p w:rsidR="00F53CF9" w:rsidRDefault="00F53CF9" w:rsidP="00F53CF9">
      <w:pPr>
        <w:pStyle w:val="1"/>
      </w:pPr>
      <w:r>
        <w:t>– Посидите, друзья, минутку. Я мигом, – сказал он своим попутчикам. И уже про себя пробормотал: – Что же я не взял в свою пролётку Максима-то. А может, и не надо: может, это судьба! Значит, так намечено.</w:t>
      </w:r>
    </w:p>
    <w:p w:rsidR="00F53CF9" w:rsidRDefault="00F53CF9" w:rsidP="00F53CF9">
      <w:pPr>
        <w:pStyle w:val="1"/>
      </w:pPr>
      <w:r>
        <w:t>Долго-долго стоял великий писатель, поглаживая красивые, будто лак</w:t>
      </w:r>
      <w:r>
        <w:t>и</w:t>
      </w:r>
      <w:r>
        <w:t>рованные, стволы взрослых деревьев, пока его не окликнул извозчик. М</w:t>
      </w:r>
      <w:r>
        <w:t>е</w:t>
      </w:r>
      <w:r>
        <w:t>стный автор (а может, это и не автор был, а кто-то совсем другой?)  под</w:t>
      </w:r>
      <w:r>
        <w:t>о</w:t>
      </w:r>
      <w:r>
        <w:t>шел к Горькому:</w:t>
      </w:r>
    </w:p>
    <w:p w:rsidR="00F53CF9" w:rsidRDefault="00F53CF9" w:rsidP="00F53CF9">
      <w:pPr>
        <w:pStyle w:val="1"/>
      </w:pPr>
      <w:r>
        <w:t>– Алексей Максимович, вам не помочь? Может, поедем?</w:t>
      </w:r>
    </w:p>
    <w:p w:rsidR="00F53CF9" w:rsidRDefault="00F53CF9" w:rsidP="00F53CF9">
      <w:pPr>
        <w:pStyle w:val="1"/>
      </w:pPr>
      <w:r>
        <w:t>– Иди, иди, голубчик. Я сейчас помолюсь по-своему, и – тоже!</w:t>
      </w:r>
    </w:p>
    <w:p w:rsidR="00F53CF9" w:rsidRDefault="00F53CF9" w:rsidP="00F53CF9">
      <w:pPr>
        <w:pStyle w:val="1"/>
      </w:pPr>
      <w:r>
        <w:t>На собрание, конечно, опоздали.</w:t>
      </w:r>
    </w:p>
    <w:p w:rsidR="00F53CF9" w:rsidRDefault="00F53CF9" w:rsidP="00F53CF9">
      <w:pPr>
        <w:pStyle w:val="1"/>
      </w:pPr>
      <w:r>
        <w:t>А липы Горького стоят посреди улицы и тянутся в небо уже вторую сотню лет.</w:t>
      </w:r>
    </w:p>
    <w:p w:rsidR="00F53CF9" w:rsidRDefault="00F53CF9" w:rsidP="00F53CF9">
      <w:pPr>
        <w:pStyle w:val="1"/>
      </w:pPr>
      <w:r>
        <w:t>Его липы. Только никто уже не вспоминает про это.</w:t>
      </w:r>
    </w:p>
    <w:p w:rsidR="00F53CF9" w:rsidRDefault="00F53CF9" w:rsidP="00F53CF9">
      <w:pPr>
        <w:pStyle w:val="a4"/>
      </w:pP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</w:p>
    <w:p w:rsidR="00F53CF9" w:rsidRDefault="00F53CF9" w:rsidP="00F53CF9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CF9"/>
    <w:rsid w:val="0046411F"/>
    <w:rsid w:val="00F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53C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F53CF9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53CF9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53CF9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53CF9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53CF9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53CF9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F53CF9"/>
    <w:rPr>
      <w:i/>
      <w:iCs/>
    </w:rPr>
  </w:style>
  <w:style w:type="paragraph" w:customStyle="1" w:styleId="aa">
    <w:name w:val="Эриграф"/>
    <w:basedOn w:val="-"/>
    <w:uiPriority w:val="99"/>
    <w:rsid w:val="00F53CF9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F53CF9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F53CF9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F53CF9"/>
  </w:style>
  <w:style w:type="paragraph" w:styleId="ad">
    <w:name w:val="footnote text"/>
    <w:basedOn w:val="a9"/>
    <w:link w:val="ae"/>
    <w:uiPriority w:val="99"/>
    <w:rsid w:val="00F53CF9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53CF9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F53CF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F53CF9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F53CF9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F53CF9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F53CF9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9053</Characters>
  <Application>Microsoft Office Word</Application>
  <DocSecurity>0</DocSecurity>
  <Lines>75</Lines>
  <Paragraphs>21</Paragraphs>
  <ScaleCrop>false</ScaleCrop>
  <Company>Krokoz™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2018-03-07T07:27:00Z</dcterms:created>
  <dcterms:modified xsi:type="dcterms:W3CDTF">2018-03-07T07:28:00Z</dcterms:modified>
</cp:coreProperties>
</file>