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18BB" w14:textId="77777777" w:rsidR="00E61911" w:rsidRDefault="00E61911" w:rsidP="00E61911">
      <w:pPr>
        <w:pStyle w:val="a3"/>
      </w:pPr>
      <w:r>
        <w:t>ГОЛОСА «АХМАТОВСКОГО ПАРКА»</w:t>
      </w:r>
    </w:p>
    <w:p w14:paraId="1405B18D" w14:textId="77777777" w:rsidR="00E61911" w:rsidRDefault="00E61911" w:rsidP="00E61911">
      <w:pPr>
        <w:pStyle w:val="1"/>
      </w:pPr>
    </w:p>
    <w:p w14:paraId="39792C30" w14:textId="77777777" w:rsidR="00E61911" w:rsidRDefault="00E61911" w:rsidP="00E61911">
      <w:pPr>
        <w:pStyle w:val="1"/>
      </w:pPr>
    </w:p>
    <w:p w14:paraId="78A10F97" w14:textId="77777777" w:rsidR="00E61911" w:rsidRDefault="00E61911" w:rsidP="00E61911">
      <w:pPr>
        <w:pStyle w:val="1"/>
      </w:pPr>
    </w:p>
    <w:p w14:paraId="55E0121C" w14:textId="77777777" w:rsidR="00E61911" w:rsidRDefault="00E61911" w:rsidP="00E61911">
      <w:pPr>
        <w:pStyle w:val="1"/>
      </w:pPr>
    </w:p>
    <w:p w14:paraId="10239890" w14:textId="77777777" w:rsidR="00E61911" w:rsidRDefault="00E61911" w:rsidP="00E61911">
      <w:pPr>
        <w:pStyle w:val="1"/>
      </w:pPr>
    </w:p>
    <w:p w14:paraId="40A07E5D" w14:textId="77777777" w:rsidR="00E61911" w:rsidRDefault="00E61911" w:rsidP="00E61911">
      <w:pPr>
        <w:pStyle w:val="1"/>
      </w:pPr>
      <w:r>
        <w:t xml:space="preserve">Россия – это страна, которая существует словно бы исключительно для Поэзии, но при этом не только для тех людей, кто любит читать или слушать стихи других авторов, но и в первую очередь для тех, кто эти стихи сами пишут, выступая в роли полноценных поэтов. И таких поэтов в нашей культуре всегда немало – вспомним хотя бы череду российских стихотворцев от Державина, Пушкина и Гумилёва до Рубцова, Высоцкого и Вознесенского, а также множество других российских поэтов (не говоря уже о прозаиках и критиках). Особенно много судеб отечественных писателей пересекалось за годы истории России с нашим солнечным Крымом и знаменитой дачей поэта Максима Волошина в Коктебеле. В годы советской власти эта дача была излюбленным местом отдыха писателей Советского Союза, приезжавших сюда и в одиночку, и с друзьями, и с жёнами, и целыми семьями. (Хотя не менее любимыми для писателей были также и Севастополь, и Ялта, и Феодосия, и Керчь, и Судак, и другие уголки солнечного полуострова.)  </w:t>
      </w:r>
    </w:p>
    <w:p w14:paraId="681C9C82" w14:textId="77777777" w:rsidR="00E61911" w:rsidRDefault="00E61911" w:rsidP="00E61911">
      <w:pPr>
        <w:pStyle w:val="1"/>
      </w:pPr>
      <w:r>
        <w:t xml:space="preserve">О связях Анны Андреевны Ахматовой с Крымом рассказывается в сборнике произведений севастопольских и крымских писателей «Ахматовский парк», выпущенном в 2022 году рязанским издательством «ИП Коняхин А.В. (Book Jet)» при составлении Татьяны Ворониной и Анатолия Трубы. «Любуясь парком имени Анны Ахматовой, очаровываешься пленительными ахматовскими строками, навеянными </w:t>
      </w:r>
      <w:r>
        <w:br/>
        <w:t xml:space="preserve">красотой севастопольской земли и бесконечной любовью к ней», – пишет во вступительной статье к сборнику Анатолий Труба и завершает своё слово об Ахматовой её необыкновенными строчками: </w:t>
      </w:r>
    </w:p>
    <w:p w14:paraId="2CAD288E" w14:textId="77777777" w:rsidR="00E61911" w:rsidRDefault="00E61911" w:rsidP="00E61911">
      <w:pPr>
        <w:pStyle w:val="1"/>
      </w:pPr>
    </w:p>
    <w:p w14:paraId="09F996B2" w14:textId="77777777" w:rsidR="00E61911" w:rsidRDefault="00E61911" w:rsidP="00E61911">
      <w:pPr>
        <w:pStyle w:val="a5"/>
      </w:pPr>
      <w:r>
        <w:t xml:space="preserve">Всё глядеть бы на смуглые главы </w:t>
      </w:r>
    </w:p>
    <w:p w14:paraId="4716EC9A" w14:textId="77777777" w:rsidR="00E61911" w:rsidRDefault="00E61911" w:rsidP="00E61911">
      <w:pPr>
        <w:pStyle w:val="a5"/>
      </w:pPr>
      <w:r>
        <w:t xml:space="preserve">Херсонесского храма с крыльца </w:t>
      </w:r>
    </w:p>
    <w:p w14:paraId="557FA3CA" w14:textId="77777777" w:rsidR="00E61911" w:rsidRDefault="00E61911" w:rsidP="00E61911">
      <w:pPr>
        <w:pStyle w:val="a5"/>
      </w:pPr>
      <w:r>
        <w:t xml:space="preserve">И не знать, что от счастья и славы </w:t>
      </w:r>
    </w:p>
    <w:p w14:paraId="1CBB600A" w14:textId="77777777" w:rsidR="00E61911" w:rsidRDefault="00E61911" w:rsidP="00E61911">
      <w:pPr>
        <w:pStyle w:val="a5"/>
      </w:pPr>
      <w:r>
        <w:t xml:space="preserve">Безнадёжно дряхлеют сердца. </w:t>
      </w:r>
    </w:p>
    <w:p w14:paraId="5B602970" w14:textId="77777777" w:rsidR="00E61911" w:rsidRDefault="00E61911" w:rsidP="00E61911">
      <w:pPr>
        <w:pStyle w:val="1"/>
      </w:pPr>
    </w:p>
    <w:p w14:paraId="1322844F" w14:textId="77777777" w:rsidR="00E61911" w:rsidRDefault="00E61911" w:rsidP="00E61911">
      <w:pPr>
        <w:pStyle w:val="1"/>
      </w:pPr>
      <w:r>
        <w:t>Речь в сборнике «Ахматовский парк» идёт не только об Анне Андреевне, но также и о целом ряде выдающихся российских поэтов, которым Волошин открыл «оригинальность и красоту» ставшего ему родным и близким Коктебеля. Как написала в этом сборнике в статье «В Коктебель, на свидание с Николаем Гумилёвым» Тамара Гордиенко из Севастополя, «звёздами первой величины Серебряного века стали Александр Блок, Максимилиан Волошин, Николай Гумилёв, Анна Ахматова, Марина Цветаева, Андрей Белый, Осип Мандельштам, Валерий Брюсов</w:t>
      </w:r>
      <w:r>
        <w:rPr>
          <w:vertAlign w:val="superscript"/>
        </w:rPr>
        <w:footnoteReference w:id="1"/>
      </w:r>
      <w:r>
        <w:t xml:space="preserve">… Для этих и многих других поэтов, писателей, художников и учёных дом Максимилиана Волошина – Дом Поэта – стал гостеприимным пристанищем на долгие годы. Весной 1909 года в Коктебель приехал Николай Гумилёв…» </w:t>
      </w:r>
    </w:p>
    <w:p w14:paraId="2E3A7D47" w14:textId="77777777" w:rsidR="00E61911" w:rsidRDefault="00E61911" w:rsidP="00E61911">
      <w:pPr>
        <w:pStyle w:val="1"/>
      </w:pPr>
      <w:r>
        <w:t xml:space="preserve">При назывании имени Николая Степановича рядом с ним почти неизбежно всплывает имя Анны Андреевны Ахматовой – его первой жены, ставшей впоследствии символом Серебряного века России. Так было и 19 марта 2006 года при установке памятника Гумилёву в центре посёлка Коктебель, во время которого Тамара Гордиенко обратилась к руководителю «Общества возрождения культуры посёлка Коктебель» поэту Вячеславу Ложко. </w:t>
      </w:r>
    </w:p>
    <w:p w14:paraId="14E4D793" w14:textId="77777777" w:rsidR="00E61911" w:rsidRDefault="00E61911" w:rsidP="00E61911">
      <w:pPr>
        <w:pStyle w:val="1"/>
      </w:pPr>
      <w:r>
        <w:lastRenderedPageBreak/>
        <w:t xml:space="preserve">– Мы стоим сейчас у памятника Николаю Гумилёву, – сказала она. – </w:t>
      </w:r>
      <w:r>
        <w:br/>
        <w:t xml:space="preserve">В Коктебеле несколько улиц названы именами писателей и поэтов Серебряного века, среди них – Анна Ахматова и Николай Гумилёв. Вы способствуете духовному возрождению Крыма. Скажите, тяжело было начинать? </w:t>
      </w:r>
    </w:p>
    <w:p w14:paraId="2A2EE085" w14:textId="77777777" w:rsidR="00E61911" w:rsidRDefault="00E61911" w:rsidP="00E61911">
      <w:pPr>
        <w:pStyle w:val="1"/>
      </w:pPr>
      <w:r>
        <w:t xml:space="preserve">– Да, трудности были, но я всё же нашёл понимание и поддержку у администрации посёлка, депутатов, предпринимателей, интеллигенции. Я родом из Комсомольска-на-Амуре, но жиму здесь с 1967 года, и Коктебель стал для меня новой родиной. Когда я брал здесь участок для постройки дома, здесь не было других домов, пустое место. Позднее образовалась улица, которую я специально назвал именем любимого поэта… И сейчас мой адрес – улица Гумилёва, дом № 1!.. </w:t>
      </w:r>
    </w:p>
    <w:p w14:paraId="6368180B" w14:textId="77777777" w:rsidR="00E61911" w:rsidRDefault="00E61911" w:rsidP="00E61911">
      <w:pPr>
        <w:pStyle w:val="1"/>
      </w:pPr>
      <w:r>
        <w:t xml:space="preserve">А там, где упоминается имя Гумилёва, тут же рядом с ним возникает и имя Анны: </w:t>
      </w:r>
    </w:p>
    <w:p w14:paraId="2B6F5402" w14:textId="77777777" w:rsidR="00E61911" w:rsidRDefault="00E61911" w:rsidP="00E61911">
      <w:pPr>
        <w:pStyle w:val="1"/>
      </w:pPr>
    </w:p>
    <w:p w14:paraId="68F6ADC9" w14:textId="77777777" w:rsidR="00E61911" w:rsidRDefault="00E61911" w:rsidP="00E61911">
      <w:pPr>
        <w:pStyle w:val="a5"/>
      </w:pPr>
      <w:r>
        <w:t xml:space="preserve">…И глазами маков и шафрана, </w:t>
      </w:r>
    </w:p>
    <w:p w14:paraId="5A75E8C9" w14:textId="77777777" w:rsidR="00E61911" w:rsidRDefault="00E61911" w:rsidP="00E61911">
      <w:pPr>
        <w:pStyle w:val="a5"/>
      </w:pPr>
      <w:r>
        <w:t xml:space="preserve">Торопя потерь и славы час, </w:t>
      </w:r>
    </w:p>
    <w:p w14:paraId="78704F04" w14:textId="77777777" w:rsidR="00E61911" w:rsidRDefault="00E61911" w:rsidP="00E61911">
      <w:pPr>
        <w:pStyle w:val="a5"/>
      </w:pPr>
      <w:r>
        <w:t xml:space="preserve">С гребня херсонесского кургана </w:t>
      </w:r>
    </w:p>
    <w:p w14:paraId="07945128" w14:textId="77777777" w:rsidR="00E61911" w:rsidRDefault="00E61911" w:rsidP="00E61911">
      <w:pPr>
        <w:pStyle w:val="a5"/>
      </w:pPr>
      <w:r>
        <w:t xml:space="preserve">Николай Степанович и Анна </w:t>
      </w:r>
    </w:p>
    <w:p w14:paraId="5FFA1304" w14:textId="77777777" w:rsidR="00E61911" w:rsidRDefault="00E61911" w:rsidP="00E61911">
      <w:pPr>
        <w:pStyle w:val="a5"/>
      </w:pPr>
      <w:r>
        <w:t xml:space="preserve">Сквозь счастливый дождь глядят на нас. </w:t>
      </w:r>
    </w:p>
    <w:p w14:paraId="17B87618" w14:textId="77777777" w:rsidR="00E61911" w:rsidRDefault="00E61911" w:rsidP="00E61911">
      <w:pPr>
        <w:pStyle w:val="1"/>
      </w:pPr>
    </w:p>
    <w:p w14:paraId="1A9730F1" w14:textId="77777777" w:rsidR="00E61911" w:rsidRDefault="00E61911" w:rsidP="00E61911">
      <w:pPr>
        <w:pStyle w:val="1"/>
      </w:pPr>
      <w:r>
        <w:t xml:space="preserve">В статье «Донеси любовь мою златоустой Анне всея Руси», помещённой в сборнике «Ахматовский парк», Людмила Обуховская откровенно пишет о том, что судьбы Гумилёва и Ахматовой «переплелись и слились с трагической летописью начала прошлого века. Революционный молох уничтожит Николая Гумилёва, Анну Ахматову назовёт «типичной представительницей чуждой нашему народу пустой безыдейной поэзии», а её стихи, «пропитанными духом пессимизма и упадничества», будут надолго вычеркнуты из советской литературы. Сын Ахматовой и Гумилёва, выдающийся учёный-этнограф Лев Гумилёв, долгие годы проведёт в тюрьме и в лагерях…» </w:t>
      </w:r>
    </w:p>
    <w:p w14:paraId="353D4633" w14:textId="77777777" w:rsidR="00E61911" w:rsidRDefault="00E61911" w:rsidP="00E61911">
      <w:pPr>
        <w:pStyle w:val="1"/>
      </w:pPr>
      <w:r>
        <w:t xml:space="preserve">Сегодня о жизни и творчестве Анны Ахматовой, а заодно и о судьбе Николая Гумилёва, многие пишут стихи и прозу, а также издают специально посвящённые им исследовательские и поэтические книги. </w:t>
      </w:r>
      <w:r>
        <w:br/>
        <w:t xml:space="preserve">И во многом посвящённые им стихотворения воспринимаются как наши запоздалые воздаяния поэтам, жизни которых была во многом сплошными испытаниями и болью. Таково, в частности, стихотворение Юрия Бобылёва «Душа не тонет, не горит в огне», посвящённое Анне Ахматовой, в котором он пишет: </w:t>
      </w:r>
    </w:p>
    <w:p w14:paraId="0ABAD24B" w14:textId="77777777" w:rsidR="00E61911" w:rsidRDefault="00E61911" w:rsidP="00E61911">
      <w:pPr>
        <w:pStyle w:val="1"/>
      </w:pPr>
    </w:p>
    <w:p w14:paraId="3C2250D4" w14:textId="77777777" w:rsidR="00E61911" w:rsidRDefault="00E61911" w:rsidP="00E61911">
      <w:pPr>
        <w:pStyle w:val="a5"/>
      </w:pPr>
      <w:r>
        <w:t xml:space="preserve">…Прими, душа, колючий свой венок </w:t>
      </w:r>
    </w:p>
    <w:p w14:paraId="0B8396BB" w14:textId="77777777" w:rsidR="00E61911" w:rsidRDefault="00E61911" w:rsidP="00E61911">
      <w:pPr>
        <w:pStyle w:val="a5"/>
      </w:pPr>
      <w:r>
        <w:t xml:space="preserve">За то, что ты, не променяв на крохи </w:t>
      </w:r>
    </w:p>
    <w:p w14:paraId="523A42DF" w14:textId="77777777" w:rsidR="00E61911" w:rsidRDefault="00E61911" w:rsidP="00E61911">
      <w:pPr>
        <w:pStyle w:val="a5"/>
      </w:pPr>
      <w:r>
        <w:t xml:space="preserve">От благ земных живое тело строк, </w:t>
      </w:r>
    </w:p>
    <w:p w14:paraId="20245508" w14:textId="77777777" w:rsidR="00E61911" w:rsidRDefault="00E61911" w:rsidP="00E61911">
      <w:pPr>
        <w:pStyle w:val="a5"/>
      </w:pPr>
      <w:r>
        <w:t xml:space="preserve">Прощенья не просила у эпохи. </w:t>
      </w:r>
    </w:p>
    <w:p w14:paraId="2CDEDC97" w14:textId="77777777" w:rsidR="00E61911" w:rsidRDefault="00E61911" w:rsidP="00E61911">
      <w:pPr>
        <w:pStyle w:val="a5"/>
      </w:pPr>
    </w:p>
    <w:p w14:paraId="7CC147AC" w14:textId="77777777" w:rsidR="00E61911" w:rsidRDefault="00E61911" w:rsidP="00E61911">
      <w:pPr>
        <w:pStyle w:val="a5"/>
      </w:pPr>
      <w:r>
        <w:t xml:space="preserve">Подумай. Нет, представь себе на миг: </w:t>
      </w:r>
    </w:p>
    <w:p w14:paraId="1DE781E1" w14:textId="77777777" w:rsidR="00E61911" w:rsidRDefault="00E61911" w:rsidP="00E61911">
      <w:pPr>
        <w:pStyle w:val="a5"/>
      </w:pPr>
      <w:r>
        <w:t xml:space="preserve">Страна – корабль, мы вместе с нею тонем, </w:t>
      </w:r>
    </w:p>
    <w:p w14:paraId="556E59E5" w14:textId="77777777" w:rsidR="00E61911" w:rsidRDefault="00E61911" w:rsidP="00E61911">
      <w:pPr>
        <w:pStyle w:val="a5"/>
      </w:pPr>
      <w:r>
        <w:t xml:space="preserve">А кто ещё, как не родной язык, </w:t>
      </w:r>
    </w:p>
    <w:p w14:paraId="057B9923" w14:textId="77777777" w:rsidR="00E61911" w:rsidRDefault="00E61911" w:rsidP="00E61911">
      <w:pPr>
        <w:pStyle w:val="a5"/>
      </w:pPr>
      <w:r>
        <w:t xml:space="preserve">Бросает нам спасательный синоним?.. </w:t>
      </w:r>
    </w:p>
    <w:p w14:paraId="71AE7940" w14:textId="77777777" w:rsidR="00E61911" w:rsidRDefault="00E61911" w:rsidP="00E61911">
      <w:pPr>
        <w:pStyle w:val="1"/>
      </w:pPr>
    </w:p>
    <w:p w14:paraId="4D6E8C87" w14:textId="77777777" w:rsidR="00E61911" w:rsidRDefault="00E61911" w:rsidP="00E61911">
      <w:pPr>
        <w:pStyle w:val="1"/>
      </w:pPr>
      <w:r>
        <w:t xml:space="preserve">Русский язык и необычайная русская поэзия – это действительно тот спасательный круг, который многим людям помогал выжить в годы губительных войн, революций и репрессий. И таким же спасательным кругом выступала во все времена пленительная русская природа и особенно – её сказочный Крым и ласковое синее море, возле которого Анна Андреевна отдыхала практически каждым летом. В своих детских воспоминаниях она так писала об этих своих каникулах: «Каждое лето проводила… на берегу Стрелецкой бухты, и там подружилась с морем. Самое сильное впечатление от этих мест – древний Херсонес, около которого мы жили … Назвали меня Анной в честь бабушки… Её мать была чингизидкой, татарской княжной Ахматовой, чью фамилию, не сообразив, что собираюсь быть русским </w:t>
      </w:r>
      <w:r>
        <w:lastRenderedPageBreak/>
        <w:t xml:space="preserve">поэтом, я сделала своим литературным именем». </w:t>
      </w:r>
    </w:p>
    <w:p w14:paraId="2511EFAF" w14:textId="77777777" w:rsidR="00E61911" w:rsidRDefault="00E61911" w:rsidP="00E61911">
      <w:pPr>
        <w:pStyle w:val="1"/>
      </w:pPr>
      <w:r>
        <w:t xml:space="preserve">Но взятое Анной вместе с новой фамилией азиатское «чингизидство» не помешало ей стать впоследствии известной на весь мир поэтессой. Причём – русской поэтессой. Одна из сегодняшних её литературных последовательниц – Наталья Ищенко из города Феодосии – в своём стихотворении «Анне Ахматовой» так говорит о ней, будто вскрывает её душу, как кровоточащую рану: </w:t>
      </w:r>
    </w:p>
    <w:p w14:paraId="3C24E1D8" w14:textId="77777777" w:rsidR="00E61911" w:rsidRDefault="00E61911" w:rsidP="00E61911">
      <w:pPr>
        <w:pStyle w:val="1"/>
      </w:pPr>
    </w:p>
    <w:p w14:paraId="6DF8EA11" w14:textId="77777777" w:rsidR="00E61911" w:rsidRDefault="00E61911" w:rsidP="00E61911">
      <w:pPr>
        <w:pStyle w:val="a5"/>
      </w:pPr>
      <w:r>
        <w:t xml:space="preserve">До капли жизнь отдав искусству </w:t>
      </w:r>
    </w:p>
    <w:p w14:paraId="01387CC6" w14:textId="77777777" w:rsidR="00E61911" w:rsidRDefault="00E61911" w:rsidP="00E61911">
      <w:pPr>
        <w:pStyle w:val="a5"/>
      </w:pPr>
      <w:r>
        <w:t xml:space="preserve">И часто стоя на краю, </w:t>
      </w:r>
    </w:p>
    <w:p w14:paraId="6F176F4D" w14:textId="77777777" w:rsidR="00E61911" w:rsidRDefault="00E61911" w:rsidP="00E61911">
      <w:pPr>
        <w:pStyle w:val="a5"/>
      </w:pPr>
      <w:r>
        <w:t xml:space="preserve">Могла ты внять чужому чувству </w:t>
      </w:r>
    </w:p>
    <w:p w14:paraId="7115BFBA" w14:textId="77777777" w:rsidR="00E61911" w:rsidRDefault="00E61911" w:rsidP="00E61911">
      <w:pPr>
        <w:pStyle w:val="a5"/>
      </w:pPr>
      <w:r>
        <w:t xml:space="preserve">И в душу допустить свою. </w:t>
      </w:r>
    </w:p>
    <w:p w14:paraId="6A693762" w14:textId="77777777" w:rsidR="00E61911" w:rsidRDefault="00E61911" w:rsidP="00E61911">
      <w:pPr>
        <w:pStyle w:val="1"/>
      </w:pPr>
      <w:r>
        <w:t xml:space="preserve">Так же глубоко Наталья Ищенко пишет и о Николае Гумилёве, жизнь которого оборвалась в 1921 году в тридцатипятилетнем возрасте. Слишком рано, конечно. И вообще в его судьбе всё – слишком: </w:t>
      </w:r>
    </w:p>
    <w:p w14:paraId="617E8B55" w14:textId="77777777" w:rsidR="00E61911" w:rsidRDefault="00E61911" w:rsidP="00E61911">
      <w:pPr>
        <w:pStyle w:val="1"/>
      </w:pPr>
    </w:p>
    <w:p w14:paraId="4EB428D3" w14:textId="77777777" w:rsidR="00E61911" w:rsidRDefault="00E61911" w:rsidP="00E61911">
      <w:pPr>
        <w:pStyle w:val="a5"/>
      </w:pPr>
      <w:r>
        <w:t xml:space="preserve">…Слишком звонко слово пело, </w:t>
      </w:r>
    </w:p>
    <w:p w14:paraId="708F0489" w14:textId="77777777" w:rsidR="00E61911" w:rsidRDefault="00E61911" w:rsidP="00E61911">
      <w:pPr>
        <w:pStyle w:val="a5"/>
      </w:pPr>
      <w:r>
        <w:t xml:space="preserve">Жизнь пронзая, как стрела. </w:t>
      </w:r>
    </w:p>
    <w:p w14:paraId="39ADEC76" w14:textId="77777777" w:rsidR="00E61911" w:rsidRDefault="00E61911" w:rsidP="00E61911">
      <w:pPr>
        <w:pStyle w:val="a5"/>
      </w:pPr>
      <w:r>
        <w:t xml:space="preserve">Слишком трудным было дело, </w:t>
      </w:r>
    </w:p>
    <w:p w14:paraId="60554BE6" w14:textId="77777777" w:rsidR="00E61911" w:rsidRDefault="00E61911" w:rsidP="00E61911">
      <w:pPr>
        <w:pStyle w:val="a5"/>
      </w:pPr>
      <w:r>
        <w:t xml:space="preserve">Слишком белой кость была. </w:t>
      </w:r>
    </w:p>
    <w:p w14:paraId="434D9903" w14:textId="77777777" w:rsidR="00E61911" w:rsidRDefault="00E61911" w:rsidP="00E61911">
      <w:pPr>
        <w:pStyle w:val="a5"/>
      </w:pPr>
    </w:p>
    <w:p w14:paraId="12F3D57E" w14:textId="77777777" w:rsidR="00E61911" w:rsidRDefault="00E61911" w:rsidP="00E61911">
      <w:pPr>
        <w:pStyle w:val="a5"/>
      </w:pPr>
      <w:r>
        <w:t xml:space="preserve">Слишком сердце жарко билось, </w:t>
      </w:r>
    </w:p>
    <w:p w14:paraId="2F520E9A" w14:textId="77777777" w:rsidR="00E61911" w:rsidRDefault="00E61911" w:rsidP="00E61911">
      <w:pPr>
        <w:pStyle w:val="a5"/>
      </w:pPr>
      <w:r>
        <w:t xml:space="preserve">Слишком вдаль душа звала, </w:t>
      </w:r>
    </w:p>
    <w:p w14:paraId="7A06FCE3" w14:textId="77777777" w:rsidR="00E61911" w:rsidRDefault="00E61911" w:rsidP="00E61911">
      <w:pPr>
        <w:pStyle w:val="a5"/>
      </w:pPr>
      <w:r>
        <w:t xml:space="preserve">Слишком время торопило, </w:t>
      </w:r>
    </w:p>
    <w:p w14:paraId="79209396" w14:textId="77777777" w:rsidR="00E61911" w:rsidRDefault="00E61911" w:rsidP="00E61911">
      <w:pPr>
        <w:pStyle w:val="a5"/>
      </w:pPr>
      <w:r>
        <w:t xml:space="preserve">Слишком краткой жизнь была… </w:t>
      </w:r>
    </w:p>
    <w:p w14:paraId="71CADCE5" w14:textId="77777777" w:rsidR="00E61911" w:rsidRDefault="00E61911" w:rsidP="00E61911">
      <w:pPr>
        <w:pStyle w:val="1"/>
      </w:pPr>
    </w:p>
    <w:p w14:paraId="0E8943B1" w14:textId="77777777" w:rsidR="00E61911" w:rsidRDefault="00E61911" w:rsidP="00E61911">
      <w:pPr>
        <w:pStyle w:val="1"/>
      </w:pPr>
      <w:r>
        <w:t xml:space="preserve">В статье под названием «Анна Ахматова в почтовой миниатюре» академик РАН, член Союза писателей России Александр Сёмин говорит, что «о её жизни и творчестве, её заслугах написано значительное количество книг и великое множество различных статей, как обзорного (историко-познавательного) характера, так и научно-исследовательского. Но до настоящего времени отсутствуют публикации, в которых имеет место упоминание о ней (т. е. об Анне Ахматовой. – </w:t>
      </w:r>
      <w:r>
        <w:rPr>
          <w:i/>
          <w:iCs/>
        </w:rPr>
        <w:t>Н. П</w:t>
      </w:r>
      <w:r>
        <w:t xml:space="preserve">.), связанное с филателией, филателистическими материалами, на которых она изображена или имело место упоминание о её творчестве…» </w:t>
      </w:r>
      <w:r>
        <w:br/>
        <w:t xml:space="preserve">И это действительно так, и образ Анны Андреевны мы можем встретить на почтовых марках целого ряда стран – к примеру, она изображена на марках России, Украины, Казахстана, Гвинеи и некоторых других стран. В 1989 году в почтовое обращение вышло сразу несколько марок в честь 100-летия со дня рождения Ахматовой, а также почтовый конверт с изображением копии портрета Анны Андреевны, выполненного в 1921 году Юрием Анненковым, а в 2014 году – почтовая марка в честь её 125-летия и конверт. Портреты Анны Ахматовой были неоднократно воспроизводимы не только на конвертах и марках, но и на почтовых карточках, лучшей среди которых считается карточка с портретом Ахматовой работы Натана Альтмана. </w:t>
      </w:r>
    </w:p>
    <w:p w14:paraId="42F69293" w14:textId="77777777" w:rsidR="00E61911" w:rsidRDefault="00E61911" w:rsidP="00E61911">
      <w:pPr>
        <w:pStyle w:val="1"/>
      </w:pPr>
      <w:r>
        <w:t xml:space="preserve">Всего в книге «Ахматовский парк» помещены стихи и статьи более двух десятков поэтов и прозаиков, которые читаются как интересные и глубокие дополнения к биографиям и творчеству горячо любимых многими Анны Ахматовой и Николая Гумилёва. Поэзия в России никогда не умирала, и на какое бы время её ни вычёркивали из жизни нашего народа, рано или поздно она опять выныривает из небытия и возвращается к людям. Так было всегда. И так будет вечно. </w:t>
      </w:r>
    </w:p>
    <w:p w14:paraId="1A20F4CB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995" w14:textId="77777777" w:rsidR="007C2C21" w:rsidRDefault="007C2C21" w:rsidP="00E61911">
      <w:pPr>
        <w:spacing w:after="0" w:line="240" w:lineRule="auto"/>
      </w:pPr>
      <w:r>
        <w:separator/>
      </w:r>
    </w:p>
  </w:endnote>
  <w:endnote w:type="continuationSeparator" w:id="0">
    <w:p w14:paraId="082C8E53" w14:textId="77777777" w:rsidR="007C2C21" w:rsidRDefault="007C2C21" w:rsidP="00E6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63F6" w14:textId="77777777" w:rsidR="007C2C21" w:rsidRDefault="007C2C21" w:rsidP="00E61911">
      <w:pPr>
        <w:spacing w:after="0" w:line="240" w:lineRule="auto"/>
      </w:pPr>
      <w:r>
        <w:separator/>
      </w:r>
    </w:p>
  </w:footnote>
  <w:footnote w:type="continuationSeparator" w:id="0">
    <w:p w14:paraId="50FA6E01" w14:textId="77777777" w:rsidR="007C2C21" w:rsidRDefault="007C2C21" w:rsidP="00E61911">
      <w:pPr>
        <w:spacing w:after="0" w:line="240" w:lineRule="auto"/>
      </w:pPr>
      <w:r>
        <w:continuationSeparator/>
      </w:r>
    </w:p>
  </w:footnote>
  <w:footnote w:id="1">
    <w:p w14:paraId="0861F0DD" w14:textId="77777777" w:rsidR="00E61911" w:rsidRDefault="00E61911" w:rsidP="00E61911">
      <w:pPr>
        <w:pStyle w:val="a6"/>
        <w:rPr>
          <w:i/>
          <w:iCs/>
        </w:rPr>
      </w:pPr>
      <w:r>
        <w:rPr>
          <w:vertAlign w:val="superscript"/>
        </w:rPr>
        <w:footnoteRef/>
      </w:r>
      <w:r>
        <w:tab/>
        <w:t xml:space="preserve">Здесь упомянуты чуть ли не все те, кого в стихотворении «Он знал их всех и видел всех почти» перечисляет поэт Георгий Шенгели: «Валерия, Андрея, Константина, Максимильяна, Осипа, Бориса, Ивана, Игоря, Сергея, Анну, Владимира, Марину, Вячеслава и Александра – небывалый хор, четырнадцатизвёздное созвездье!» – </w:t>
      </w:r>
      <w:r>
        <w:rPr>
          <w:i/>
          <w:iCs/>
        </w:rPr>
        <w:t>Н. П.</w:t>
      </w:r>
    </w:p>
    <w:p w14:paraId="3062117F" w14:textId="77777777" w:rsidR="00E61911" w:rsidRDefault="00E61911" w:rsidP="00E61911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E3"/>
    <w:rsid w:val="002029F1"/>
    <w:rsid w:val="005A47E3"/>
    <w:rsid w:val="007C2C21"/>
    <w:rsid w:val="00E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E626-71C7-4A78-8AB5-FC4FDF85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6191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E6191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6191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E61911"/>
    <w:pPr>
      <w:spacing w:line="230" w:lineRule="atLeast"/>
      <w:ind w:left="567"/>
    </w:pPr>
    <w:rPr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E61911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61911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2022-11-08T09:22:00Z</dcterms:created>
  <dcterms:modified xsi:type="dcterms:W3CDTF">2022-11-08T09:23:00Z</dcterms:modified>
</cp:coreProperties>
</file>