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5" w:rsidRDefault="00F53065" w:rsidP="00F53065">
      <w:pPr>
        <w:pStyle w:val="a3"/>
      </w:pPr>
      <w:r>
        <w:t>Юрий ПАРКАЕВ</w:t>
      </w:r>
    </w:p>
    <w:p w:rsidR="00F53065" w:rsidRDefault="00F53065" w:rsidP="00F53065">
      <w:pPr>
        <w:pStyle w:val="1"/>
      </w:pPr>
      <w:r>
        <w:rPr>
          <w:i/>
          <w:iCs/>
        </w:rPr>
        <w:t>Москва</w:t>
      </w:r>
    </w:p>
    <w:p w:rsidR="00F53065" w:rsidRDefault="00F53065" w:rsidP="00F53065">
      <w:pPr>
        <w:pStyle w:val="1"/>
      </w:pPr>
    </w:p>
    <w:p w:rsidR="00F53065" w:rsidRDefault="00F53065" w:rsidP="00F53065">
      <w:pPr>
        <w:pStyle w:val="a4"/>
      </w:pPr>
      <w:r>
        <w:t>Другу</w:t>
      </w:r>
    </w:p>
    <w:p w:rsidR="00F53065" w:rsidRDefault="00F53065" w:rsidP="00F53065">
      <w:pPr>
        <w:pStyle w:val="1"/>
      </w:pPr>
    </w:p>
    <w:p w:rsidR="00F53065" w:rsidRDefault="00F53065" w:rsidP="00F53065">
      <w:pPr>
        <w:pStyle w:val="a5"/>
        <w:ind w:left="1247"/>
        <w:jc w:val="center"/>
      </w:pPr>
      <w:r>
        <w:t>Юрию Адрианову</w:t>
      </w:r>
    </w:p>
    <w:p w:rsidR="00F53065" w:rsidRDefault="00F53065" w:rsidP="00F53065">
      <w:pPr>
        <w:pStyle w:val="1"/>
      </w:pPr>
    </w:p>
    <w:p w:rsidR="00F53065" w:rsidRDefault="00F53065" w:rsidP="00F53065">
      <w:pPr>
        <w:pStyle w:val="1"/>
        <w:ind w:left="1814"/>
      </w:pPr>
      <w:r>
        <w:t>Чаю крепкого гостю заваришь,</w:t>
      </w:r>
    </w:p>
    <w:p w:rsidR="00F53065" w:rsidRDefault="00F53065" w:rsidP="00F53065">
      <w:pPr>
        <w:pStyle w:val="1"/>
        <w:ind w:left="1814"/>
      </w:pPr>
      <w:r>
        <w:t>Иль раскупоришь флягу вина…</w:t>
      </w:r>
    </w:p>
    <w:p w:rsidR="00F53065" w:rsidRDefault="00F53065" w:rsidP="00F53065">
      <w:pPr>
        <w:pStyle w:val="1"/>
        <w:ind w:left="1814"/>
      </w:pPr>
      <w:r>
        <w:t xml:space="preserve">Но сегодня мы даже за </w:t>
      </w:r>
      <w:proofErr w:type="spellStart"/>
      <w:r>
        <w:t>Вареж</w:t>
      </w:r>
      <w:proofErr w:type="spellEnd"/>
    </w:p>
    <w:p w:rsidR="00F53065" w:rsidRDefault="00F53065" w:rsidP="00F53065">
      <w:pPr>
        <w:pStyle w:val="1"/>
        <w:ind w:left="1814"/>
      </w:pPr>
      <w:r>
        <w:t>Не поднимем бокал, старина.</w:t>
      </w:r>
    </w:p>
    <w:p w:rsidR="00F53065" w:rsidRDefault="00F53065" w:rsidP="00F53065">
      <w:pPr>
        <w:pStyle w:val="1"/>
        <w:ind w:left="1701"/>
      </w:pPr>
      <w:r>
        <w:t>И не в том, понимаешь ли, дело,</w:t>
      </w:r>
    </w:p>
    <w:p w:rsidR="00F53065" w:rsidRDefault="00F53065" w:rsidP="00F53065">
      <w:pPr>
        <w:pStyle w:val="1"/>
        <w:ind w:left="1701"/>
      </w:pPr>
      <w:r>
        <w:t xml:space="preserve">Что в </w:t>
      </w:r>
      <w:proofErr w:type="spellStart"/>
      <w:r>
        <w:t>сознаньи</w:t>
      </w:r>
      <w:proofErr w:type="spellEnd"/>
      <w:r>
        <w:t xml:space="preserve"> возник перелом</w:t>
      </w:r>
    </w:p>
    <w:p w:rsidR="00F53065" w:rsidRDefault="00F53065" w:rsidP="00F53065">
      <w:pPr>
        <w:pStyle w:val="1"/>
        <w:ind w:left="1701"/>
      </w:pPr>
      <w:r>
        <w:t xml:space="preserve">И душа невзначай расхотела </w:t>
      </w:r>
    </w:p>
    <w:p w:rsidR="00F53065" w:rsidRDefault="00F53065" w:rsidP="00F53065">
      <w:pPr>
        <w:pStyle w:val="1"/>
        <w:ind w:left="1701"/>
      </w:pPr>
      <w:r>
        <w:t>Воспарить над широким столом,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 xml:space="preserve">Что хмельные туманы </w:t>
      </w:r>
      <w:proofErr w:type="spellStart"/>
      <w:r>
        <w:t>осиля</w:t>
      </w:r>
      <w:proofErr w:type="spellEnd"/>
    </w:p>
    <w:p w:rsidR="00F53065" w:rsidRDefault="00F53065" w:rsidP="00F53065">
      <w:pPr>
        <w:pStyle w:val="1"/>
        <w:ind w:left="1701"/>
      </w:pPr>
      <w:proofErr w:type="gramStart"/>
      <w:r>
        <w:t>(Словно пьющих нет среди нас),</w:t>
      </w:r>
      <w:proofErr w:type="gramEnd"/>
    </w:p>
    <w:p w:rsidR="00F53065" w:rsidRDefault="00F53065" w:rsidP="00F53065">
      <w:pPr>
        <w:pStyle w:val="1"/>
        <w:ind w:left="1701"/>
      </w:pPr>
      <w:r>
        <w:t>Предпочла всем напиткам Россия</w:t>
      </w:r>
    </w:p>
    <w:p w:rsidR="00F53065" w:rsidRDefault="00F53065" w:rsidP="00F53065">
      <w:pPr>
        <w:pStyle w:val="1"/>
        <w:ind w:left="1701"/>
      </w:pPr>
      <w:r>
        <w:t>Минеральные воды и квас.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Но порою в минуты разлуки</w:t>
      </w:r>
    </w:p>
    <w:p w:rsidR="00F53065" w:rsidRDefault="00F53065" w:rsidP="00F53065">
      <w:pPr>
        <w:pStyle w:val="1"/>
        <w:ind w:left="1701"/>
      </w:pPr>
      <w:r>
        <w:t>Слаще зелья – живая вода,</w:t>
      </w:r>
    </w:p>
    <w:p w:rsidR="00F53065" w:rsidRDefault="00F53065" w:rsidP="00F53065">
      <w:pPr>
        <w:pStyle w:val="1"/>
        <w:ind w:left="1701"/>
      </w:pPr>
      <w:r>
        <w:t>Хоть и знаю: от грусти и скуки</w:t>
      </w:r>
    </w:p>
    <w:p w:rsidR="00F53065" w:rsidRDefault="00F53065" w:rsidP="00F53065">
      <w:pPr>
        <w:pStyle w:val="1"/>
        <w:ind w:left="1701"/>
      </w:pPr>
      <w:r>
        <w:t>Выручало вино иногда.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Сколько было разлито, разбито,</w:t>
      </w:r>
    </w:p>
    <w:p w:rsidR="00F53065" w:rsidRDefault="00F53065" w:rsidP="00F53065">
      <w:pPr>
        <w:pStyle w:val="1"/>
        <w:ind w:left="1701"/>
      </w:pPr>
      <w:r>
        <w:t>Сколько слез натекло в рукава…</w:t>
      </w:r>
    </w:p>
    <w:p w:rsidR="00F53065" w:rsidRDefault="00F53065" w:rsidP="00F53065">
      <w:pPr>
        <w:pStyle w:val="1"/>
        <w:ind w:left="1701"/>
      </w:pPr>
      <w:r>
        <w:t xml:space="preserve">И судьба, что </w:t>
      </w:r>
      <w:proofErr w:type="spellStart"/>
      <w:r>
        <w:t>гусарски</w:t>
      </w:r>
      <w:proofErr w:type="spellEnd"/>
      <w:r>
        <w:t xml:space="preserve"> пропита,</w:t>
      </w:r>
    </w:p>
    <w:p w:rsidR="00F53065" w:rsidRDefault="00F53065" w:rsidP="00F53065">
      <w:pPr>
        <w:pStyle w:val="1"/>
        <w:ind w:left="1701"/>
      </w:pPr>
      <w:r>
        <w:t xml:space="preserve">Не поймешь – коим духом </w:t>
      </w:r>
      <w:proofErr w:type="gramStart"/>
      <w:r>
        <w:t>жива</w:t>
      </w:r>
      <w:proofErr w:type="gramEnd"/>
      <w:r>
        <w:t>!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И не так уж, видать, беспричинно</w:t>
      </w:r>
    </w:p>
    <w:p w:rsidR="00F53065" w:rsidRDefault="00F53065" w:rsidP="00F53065">
      <w:pPr>
        <w:pStyle w:val="1"/>
        <w:ind w:left="1701"/>
      </w:pPr>
      <w:r>
        <w:t>За столом запевают друзья:</w:t>
      </w:r>
    </w:p>
    <w:p w:rsidR="00F53065" w:rsidRDefault="00F53065" w:rsidP="00F53065">
      <w:pPr>
        <w:pStyle w:val="1"/>
        <w:ind w:left="1701"/>
      </w:pPr>
      <w:r>
        <w:t>Догорай напоследок лучина,</w:t>
      </w:r>
    </w:p>
    <w:p w:rsidR="00F53065" w:rsidRDefault="00F53065" w:rsidP="00F53065">
      <w:pPr>
        <w:pStyle w:val="1"/>
        <w:ind w:left="1701"/>
      </w:pPr>
      <w:r>
        <w:t>Догорю, мол, с тобою и я…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Так поют, что, сказать откровенно,</w:t>
      </w:r>
    </w:p>
    <w:p w:rsidR="00F53065" w:rsidRDefault="00F53065" w:rsidP="00F53065">
      <w:pPr>
        <w:pStyle w:val="1"/>
        <w:ind w:left="1701"/>
      </w:pPr>
      <w:r>
        <w:t>В сердце радости нет никакой.</w:t>
      </w:r>
    </w:p>
    <w:p w:rsidR="00F53065" w:rsidRDefault="00F53065" w:rsidP="00F53065">
      <w:pPr>
        <w:pStyle w:val="1"/>
        <w:ind w:left="1701"/>
      </w:pPr>
      <w:r>
        <w:t>Вот – один загремел под Шопена,</w:t>
      </w:r>
    </w:p>
    <w:p w:rsidR="00F53065" w:rsidRDefault="00F53065" w:rsidP="00F53065">
      <w:pPr>
        <w:pStyle w:val="1"/>
        <w:ind w:left="1701"/>
      </w:pPr>
      <w:r>
        <w:t>Вот – качнулся вдогонку другой…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Соберемся на траурный ужин,</w:t>
      </w:r>
    </w:p>
    <w:p w:rsidR="00F53065" w:rsidRDefault="00F53065" w:rsidP="00F53065">
      <w:pPr>
        <w:pStyle w:val="1"/>
        <w:ind w:left="1701"/>
      </w:pPr>
      <w:r>
        <w:t>И невольно подумаешь сам:</w:t>
      </w:r>
    </w:p>
    <w:p w:rsidR="00F53065" w:rsidRDefault="00F53065" w:rsidP="00F53065">
      <w:pPr>
        <w:pStyle w:val="1"/>
        <w:ind w:left="1701"/>
      </w:pPr>
      <w:r>
        <w:t xml:space="preserve">Знать, </w:t>
      </w:r>
      <w:proofErr w:type="gramStart"/>
      <w:r>
        <w:t>Всевышнему</w:t>
      </w:r>
      <w:proofErr w:type="gramEnd"/>
      <w:r>
        <w:t xml:space="preserve"> ты еще нужен,</w:t>
      </w:r>
    </w:p>
    <w:p w:rsidR="00F53065" w:rsidRDefault="00F53065" w:rsidP="00F53065">
      <w:pPr>
        <w:pStyle w:val="1"/>
        <w:ind w:left="1701"/>
      </w:pPr>
      <w:r>
        <w:t xml:space="preserve">Чем-то </w:t>
      </w:r>
      <w:proofErr w:type="gramStart"/>
      <w:r>
        <w:t>нужен</w:t>
      </w:r>
      <w:proofErr w:type="gramEnd"/>
      <w:r>
        <w:t>, но здесь, а не там.</w:t>
      </w:r>
    </w:p>
    <w:p w:rsidR="00F53065" w:rsidRDefault="00F53065" w:rsidP="00F53065">
      <w:pPr>
        <w:pStyle w:val="1"/>
        <w:ind w:left="1701"/>
      </w:pPr>
    </w:p>
    <w:p w:rsidR="00F53065" w:rsidRDefault="00F53065" w:rsidP="00F53065">
      <w:pPr>
        <w:pStyle w:val="1"/>
        <w:ind w:left="1701"/>
      </w:pPr>
      <w:r>
        <w:t>Грустно, братцы! Но пить неохота.</w:t>
      </w:r>
    </w:p>
    <w:p w:rsidR="00F53065" w:rsidRDefault="00F53065" w:rsidP="00F53065">
      <w:pPr>
        <w:pStyle w:val="1"/>
        <w:ind w:left="1701"/>
      </w:pPr>
      <w:r>
        <w:t>Да простит меня бравый народ!</w:t>
      </w:r>
    </w:p>
    <w:p w:rsidR="00F53065" w:rsidRDefault="00F53065" w:rsidP="00F53065">
      <w:pPr>
        <w:pStyle w:val="1"/>
        <w:ind w:left="1701"/>
      </w:pPr>
      <w:r>
        <w:t>…Говорят, что спасает работа…</w:t>
      </w:r>
    </w:p>
    <w:p w:rsidR="00F53065" w:rsidRDefault="00F53065" w:rsidP="00F53065">
      <w:pPr>
        <w:pStyle w:val="1"/>
        <w:ind w:left="1701"/>
      </w:pPr>
      <w:r>
        <w:t>Может статься, и вправду спасет?!</w:t>
      </w:r>
    </w:p>
    <w:p w:rsidR="00F53065" w:rsidRDefault="00F53065" w:rsidP="00F53065">
      <w:pPr>
        <w:pStyle w:val="1"/>
      </w:pPr>
    </w:p>
    <w:p w:rsidR="00F53065" w:rsidRDefault="00F53065" w:rsidP="00F53065">
      <w:pPr>
        <w:pStyle w:val="1"/>
      </w:pPr>
    </w:p>
    <w:p w:rsidR="00B6325D" w:rsidRDefault="00B6325D"/>
    <w:sectPr w:rsidR="00B6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53065"/>
    <w:rsid w:val="00B6325D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5306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F5306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F5306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Эриграф"/>
    <w:basedOn w:val="a"/>
    <w:uiPriority w:val="99"/>
    <w:rsid w:val="00F53065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2019-07-19T06:51:00Z</dcterms:created>
  <dcterms:modified xsi:type="dcterms:W3CDTF">2019-07-19T06:51:00Z</dcterms:modified>
</cp:coreProperties>
</file>