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28F8E" w14:textId="77777777" w:rsidR="00C44050" w:rsidRDefault="00C44050" w:rsidP="00C44050">
      <w:pPr>
        <w:pStyle w:val="a5"/>
      </w:pPr>
      <w:r>
        <w:t>СВЯТЫЕ МУЗЫКАНТЫ</w:t>
      </w:r>
    </w:p>
    <w:p w14:paraId="0A5A19E6" w14:textId="77777777" w:rsidR="00C44050" w:rsidRDefault="00C44050" w:rsidP="00C44050">
      <w:pPr>
        <w:pStyle w:val="1"/>
      </w:pPr>
    </w:p>
    <w:p w14:paraId="3DA041D4" w14:textId="77777777" w:rsidR="00C44050" w:rsidRDefault="00C44050" w:rsidP="00C44050">
      <w:pPr>
        <w:pStyle w:val="1"/>
      </w:pPr>
    </w:p>
    <w:p w14:paraId="480A4179" w14:textId="77777777" w:rsidR="00C44050" w:rsidRDefault="00C44050" w:rsidP="00C44050">
      <w:pPr>
        <w:pStyle w:val="a3"/>
      </w:pPr>
    </w:p>
    <w:p w14:paraId="4C7EA888" w14:textId="77777777" w:rsidR="00C44050" w:rsidRDefault="00C44050" w:rsidP="00C44050">
      <w:pPr>
        <w:pStyle w:val="a3"/>
        <w:ind w:left="1361"/>
      </w:pPr>
      <w:r>
        <w:t>Вот то гнездо, откуда вылетают все те гордые и крепкие, как львы!</w:t>
      </w:r>
    </w:p>
    <w:p w14:paraId="321440A0" w14:textId="77777777" w:rsidR="00C44050" w:rsidRDefault="00C44050" w:rsidP="00C44050">
      <w:pPr>
        <w:pStyle w:val="a4"/>
      </w:pPr>
      <w:r>
        <w:t>Николай Гоголь</w:t>
      </w:r>
    </w:p>
    <w:p w14:paraId="4DFFFE16" w14:textId="77777777" w:rsidR="00C44050" w:rsidRDefault="00C44050" w:rsidP="00C44050">
      <w:pPr>
        <w:pStyle w:val="1"/>
      </w:pPr>
    </w:p>
    <w:p w14:paraId="70C3622A" w14:textId="77777777" w:rsidR="00C44050" w:rsidRDefault="00C44050" w:rsidP="00C44050">
      <w:pPr>
        <w:pStyle w:val="1"/>
      </w:pPr>
      <w:r>
        <w:t>– Местный владыка всегда нос по ветру держал, а как стал понимать, что, кроме пяти священников епархии, все устремили свои взгляды к Московскому патриархату, то мгновенно сориентировался, не просто дал дёру, как говорится, а ещё и прихватил всё что смог: старинные иконы, деньги все, что были, самую ценную церковную утварь – и только его и видели, – заулыбался отец Евгений.</w:t>
      </w:r>
    </w:p>
    <w:p w14:paraId="1299CCBD" w14:textId="77777777" w:rsidR="00C44050" w:rsidRDefault="00C44050" w:rsidP="00C44050">
      <w:pPr>
        <w:pStyle w:val="1"/>
        <w:rPr>
          <w:spacing w:val="-1"/>
        </w:rPr>
      </w:pPr>
      <w:r>
        <w:rPr>
          <w:spacing w:val="-1"/>
        </w:rPr>
        <w:t>Пристально вглядываясь в глаза отца Евгения, мысленно я воспроизвёл написанное Гоголем: «Главный герой, Тарас, считал себя защитником православия». Он вообще своей бородкой и шутливым нравом походил на какого-то гоголевского персонажа, да и храбрость у него была истинная, словно в него вселился дух одного из запорожских казаков.</w:t>
      </w:r>
    </w:p>
    <w:p w14:paraId="31501C4B" w14:textId="77777777" w:rsidR="00C44050" w:rsidRDefault="00C44050" w:rsidP="00C44050">
      <w:pPr>
        <w:pStyle w:val="1"/>
        <w:rPr>
          <w:spacing w:val="-6"/>
        </w:rPr>
      </w:pPr>
      <w:r>
        <w:rPr>
          <w:spacing w:val="-6"/>
        </w:rPr>
        <w:t>– В общем, отбыл его преосвященство в согласии с традициями, что остались с униатских времён в головах немалого представительства упэцэшного духовенства, – вступил я в разговор, но чувствовал, что надвигающаяся пауза требует продолжения: – С этим внутренним себялюбием и себяпочитанием я встречался не раз на Донбассе среди украинского священства. Много о себе говорят, о школе своей древней, о традициях, о том, как все в праздничные дни в одном облачении, о строгости, у многих по два креста нагрудных, видимо, в служении ни один десяток лет провели. Внешним серьёзно больны. Поэтому у них и храмы полупустые или совсем пустые, и поддержки в народе нет, да и в администрации. Но они об этом не заботятся, – неожиданная пауза возникла в нашем разговоре. Мы трапезничали.</w:t>
      </w:r>
    </w:p>
    <w:p w14:paraId="695A3479" w14:textId="77777777" w:rsidR="00C44050" w:rsidRDefault="00C44050" w:rsidP="00C44050">
      <w:pPr>
        <w:pStyle w:val="1"/>
      </w:pPr>
      <w:r>
        <w:t>Но это временное затишье я решил перебить. Мне требовалось говорить и говорить, так как многое интересовало:</w:t>
      </w:r>
    </w:p>
    <w:p w14:paraId="449BEDE2" w14:textId="77777777" w:rsidR="00C44050" w:rsidRDefault="00C44050" w:rsidP="00C44050">
      <w:pPr>
        <w:pStyle w:val="1"/>
      </w:pPr>
      <w:r>
        <w:t>– Я сейчас с вами разговариваю, а сам вспоминаю, сколько мы в Бердянске видели закрытых храмов – и православных, и не только. Что случилось?</w:t>
      </w:r>
    </w:p>
    <w:p w14:paraId="2D01CE78" w14:textId="77777777" w:rsidR="00C44050" w:rsidRDefault="00C44050" w:rsidP="00C44050">
      <w:pPr>
        <w:pStyle w:val="1"/>
      </w:pPr>
      <w:r>
        <w:t>– Да по-разному, – не прекращая улыбаться, ответил отец Евгений. – Если православные видели закрытыми, то это одно дело, там батюшки сбежали в боязни прихода русни, думали, всех вырезать начнут, а если про остальные, то там одна и та же история. В некоторых храмах были не только схроны с оружием и взрывчаткой, но и целое лежбище нациков, а на высотных сооружениях были обустроены скрытные пункты наблюдения, которые были оснащены натовскими приборами ночного видения и оптикой, то же самое и католический костёл, и лютеранская церковь, которой немцы помогали. Так что их вовремя обнаружили, а то бы эти ждуны немало крови бы пустили, им только дай, они до крови очень голодные, а главное, им дела нет, что за человек, они людей ненавидят, чистокровные дьяволята.</w:t>
      </w:r>
    </w:p>
    <w:p w14:paraId="395AA37E" w14:textId="77777777" w:rsidR="00C44050" w:rsidRDefault="00C44050" w:rsidP="00C44050">
      <w:pPr>
        <w:pStyle w:val="1"/>
      </w:pPr>
      <w:r>
        <w:t>– Лежки, о которых отец Евгений рассказывает, были расположены в шпиле католического костёла в честь Рождества Богородицы, этот, если быть совсем точными, находится на Западном проспекте. И ещё одна лежка располагалась прямо напротив монумента Великой Отечественной войны, прямо там, где располагается Вечный огонь, – вступил в разговор немногословный отец Сергий.</w:t>
      </w:r>
    </w:p>
    <w:p w14:paraId="653EE0B4" w14:textId="77777777" w:rsidR="00C44050" w:rsidRDefault="00C44050" w:rsidP="00C44050">
      <w:pPr>
        <w:pStyle w:val="1"/>
      </w:pPr>
      <w:r>
        <w:t>– Да, вот ещё что, в цоколе костёла был обнаружен схрон с боеприпасами и нацистскими материалами. Там этой фашистской литературы пруд пруди, на целую городскую библиотеку хватило бы, – дополнил свой рассказ отец Евгений.</w:t>
      </w:r>
    </w:p>
    <w:p w14:paraId="383F419E" w14:textId="77777777" w:rsidR="00C44050" w:rsidRDefault="00C44050" w:rsidP="00C44050">
      <w:pPr>
        <w:pStyle w:val="1"/>
      </w:pPr>
      <w:r>
        <w:t xml:space="preserve">– Да-а, дела, – протяжно произнёс я и тут же продолжил: – Но я не удивлён, если обратиться к истории, то, как известно, все родственники гауптмана Романа Шухевича, заместителя командира диверсионно-террористического батальона «Нахтигаль» дивизии СС «Галичина» и полицейско-карательных формирований на Львовщине, Волыни и в Белоруссии по материнской линии, были униатскими священниками, а у Степана Бандеры </w:t>
      </w:r>
      <w:r>
        <w:lastRenderedPageBreak/>
        <w:t>и многих других галицийских нацистов униатскими священниками были отцы. Само по себе униатское происхождение имеет колоссальное значение в вопросах понимания этого звериного по своей ожесточённости движения. Все эти униатские садисты от рождения ненавидели Россию. Сейчас вспоминаю, как при первой нашей поездке на Донбасс мы были у одного хлебосольного и разговорчивого архиерея. Не забуду его слова, а владыка говорил, что здесь у нас свои, а там наши, только вот интересно ему, рождённому на Западной Ук</w:t>
      </w:r>
      <w:r>
        <w:br/>
        <w:t>раине, какие ближе и кто у него свои – нацбатовцы? Может, наши для него эсбэушники? Как нам Спаситель заповедовал, «никто не может служить двум господам: ибо или одного будет ненавидеть, а другого любить; или одному станет усердствовать, а о другом не радеть. Не можете служить Богу и мамоне…» Только, может, таким владыкам виднее? – как-то со злостью вырвались у меня эти слова, стало немного неудобно, но я чувствовал, что не могу молчать:</w:t>
      </w:r>
    </w:p>
    <w:p w14:paraId="6DC51746" w14:textId="77777777" w:rsidR="00C44050" w:rsidRDefault="00C44050" w:rsidP="00C44050">
      <w:pPr>
        <w:pStyle w:val="1"/>
      </w:pPr>
      <w:r>
        <w:t xml:space="preserve">– Есть такая избитая фраза из рассказа О. Генри «Дороги, которые мы выбираем…», всем она известна, так что: «Боливар не выдержит двоих…» Так вот таких служителей никто и никогда добрым словом не помянет. Они собственной умелой двойственностью свой выбор сделали. Так было в Гражданскую войну, так было во время Великой </w:t>
      </w:r>
      <w:r>
        <w:br/>
        <w:t>Отечественной, но не мне судить, только уверен я, что их будущее – великое затмение, а иного и быть не может, Гоголя вспомнил, у него есть такие строки, они, конечно, нам всем посыл, но более адресованы тем, о которых я уже говорил, так вот Гоголь писал, что « церковь наша должна святиться в нас, а не в словах наших…» – казалось, что я уже выговорился, но здесь наш разговор продолжил отец Евгений:</w:t>
      </w:r>
    </w:p>
    <w:p w14:paraId="3D1AC035" w14:textId="77777777" w:rsidR="00C44050" w:rsidRDefault="00C44050" w:rsidP="00C44050">
      <w:pPr>
        <w:pStyle w:val="1"/>
      </w:pPr>
      <w:r>
        <w:t>– Это всё непросто. Когда началась СВО, то из Бердянска многие драпанули, а мы ждали прихода русской армии и боялись, но перед заходом наших, мы теперь все так русскую армию называем, потоком хлынули беженцы, и конца им и края не было. В основном из Мариуполя, и как начали они нам рассказывать, что ими было пережито, то у нас волосы на голове дыбом встали. Только вы ешьте, а то после салатов мы так разговорились, что о трапезе и позабыли, а это нехорошо, сейчас нашу рыбу принесут, сами убедитесь, что за вкус, её буквально только что для вас в Азовском море выловили, а я под рыбу вам много ещё чего расскажу.</w:t>
      </w:r>
    </w:p>
    <w:p w14:paraId="464C7AC2" w14:textId="77777777" w:rsidR="00C44050" w:rsidRDefault="00C44050" w:rsidP="00C44050">
      <w:pPr>
        <w:pStyle w:val="1"/>
      </w:pPr>
      <w:r>
        <w:t>Стройная официантка Валентина лет тридцати или чуть старше принесла огромный поднос, и казалось, что ей не под силу одной справиться с этим громадным металлическим листом округлой формы. Отец Сергий встал и сделал движение по направлению к официантке, и тут же за ним привстал отец Евгений, но Валентина была категорична:</w:t>
      </w:r>
    </w:p>
    <w:p w14:paraId="7F0E4595" w14:textId="77777777" w:rsidR="00C44050" w:rsidRDefault="00C44050" w:rsidP="00C44050">
      <w:pPr>
        <w:pStyle w:val="1"/>
      </w:pPr>
      <w:r>
        <w:t>– Сидите, сидите, батюшки дорогие, и вы, гости наши, тоже не беспокойтесь, я сама справлюсь, а вы, батюшки, лучше о гостях позаботьтесь, а это всё остальное – моя работа.</w:t>
      </w:r>
    </w:p>
    <w:p w14:paraId="61904E8D" w14:textId="77777777" w:rsidR="00C44050" w:rsidRDefault="00C44050" w:rsidP="00C44050">
      <w:pPr>
        <w:pStyle w:val="1"/>
      </w:pPr>
      <w:r>
        <w:t>Мы увлеклись трапезой, и разговор наш прекратился. Рыба была неимоверно вкусная и искусного приготовления.</w:t>
      </w:r>
    </w:p>
    <w:p w14:paraId="782266F0" w14:textId="77777777" w:rsidR="00C44050" w:rsidRDefault="00C44050" w:rsidP="00C44050">
      <w:pPr>
        <w:pStyle w:val="1"/>
      </w:pPr>
      <w:r>
        <w:t>– Отцы дорогие, а что это за рыба такая?</w:t>
      </w:r>
    </w:p>
    <w:p w14:paraId="5AD3FEB8" w14:textId="77777777" w:rsidR="00C44050" w:rsidRDefault="00C44050" w:rsidP="00C44050">
      <w:pPr>
        <w:pStyle w:val="1"/>
      </w:pPr>
      <w:r>
        <w:t>– Вкусная? – поинтересовался отец Сергий.</w:t>
      </w:r>
    </w:p>
    <w:p w14:paraId="11DFCAAA" w14:textId="77777777" w:rsidR="00C44050" w:rsidRDefault="00C44050" w:rsidP="00C44050">
      <w:pPr>
        <w:pStyle w:val="1"/>
      </w:pPr>
      <w:r>
        <w:t>– Ну, вкусная сказать мало, и как приготовлена! – не смог я сдержать эмоции.</w:t>
      </w:r>
    </w:p>
    <w:p w14:paraId="516E8BDC" w14:textId="77777777" w:rsidR="00C44050" w:rsidRDefault="00C44050" w:rsidP="00C44050">
      <w:pPr>
        <w:pStyle w:val="1"/>
      </w:pPr>
      <w:r>
        <w:t>– Эта рыба называется калкан, это разновидность камбалы, а другая – пеленгас, и это уже разновидность кефали, – поведал отец Евгений.</w:t>
      </w:r>
    </w:p>
    <w:p w14:paraId="18F8684B" w14:textId="77777777" w:rsidR="00C44050" w:rsidRDefault="00C44050" w:rsidP="00C44050">
      <w:pPr>
        <w:pStyle w:val="1"/>
      </w:pPr>
      <w:r>
        <w:t>– Вам завтра в дальнюю дорогу, и мы хотим, чтобы вы запомнили всё, что здесь увидели, – поддержал беседу отец Сергий.</w:t>
      </w:r>
    </w:p>
    <w:p w14:paraId="0CC5B1E8" w14:textId="77777777" w:rsidR="00C44050" w:rsidRDefault="00C44050" w:rsidP="00C44050">
      <w:pPr>
        <w:pStyle w:val="1"/>
      </w:pPr>
      <w:r>
        <w:t>– И чтобы Бог вас хранил и на Донецщине, и на Луганщине, – добавил отец Евгений.</w:t>
      </w:r>
    </w:p>
    <w:p w14:paraId="1746CEA6" w14:textId="77777777" w:rsidR="00C44050" w:rsidRDefault="00C44050" w:rsidP="00C44050">
      <w:pPr>
        <w:pStyle w:val="1"/>
      </w:pPr>
      <w:r>
        <w:t xml:space="preserve">Я внимательно всматривался в лица этих священников и постоянно вспоминал слова Николая Васильевича Гоголя об историческом смысле малороссийского казачества, которое гуляло здесь, в Запорожье, и смыслом их жизни являлась борьба за народность и веру, которая на столетия вперёд закалила характер. Мне виделось, что заключение великого русского писателя, что эта борьба придала казакам черты железной энергии, которая задерживалась и скрывалась под личиной самобытной мудрости, было присуще этим двух Господним слугам. Этот пятидесятилетний и подтянутый мужчина, которого </w:t>
      </w:r>
      <w:r>
        <w:lastRenderedPageBreak/>
        <w:t>характеризовало чувство неимоверного самообладания, был искренен и прост, но главное, что как бы он ни опасался всего, что было с ним и что ему предстояло испытать в будущем, он был верен своей совести. Его было не остановить в его решениях. Он спокойно и храбро служил, невзирая на то, что каждый раз в воскресенье перед литургией ему приходилось вместе с матушкой и прихожанами вымывать стены, двери, окна, дверные ручки от человеческого дерьма, которым вымазывали Дом Господа на нашей грешной земле пытавшиеся запугать священника и приход последователи Бандеры и Шухевича. И каждый раз, очистив вместе с приходом святое место, он начинал служить Богу. Он был спокоен в моменты, когда стены храма разрисовывали свастиками, обливали красной краской, оставляли на них оскорбительные и нецензурные выражения. Его не сломили и не сломят. Он сидит во главе нашего стола и с улыбкой жизнелюба и задумчивостью гурмана поглощает вкуснейшую азовскую рыбу. Я смотрю на этого великорусского человека, истинного славянина с прекрасным институтским образованием, и опять вспоминаю Гоголя, который писал, что у духовенства нашего два законных поприща, на которых они с нами встречаются, – исповедь и проповедь. В этот момент отец Евгений словно вступил со мной в мыслительный диалог, он внимательно посмотрел на меня с улыбкой и начал свой рассказ:</w:t>
      </w:r>
    </w:p>
    <w:p w14:paraId="12728715" w14:textId="77777777" w:rsidR="00C44050" w:rsidRDefault="00C44050" w:rsidP="00C44050">
      <w:pPr>
        <w:pStyle w:val="1"/>
      </w:pPr>
      <w:r>
        <w:t>– То было много лет назад, в Святогорском монастыре тогда служил приснопамятный архимандрит Серафим, и многие люди его почитали за старца. Тогда ещё молодым священником я с двумя паломниками приехал в обитель помолиться святыням. Мы пошли на гору в Никольский храм на акафист святителя Николая, а после по меловым горам решили спуститься к могилке святого Иоанна, а по дороге встретили батюшку, который прогуливался недалеко от пещерного храма святителя Николая. Я подошёл под благословение, а он, к моему удивлению, обнял меня и стал рассказывать, как тяжело священнику приходится жить в селе. Я тогда служил в селе, и было у меня прихожан человек восемь самое большое, а детей у нас с матушкой было уже трое, и мы еле-еле сводили концы с концами. Батюшка тогда посмотрел на меня и тяжело вздохнул, как-то очень тяжело, и сказал, что и в городе нелегко, ведь послушаний много дают, а потом вздохнул ещё тяжелее и сказал:</w:t>
      </w:r>
    </w:p>
    <w:p w14:paraId="4EB4DCC3" w14:textId="77777777" w:rsidR="00C44050" w:rsidRDefault="00C44050" w:rsidP="00C44050">
      <w:pPr>
        <w:pStyle w:val="1"/>
        <w:rPr>
          <w:spacing w:val="-5"/>
        </w:rPr>
      </w:pPr>
      <w:r>
        <w:rPr>
          <w:spacing w:val="-5"/>
        </w:rPr>
        <w:t>– А тут ещё эта автокефалия, но как только до неё дело дойдёт, то снимай крест и ступай к архиерею и положи крест на стол, а потом на работу.</w:t>
      </w:r>
    </w:p>
    <w:p w14:paraId="0B85FE28" w14:textId="77777777" w:rsidR="00C44050" w:rsidRDefault="00C44050" w:rsidP="00C44050">
      <w:pPr>
        <w:pStyle w:val="1"/>
      </w:pPr>
      <w:r>
        <w:t>Я стоял, ничего не понимая, но и не мог ни единого слова вымолвить, а он мне строго так:</w:t>
      </w:r>
    </w:p>
    <w:p w14:paraId="2E740BCA" w14:textId="77777777" w:rsidR="00C44050" w:rsidRDefault="00C44050" w:rsidP="00C44050">
      <w:pPr>
        <w:pStyle w:val="1"/>
      </w:pPr>
      <w:r>
        <w:t>– Запомнил?</w:t>
      </w:r>
    </w:p>
    <w:p w14:paraId="34F51442" w14:textId="77777777" w:rsidR="00C44050" w:rsidRDefault="00C44050" w:rsidP="00C44050">
      <w:pPr>
        <w:pStyle w:val="1"/>
      </w:pPr>
      <w:r>
        <w:t>– Да, батюшка, запомнил, – ответил я.</w:t>
      </w:r>
    </w:p>
    <w:p w14:paraId="3916F394" w14:textId="77777777" w:rsidR="00C44050" w:rsidRDefault="00C44050" w:rsidP="00C44050">
      <w:pPr>
        <w:pStyle w:val="1"/>
      </w:pPr>
      <w:r>
        <w:t>Но сам недоумевал: какая автокефалия? Мыслимо ли это? В то время автокефалия была только филаретовская, и никто её всерьёз не воспринимал, и филаретовцев за священников никто не считал, так было не только в Восточной Украине и в Центральной…. Но, когда произошла феофания, тогда я сразу вспомнил слова отца Серафима.</w:t>
      </w:r>
    </w:p>
    <w:p w14:paraId="408B592B" w14:textId="77777777" w:rsidR="00C44050" w:rsidRDefault="00C44050" w:rsidP="00C44050">
      <w:pPr>
        <w:pStyle w:val="1"/>
      </w:pPr>
      <w:r>
        <w:t>Мы все внимательно слушали повествование отца Евгения о его встрече со старцем Серафимом и предсказании о том, что произошло на Украине спустя десятилетия, только задержавшаяся у нашего стола Валентина незаметно смахивала одну слезу за другой.</w:t>
      </w:r>
    </w:p>
    <w:p w14:paraId="3CE8AFBF" w14:textId="77777777" w:rsidR="00C44050" w:rsidRDefault="00C44050" w:rsidP="00C44050">
      <w:pPr>
        <w:pStyle w:val="1"/>
      </w:pPr>
      <w:r>
        <w:t>– Вы уж меня простите, что я встреваю, да, может, и не по чину мне, но я вам всё скажу, всё как было, – резко бросила решительно развернувшаяся к столу Валентина</w:t>
      </w:r>
    </w:p>
    <w:p w14:paraId="45AB0628" w14:textId="77777777" w:rsidR="00C44050" w:rsidRDefault="00C44050" w:rsidP="00C44050">
      <w:pPr>
        <w:pStyle w:val="1"/>
      </w:pPr>
      <w:r>
        <w:t>– Что вы, конечно, говорите, не надо извиняться. Правду не спрячешь, – ответил я Валентине. Я старался, чтобы голос мой был как можно размеренное, так как уже давно видел, что Валентина сильно взволнована.</w:t>
      </w:r>
    </w:p>
    <w:p w14:paraId="4D180938" w14:textId="77777777" w:rsidR="00C44050" w:rsidRDefault="00C44050" w:rsidP="00C44050">
      <w:pPr>
        <w:pStyle w:val="1"/>
        <w:rPr>
          <w:spacing w:val="-2"/>
        </w:rPr>
      </w:pPr>
      <w:r>
        <w:rPr>
          <w:spacing w:val="-2"/>
        </w:rPr>
        <w:t xml:space="preserve">– Вы уже меня простите, но я молчать не могу. У нас же знаете, ещё давно в той России, при царе, село было, а потом казаки поселились с Изюма, да переселенцев много было, со всей страны, как рассказывают, а потом и соль нашли, и уже при Советской власти рудник за рудником открывали, кварциты, глина огнеупорная, тоже всё у нас, и станция была «Соль», а наша «Артёмсоль» всю Украину снабжала, и за границу её продавали по всей Европе и в </w:t>
      </w:r>
      <w:r>
        <w:rPr>
          <w:spacing w:val="-2"/>
        </w:rPr>
        <w:lastRenderedPageBreak/>
        <w:t>Африку, только те гроши были не наши. Но, главное, церковь у нас в соляных шахтах единственная в мире, на триста метров под землёй дом Господень во имя вознесения Господня углубился. Много чего было, да только всё в прошлом. Как пришли эти захисники, так мы сразу всё поняли, от кого они нас захищать будут. И уж так они нас захищали, что этот захист, всё их заступничество я никогда не забуду, а дети мои и своим детям, и детям их детей, даст боже, расскажут. Из рода в род передадут. Подогнали они к нашему дому танк, спрыгнули с него и давай в дверь бить, а дверь металлическая и не поддаётся, стали орать. Ну я и несколько соседок моих высунулись в окна спрашиваем, что им надо, а они говорят нам, что теперь у них здесь опорник будет. Мы, конечно, в крик, что вы, у нас дети, что с ними и нами будет, а они нам сказали, что им всё равно, танк выехал на прямую наводку, и командир вылез из люка, ржёт, рожа красная, хоть прикуривай, и говорит, что если мы не откроем, он сейчас откроет сам. Открыли, а что делать, и жили мы после этого в подвале не один день, а вот уйти нам не разрешили, так и сказали, что кто уйдёт из дома, тот, может, и не дойдёт до ближайшей улицы. Так жили мы без воды и еды и без света белого. Все наши припасы закончились быстро, но они нас не забывали. Как обратка в них летит, так они к нам в подвал. Сразу в крик: «Слава Украине», а потом жрать садились и пить, а нас заставляли петь «Ще не вмерла України і слава…» – и сами они, пьянющие, распевали, особенно любили: «Ой Богдане, Богдане, славний наш гетьмане! Нащо віддав Україну москалям поганим?! Щоб вернути її честь, ляжем головами, назовемся України вірними синами!» Так они жировали, а мы голодали, они зигаоали, а мы рыдали, только молча, а потом пришла русская армия. ЧВК «Вагнер».</w:t>
      </w:r>
    </w:p>
    <w:p w14:paraId="2E267745" w14:textId="77777777" w:rsidR="00C44050" w:rsidRDefault="00C44050" w:rsidP="00C44050">
      <w:pPr>
        <w:pStyle w:val="1"/>
      </w:pPr>
      <w:r>
        <w:t>– Музыканты, – обронил я.</w:t>
      </w:r>
    </w:p>
    <w:p w14:paraId="14BA6850" w14:textId="77777777" w:rsidR="00C44050" w:rsidRDefault="00C44050" w:rsidP="00C44050">
      <w:pPr>
        <w:pStyle w:val="1"/>
      </w:pPr>
      <w:r>
        <w:t>– Музыканты, – сказала Валентина скороговоркой и начала быстро говорить, отрывисто, не переставая смахивая слёзы. – Они детей моих и меня вытащили через окна подвала, а окна там узкие, и это пока по ним стреляли со всех сторон, а потом трое ребят взяли моих детей и побежали. Они бежали, и каждый из них прижимал моих деток к себе, а меня прикрывал четвёртый из них, а справа и слева нас прикрывали собой ещё по трое парней, и так мы бежали под обстрелом наших захистников, а я помню, как у одного пошла кровь, ранили его, а он не останавливается и бежит с нами, хотя видно, что тяжело, так мы и спаслись, а ребята поранились, двое из них. Для кого они музыканты, а для меня святые. В них словно вся сила предков наших из Сечи вошла, поэтому и святые они для нас до гроба. – Валя улыбалась и плакала, словно это чудотворное спасение под огнём фашистских тварей произошло только сейчас на моих глазах.</w:t>
      </w:r>
    </w:p>
    <w:p w14:paraId="4E407B29" w14:textId="77777777" w:rsidR="00C44050" w:rsidRDefault="00C44050" w:rsidP="00C44050">
      <w:pPr>
        <w:pStyle w:val="1"/>
      </w:pPr>
      <w:r>
        <w:t>Мне показалось на мгновенье, что всё, что происходит сейчас и будет происходить и вспоминаться после, в памяти людей останется великим служением, которое объединяет мелодия жизни, исполнителями которой являются и вагнеровцы, и священники, сидевшие напротив меня, и все, кто победил новообращённых фашистов на великой русской земле, ведь ещё не так давно, каких-то двести лет назад, Николай Васильевич Гоголь нам завещал в своём великом произведении, что, как умеют биться на Русской земле и, ещё лучше того, как умеют умирать в ней за святую веру, так нигде и никогда не умеют биться и умирать.</w:t>
      </w:r>
    </w:p>
    <w:p w14:paraId="1773946E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85"/>
    <w:rsid w:val="00117585"/>
    <w:rsid w:val="00137ED0"/>
    <w:rsid w:val="00917E17"/>
    <w:rsid w:val="00C44050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75D9A-B23D-4549-ACF3-21754A44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C44050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a3">
    <w:name w:val="Эриграф"/>
    <w:basedOn w:val="a"/>
    <w:uiPriority w:val="99"/>
    <w:rsid w:val="00C44050"/>
    <w:pPr>
      <w:widowControl w:val="0"/>
      <w:autoSpaceDE w:val="0"/>
      <w:autoSpaceDN w:val="0"/>
      <w:adjustRightInd w:val="0"/>
      <w:spacing w:after="0" w:line="240" w:lineRule="atLeast"/>
      <w:ind w:left="1134" w:firstLine="283"/>
      <w:jc w:val="both"/>
    </w:pPr>
    <w:rPr>
      <w:rFonts w:ascii="Times New Roman" w:eastAsiaTheme="minorEastAsia" w:hAnsi="Times New Roman" w:cs="Times New Roman"/>
      <w:i/>
      <w:iCs/>
      <w:color w:val="000000"/>
      <w:kern w:val="0"/>
      <w:sz w:val="21"/>
      <w:szCs w:val="21"/>
      <w:lang w:eastAsia="ru-RU"/>
    </w:rPr>
  </w:style>
  <w:style w:type="paragraph" w:customStyle="1" w:styleId="a4">
    <w:name w:val="Эпиграф подпись"/>
    <w:basedOn w:val="a"/>
    <w:uiPriority w:val="99"/>
    <w:rsid w:val="00C44050"/>
    <w:pPr>
      <w:widowControl w:val="0"/>
      <w:autoSpaceDE w:val="0"/>
      <w:autoSpaceDN w:val="0"/>
      <w:adjustRightInd w:val="0"/>
      <w:spacing w:after="0" w:line="240" w:lineRule="atLeast"/>
      <w:ind w:firstLine="283"/>
      <w:jc w:val="right"/>
    </w:pPr>
    <w:rPr>
      <w:rFonts w:ascii="Times New Roman" w:eastAsiaTheme="minorEastAsia" w:hAnsi="Times New Roman" w:cs="Times New Roman"/>
      <w:i/>
      <w:iCs/>
      <w:color w:val="000000"/>
      <w:kern w:val="0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99"/>
    <w:qFormat/>
    <w:rsid w:val="00C44050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character" w:customStyle="1" w:styleId="a6">
    <w:name w:val="Заголовок Знак"/>
    <w:basedOn w:val="a0"/>
    <w:link w:val="a5"/>
    <w:uiPriority w:val="99"/>
    <w:rsid w:val="00C44050"/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2199</Words>
  <Characters>12540</Characters>
  <Application>Microsoft Office Word</Application>
  <DocSecurity>0</DocSecurity>
  <Lines>104</Lines>
  <Paragraphs>29</Paragraphs>
  <ScaleCrop>false</ScaleCrop>
  <Company/>
  <LinksUpToDate>false</LinksUpToDate>
  <CharactersWithSpaces>14710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2024-11-01T05:24:00Z</dcterms:created>
  <dcterms:modified xsi:type="dcterms:W3CDTF">2024-11-01T05:24:00Z</dcterms:modified>
</cp:coreProperties>
</file>