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383D" w14:textId="77777777" w:rsidR="007F4D8C" w:rsidRDefault="007F4D8C" w:rsidP="007F4D8C">
      <w:pPr>
        <w:pStyle w:val="a3"/>
      </w:pPr>
      <w:r>
        <w:t>ПОЭЗИЯ И МАГИЯ</w:t>
      </w:r>
    </w:p>
    <w:p w14:paraId="415458EC" w14:textId="77777777" w:rsidR="007F4D8C" w:rsidRDefault="007F4D8C" w:rsidP="007F4D8C">
      <w:pPr>
        <w:pStyle w:val="1"/>
      </w:pPr>
    </w:p>
    <w:p w14:paraId="5BE42AA0" w14:textId="77777777" w:rsidR="007F4D8C" w:rsidRDefault="007F4D8C" w:rsidP="007F4D8C">
      <w:pPr>
        <w:pStyle w:val="1"/>
      </w:pPr>
    </w:p>
    <w:p w14:paraId="5B44349C" w14:textId="77777777" w:rsidR="007F4D8C" w:rsidRDefault="007F4D8C" w:rsidP="007F4D8C">
      <w:pPr>
        <w:pStyle w:val="1"/>
      </w:pPr>
    </w:p>
    <w:p w14:paraId="62A32182" w14:textId="77777777" w:rsidR="007F4D8C" w:rsidRDefault="007F4D8C" w:rsidP="007F4D8C">
      <w:pPr>
        <w:pStyle w:val="1"/>
      </w:pPr>
    </w:p>
    <w:p w14:paraId="27495417" w14:textId="77777777" w:rsidR="007F4D8C" w:rsidRDefault="007F4D8C" w:rsidP="007F4D8C">
      <w:pPr>
        <w:pStyle w:val="1"/>
      </w:pPr>
      <w:r>
        <w:t>Мы фатально недооцениваем проницающую и преображающую силу поэтического мировидения и поэтического слова, недооцениваем в том числе и сопричастность поэтической интуиции «мгновенному» мистическому постижению сути вещей и незримых «сущностей» окружающего мира.</w:t>
      </w:r>
    </w:p>
    <w:p w14:paraId="432BC45B" w14:textId="77777777" w:rsidR="007F4D8C" w:rsidRDefault="007F4D8C" w:rsidP="007F4D8C">
      <w:pPr>
        <w:pStyle w:val="1"/>
      </w:pPr>
      <w:r>
        <w:t>Поэзия и мистика, поэзия и магия мысли находятся в неразрывном единстве между собой, если они – подлинные.</w:t>
      </w:r>
    </w:p>
    <w:p w14:paraId="0118B446" w14:textId="77777777" w:rsidR="007F4D8C" w:rsidRDefault="007F4D8C" w:rsidP="007F4D8C">
      <w:pPr>
        <w:pStyle w:val="1"/>
        <w:rPr>
          <w:spacing w:val="-2"/>
        </w:rPr>
      </w:pPr>
      <w:r>
        <w:rPr>
          <w:spacing w:val="-2"/>
        </w:rPr>
        <w:t>Это давно уже достаточно очевидно, хотя и до сих пор распространено обывательское представление, что художественное творчество, включая, естественно, и поэзию – только некая словесная игра, разновидность увлекательного фокусничества, которое развлекает, услаждает душу и, может быть, порой приобщает к прекрасному, но – не более того.</w:t>
      </w:r>
    </w:p>
    <w:p w14:paraId="2BC89369" w14:textId="77777777" w:rsidR="007F4D8C" w:rsidRDefault="007F4D8C" w:rsidP="007F4D8C">
      <w:pPr>
        <w:pStyle w:val="1"/>
      </w:pPr>
      <w:r>
        <w:t>В лучшем (среди обывательских воззрений) случае видят в поэзии эдакое эстетически притягательное проповедничество и завуалированное нравственное и общее духовное «наставничество», как бы «настоянное» на музыке стиха, ритме, рифме, яркой образности и прочих внешних атрибутах поэзии.</w:t>
      </w:r>
    </w:p>
    <w:p w14:paraId="48CBDC8A" w14:textId="77777777" w:rsidR="007F4D8C" w:rsidRDefault="007F4D8C" w:rsidP="007F4D8C">
      <w:pPr>
        <w:pStyle w:val="1"/>
      </w:pPr>
      <w:r>
        <w:t>Между тем все это – чистейшие и простейшие благоглупости на фоне уже устоявшихся современных, в том числе и вполне научных, знаний и представлений о мире и месте в нем поэзии и творчества.</w:t>
      </w:r>
    </w:p>
    <w:p w14:paraId="4FD884B8" w14:textId="77777777" w:rsidR="007F4D8C" w:rsidRDefault="007F4D8C" w:rsidP="007F4D8C">
      <w:pPr>
        <w:pStyle w:val="1"/>
      </w:pPr>
      <w:r>
        <w:t>Так, еще в относительно недавнем историческом прошлом фатально недооценивалась «вещность», материальность сознания и мысли, включая, естественно, и поэтическую мысль, а точнее – поэтическую интуицию и мысль, которые всегда слиты в подлинной поэзии воедино.</w:t>
      </w:r>
    </w:p>
    <w:p w14:paraId="40685C43" w14:textId="77777777" w:rsidR="007F4D8C" w:rsidRDefault="007F4D8C" w:rsidP="007F4D8C">
      <w:pPr>
        <w:pStyle w:val="1"/>
      </w:pPr>
      <w:r>
        <w:t>Таково наследие давнего противопоставления материализма и идеализма, материи и сознания.</w:t>
      </w:r>
    </w:p>
    <w:p w14:paraId="7EA852DF" w14:textId="77777777" w:rsidR="007F4D8C" w:rsidRDefault="007F4D8C" w:rsidP="007F4D8C">
      <w:pPr>
        <w:pStyle w:val="1"/>
      </w:pPr>
      <w:r>
        <w:t>Между тем давно уже стало ясно, что мысль и сознание в целом – только одна из форм все той же материи, материи и энергии, из которой состоит весь мир, вся наша Вселенная. Иного в окружающем нас мире просто нет. Это доказывает со всей однозначностью даже современная физика, в частности квантовая физика.</w:t>
      </w:r>
    </w:p>
    <w:p w14:paraId="1A8041BB" w14:textId="77777777" w:rsidR="007F4D8C" w:rsidRDefault="007F4D8C" w:rsidP="007F4D8C">
      <w:pPr>
        <w:pStyle w:val="1"/>
      </w:pPr>
      <w:r>
        <w:t>Поэтическое сознание, состоящее из сплава интуиции и мысли, есть в известном смысле поток энергии и одновременно ее сгусток, как бы впитывающий в себя и зеркально отображающий «суть вещей».</w:t>
      </w:r>
    </w:p>
    <w:p w14:paraId="45665B34" w14:textId="77777777" w:rsidR="007F4D8C" w:rsidRDefault="007F4D8C" w:rsidP="007F4D8C">
      <w:pPr>
        <w:pStyle w:val="1"/>
      </w:pPr>
      <w:r>
        <w:t>Потому поэтическое сознание и, соответственно, поэтическое творчество, если оно подлинно, непременно обладает, помимо прочих уникальных свойств, в известном смысле и проницающей силой рент-</w:t>
      </w:r>
      <w:r>
        <w:br/>
        <w:t>геновских лучей – способно отображать незримые «сущности» окружающей жизни с редчайшей, завораживающей, поистине магической ясностью и полнотой.</w:t>
      </w:r>
    </w:p>
    <w:p w14:paraId="02C5C38B" w14:textId="77777777" w:rsidR="007F4D8C" w:rsidRDefault="007F4D8C" w:rsidP="007F4D8C">
      <w:pPr>
        <w:pStyle w:val="1"/>
      </w:pPr>
      <w:r>
        <w:t>В этом во многом и состоит искусство поэзии – искусство созидать из слов чарующие «рентгеновские снимки» мира, то исполненные красоты и приобщающие к светлым стихиям жизни, то приводящие в страх и трепет и обнажающие темное дно земного существования.</w:t>
      </w:r>
    </w:p>
    <w:p w14:paraId="77EB6351" w14:textId="77777777" w:rsidR="007F4D8C" w:rsidRDefault="007F4D8C" w:rsidP="007F4D8C">
      <w:pPr>
        <w:pStyle w:val="1"/>
      </w:pPr>
      <w:r>
        <w:t>В торжественном провозглашении этого особого проницающего свойства поэтического мировидения, собственно, и состоит философский смысл знаменитого тютчевского стихотворения «День и ночь», в котором ночь – это вдруг открывающаяся перед поэтическим взором бездна, обнажающееся перед ним «темное дно» бытия:</w:t>
      </w:r>
    </w:p>
    <w:p w14:paraId="1C4E00A2" w14:textId="77777777" w:rsidR="007F4D8C" w:rsidRDefault="007F4D8C" w:rsidP="007F4D8C">
      <w:pPr>
        <w:pStyle w:val="1"/>
      </w:pPr>
    </w:p>
    <w:p w14:paraId="777B081C" w14:textId="77777777" w:rsidR="007F4D8C" w:rsidRDefault="007F4D8C" w:rsidP="007F4D8C">
      <w:pPr>
        <w:pStyle w:val="a5"/>
      </w:pPr>
      <w:r>
        <w:t>И бездна нам обнажена</w:t>
      </w:r>
    </w:p>
    <w:p w14:paraId="45F32264" w14:textId="77777777" w:rsidR="007F4D8C" w:rsidRDefault="007F4D8C" w:rsidP="007F4D8C">
      <w:pPr>
        <w:pStyle w:val="a5"/>
      </w:pPr>
      <w:r>
        <w:t>С своими страхами и мглами,</w:t>
      </w:r>
    </w:p>
    <w:p w14:paraId="1B7B38DD" w14:textId="77777777" w:rsidR="007F4D8C" w:rsidRDefault="007F4D8C" w:rsidP="007F4D8C">
      <w:pPr>
        <w:pStyle w:val="a5"/>
      </w:pPr>
      <w:r>
        <w:t>И нет преград меж ей и нами –</w:t>
      </w:r>
    </w:p>
    <w:p w14:paraId="6141244A" w14:textId="77777777" w:rsidR="007F4D8C" w:rsidRDefault="007F4D8C" w:rsidP="007F4D8C">
      <w:pPr>
        <w:pStyle w:val="a5"/>
      </w:pPr>
      <w:r>
        <w:lastRenderedPageBreak/>
        <w:t>Вот отчего нам ночь страшна!</w:t>
      </w:r>
    </w:p>
    <w:p w14:paraId="1B1A18F4" w14:textId="77777777" w:rsidR="007F4D8C" w:rsidRDefault="007F4D8C" w:rsidP="007F4D8C">
      <w:pPr>
        <w:pStyle w:val="1"/>
      </w:pPr>
    </w:p>
    <w:p w14:paraId="533C1BF6" w14:textId="77777777" w:rsidR="007F4D8C" w:rsidRDefault="007F4D8C" w:rsidP="007F4D8C">
      <w:pPr>
        <w:pStyle w:val="1"/>
      </w:pPr>
      <w:r>
        <w:t>В действительности настоящий поэт в процессе созидания, творчества реально «работает» и со светлыми, и темными «сущностями», стихиями и энергиями мира, не только различает и отображает их, но и «пользуется» ими, как бы намагничивает ими свое поэтическое слово, в котором эти «духи мира», эти мировые стихии и энергии воплощаются достаточно осязаемо и «вещно», в сущности, так же, как в магическом заговоре или заклинании.</w:t>
      </w:r>
    </w:p>
    <w:p w14:paraId="4409859B" w14:textId="77777777" w:rsidR="007F4D8C" w:rsidRDefault="007F4D8C" w:rsidP="007F4D8C">
      <w:pPr>
        <w:pStyle w:val="1"/>
      </w:pPr>
      <w:r>
        <w:t>Действие поэтического слова – гипнотическое и магическое.</w:t>
      </w:r>
    </w:p>
    <w:p w14:paraId="3C5771F6" w14:textId="77777777" w:rsidR="007F4D8C" w:rsidRDefault="007F4D8C" w:rsidP="007F4D8C">
      <w:pPr>
        <w:pStyle w:val="1"/>
      </w:pPr>
      <w:r>
        <w:t xml:space="preserve">Поэтическое слово – это не просто зримое воплощение красоты, это – </w:t>
      </w:r>
      <w:r>
        <w:br/>
        <w:t>сгусток энергии, способной и созидать, и разрушать, а само поэтическое творчество – это таинство.</w:t>
      </w:r>
    </w:p>
    <w:p w14:paraId="01BBBE5E" w14:textId="77777777" w:rsidR="007F4D8C" w:rsidRDefault="007F4D8C" w:rsidP="007F4D8C">
      <w:pPr>
        <w:pStyle w:val="1"/>
      </w:pPr>
      <w:r>
        <w:t>Почему же тогда поэзия многих и многих оставляет равнодушными и чарующе (или хотя бы ощутимо) действует далеко не на всех? Ответ прост: по той же самой причине, по которой и любое таинство (в частности церковное) не действует на непосвященных, неверующих, равнодушных, не воспринимающих его всерьез.</w:t>
      </w:r>
    </w:p>
    <w:p w14:paraId="1A82C104" w14:textId="77777777" w:rsidR="007F4D8C" w:rsidRDefault="007F4D8C" w:rsidP="007F4D8C">
      <w:pPr>
        <w:pStyle w:val="1"/>
      </w:pPr>
      <w:r>
        <w:t xml:space="preserve">Для того чтобы поэтическое таинство подействовало, нужна вовлеченность в магию поэтического слова, способность и желание «читать» </w:t>
      </w:r>
      <w:r>
        <w:br/>
        <w:t>отраженные в этом слове магическое символы и таинственные знаки мира, его созвучий и диссонансов, его скрытых соответствий и его изломов, которым глубоко сопричастны жизнь и сознание человека.</w:t>
      </w:r>
    </w:p>
    <w:p w14:paraId="25337805" w14:textId="77777777" w:rsidR="007F4D8C" w:rsidRDefault="007F4D8C" w:rsidP="007F4D8C">
      <w:pPr>
        <w:pStyle w:val="1"/>
      </w:pPr>
      <w:r>
        <w:t>Опять вспомним Тютчева: «Поэт всесилен как стихия, // Не властен лишь в себе самом…»</w:t>
      </w:r>
    </w:p>
    <w:p w14:paraId="42901FD3" w14:textId="77777777" w:rsidR="007F4D8C" w:rsidRDefault="007F4D8C" w:rsidP="007F4D8C">
      <w:pPr>
        <w:pStyle w:val="1"/>
      </w:pPr>
      <w:r>
        <w:t>Однако не преувеличиваем ли мы, утверждая генетическую родственность процесса поэтического творчества и акта, таинства творения в магии?</w:t>
      </w:r>
    </w:p>
    <w:p w14:paraId="2E21AA7C" w14:textId="77777777" w:rsidR="007F4D8C" w:rsidRDefault="007F4D8C" w:rsidP="007F4D8C">
      <w:pPr>
        <w:pStyle w:val="1"/>
        <w:rPr>
          <w:spacing w:val="1"/>
        </w:rPr>
      </w:pPr>
      <w:r>
        <w:rPr>
          <w:spacing w:val="1"/>
        </w:rPr>
        <w:t>Обратимся в тому, что утверждали те, кто в магию действительно верил, воспринимал ее более чем серьезно и проповедовал ее как путь созидания счастья. Вот что писал, например, в известной книге «Магия в теории и на практике» (1929 год) провозвестник современной европейской магии Алистер Кроули: «поэт, влюбленный или художник, охваченный творческим неистовством, выходит на пределы самого себя, то же самое должно случиться и с Магом». То есть творящий поэт или художник, по убеждению Кроули, погружается в некое состояние «неистовства», в котором творится и магия, которое необходимо и магу.</w:t>
      </w:r>
    </w:p>
    <w:p w14:paraId="5C961FCD" w14:textId="77777777" w:rsidR="007F4D8C" w:rsidRDefault="007F4D8C" w:rsidP="007F4D8C">
      <w:pPr>
        <w:pStyle w:val="1"/>
      </w:pPr>
      <w:r>
        <w:t>Собственно, это необычное и таинственное с виду состояние, в котором человек, будь он маг или поэт, «выходит за пределы самого себя», – типическое, если можно так выразиться, зазеркалье эйфории или транса, когда обыденное сознание естественным образом гаснет и на смену ему приходит сознание трансцендентное, открывающее мир как живое и чудесное единство «всего и вся» на уровне бесконечных превращений «одного в другое», бесконечных метаморфоз движения, энергии и материи.</w:t>
      </w:r>
    </w:p>
    <w:p w14:paraId="064EE3A0" w14:textId="77777777" w:rsidR="007F4D8C" w:rsidRDefault="007F4D8C" w:rsidP="007F4D8C">
      <w:pPr>
        <w:pStyle w:val="1"/>
      </w:pPr>
      <w:r>
        <w:t>Это и есть, по сути дела, то самое действительно необыденное состояние творчества, при котором магическим способом постигаются и преобразуются сущностные связи и созвучия явлений жизни.</w:t>
      </w:r>
    </w:p>
    <w:p w14:paraId="1B7F3709" w14:textId="77777777" w:rsidR="007F4D8C" w:rsidRDefault="007F4D8C" w:rsidP="007F4D8C">
      <w:pPr>
        <w:pStyle w:val="1"/>
      </w:pPr>
      <w:r>
        <w:t>Большая поэзия (по крайней мере в России) и начиналась со стремления поэта быть выше обыденности и выше самого себя, приобщиться к высшему знанию и творчеству. Вспомним Ломоносова:</w:t>
      </w:r>
    </w:p>
    <w:p w14:paraId="7A6F19CD" w14:textId="77777777" w:rsidR="007F4D8C" w:rsidRDefault="007F4D8C" w:rsidP="007F4D8C">
      <w:pPr>
        <w:pStyle w:val="1"/>
      </w:pPr>
    </w:p>
    <w:p w14:paraId="133DBCE5" w14:textId="77777777" w:rsidR="007F4D8C" w:rsidRDefault="007F4D8C" w:rsidP="007F4D8C">
      <w:pPr>
        <w:pStyle w:val="a5"/>
      </w:pPr>
      <w:r>
        <w:t>Я дело стану петь, несведомое прежним;</w:t>
      </w:r>
    </w:p>
    <w:p w14:paraId="42845490" w14:textId="77777777" w:rsidR="007F4D8C" w:rsidRDefault="007F4D8C" w:rsidP="007F4D8C">
      <w:pPr>
        <w:pStyle w:val="a5"/>
      </w:pPr>
      <w:r>
        <w:t>Ходить превыше звезд влечет меня охота,</w:t>
      </w:r>
    </w:p>
    <w:p w14:paraId="69ACFB11" w14:textId="77777777" w:rsidR="007F4D8C" w:rsidRDefault="007F4D8C" w:rsidP="007F4D8C">
      <w:pPr>
        <w:pStyle w:val="a5"/>
      </w:pPr>
      <w:r>
        <w:t>На облаках нестись, презрев земную низкость.</w:t>
      </w:r>
    </w:p>
    <w:p w14:paraId="2C28A474" w14:textId="77777777" w:rsidR="007F4D8C" w:rsidRDefault="007F4D8C" w:rsidP="007F4D8C">
      <w:pPr>
        <w:pStyle w:val="1"/>
      </w:pPr>
    </w:p>
    <w:p w14:paraId="2E39B17C" w14:textId="77777777" w:rsidR="007F4D8C" w:rsidRDefault="007F4D8C" w:rsidP="007F4D8C">
      <w:pPr>
        <w:pStyle w:val="1"/>
      </w:pPr>
      <w:r>
        <w:t>Конечно, Ломоносов утверждал свое поэтическое «я» еще достаточно наивно, но истинные цели поэтического творчества обозначил в целом точно.</w:t>
      </w:r>
    </w:p>
    <w:p w14:paraId="765AB67D" w14:textId="77777777" w:rsidR="007F4D8C" w:rsidRDefault="007F4D8C" w:rsidP="007F4D8C">
      <w:pPr>
        <w:pStyle w:val="1"/>
      </w:pPr>
      <w:r>
        <w:t xml:space="preserve">Лучше же всех о мечте и жажде поэта слиться с трансцендентным и вечным, </w:t>
      </w:r>
      <w:r>
        <w:lastRenderedPageBreak/>
        <w:t>приобщиться к Космосу бытия сказал, конечно же, истинный провидец в русской поэзии Федор Тютчев:</w:t>
      </w:r>
    </w:p>
    <w:p w14:paraId="1117CE74" w14:textId="77777777" w:rsidR="007F4D8C" w:rsidRDefault="007F4D8C" w:rsidP="007F4D8C">
      <w:pPr>
        <w:pStyle w:val="1"/>
      </w:pPr>
    </w:p>
    <w:p w14:paraId="5957E120" w14:textId="77777777" w:rsidR="007F4D8C" w:rsidRDefault="007F4D8C" w:rsidP="007F4D8C">
      <w:pPr>
        <w:pStyle w:val="a5"/>
      </w:pPr>
      <w:r>
        <w:t>Душа хотела б быть звездой,</w:t>
      </w:r>
    </w:p>
    <w:p w14:paraId="1B64702E" w14:textId="77777777" w:rsidR="007F4D8C" w:rsidRDefault="007F4D8C" w:rsidP="007F4D8C">
      <w:pPr>
        <w:pStyle w:val="a5"/>
      </w:pPr>
      <w:r>
        <w:t>Но не тогда, как с неба полуночи</w:t>
      </w:r>
    </w:p>
    <w:p w14:paraId="7730493C" w14:textId="77777777" w:rsidR="007F4D8C" w:rsidRDefault="007F4D8C" w:rsidP="007F4D8C">
      <w:pPr>
        <w:pStyle w:val="a5"/>
      </w:pPr>
      <w:r>
        <w:t>Сии светила, как живые очи,</w:t>
      </w:r>
    </w:p>
    <w:p w14:paraId="1276694D" w14:textId="77777777" w:rsidR="007F4D8C" w:rsidRDefault="007F4D8C" w:rsidP="007F4D8C">
      <w:pPr>
        <w:pStyle w:val="a5"/>
      </w:pPr>
      <w:r>
        <w:t>Глядят на сонный мир земной, –</w:t>
      </w:r>
    </w:p>
    <w:p w14:paraId="63B27507" w14:textId="77777777" w:rsidR="007F4D8C" w:rsidRDefault="007F4D8C" w:rsidP="007F4D8C">
      <w:pPr>
        <w:pStyle w:val="a5"/>
      </w:pPr>
    </w:p>
    <w:p w14:paraId="50408760" w14:textId="77777777" w:rsidR="007F4D8C" w:rsidRDefault="007F4D8C" w:rsidP="007F4D8C">
      <w:pPr>
        <w:pStyle w:val="a5"/>
      </w:pPr>
      <w:r>
        <w:t>Но днем, когда, сокрытые как дымом</w:t>
      </w:r>
    </w:p>
    <w:p w14:paraId="5696550D" w14:textId="77777777" w:rsidR="007F4D8C" w:rsidRDefault="007F4D8C" w:rsidP="007F4D8C">
      <w:pPr>
        <w:pStyle w:val="a5"/>
      </w:pPr>
      <w:r>
        <w:t>Палящих солнечных лучей,</w:t>
      </w:r>
    </w:p>
    <w:p w14:paraId="6049B221" w14:textId="77777777" w:rsidR="007F4D8C" w:rsidRDefault="007F4D8C" w:rsidP="007F4D8C">
      <w:pPr>
        <w:pStyle w:val="a5"/>
      </w:pPr>
      <w:r>
        <w:t>Они, как божества, горят светлей</w:t>
      </w:r>
    </w:p>
    <w:p w14:paraId="06439719" w14:textId="77777777" w:rsidR="007F4D8C" w:rsidRDefault="007F4D8C" w:rsidP="007F4D8C">
      <w:pPr>
        <w:pStyle w:val="a5"/>
      </w:pPr>
      <w:r>
        <w:t>В эфире чистом и незримом.</w:t>
      </w:r>
    </w:p>
    <w:p w14:paraId="6A085E44" w14:textId="77777777" w:rsidR="007F4D8C" w:rsidRDefault="007F4D8C" w:rsidP="007F4D8C">
      <w:pPr>
        <w:pStyle w:val="1"/>
      </w:pPr>
      <w:r>
        <w:t>Естественно, можно вполне резонно заметить, что все подобное, провозглашаемое поэтами порой столь громогласно и столь вдохновенно, – или вообще только риторика, или лишь красочное иносказание о том, «кем мне так хотелось быть, но, увы, не довелось стать».</w:t>
      </w:r>
    </w:p>
    <w:p w14:paraId="5E153BC8" w14:textId="77777777" w:rsidR="007F4D8C" w:rsidRDefault="007F4D8C" w:rsidP="007F4D8C">
      <w:pPr>
        <w:pStyle w:val="1"/>
      </w:pPr>
      <w:r>
        <w:t xml:space="preserve">Почти каждый человек мечтает быть больше, чем он есть, а уж поэт – </w:t>
      </w:r>
      <w:r>
        <w:br/>
        <w:t>особенно.</w:t>
      </w:r>
    </w:p>
    <w:p w14:paraId="6FA342C4" w14:textId="77777777" w:rsidR="007F4D8C" w:rsidRDefault="007F4D8C" w:rsidP="007F4D8C">
      <w:pPr>
        <w:pStyle w:val="1"/>
      </w:pPr>
      <w:r>
        <w:t>Вл. Соловьев полагал, что в стремлении стать «больше, чем ты есть» заложено зерно будущего Богочеловечества. Вряд ли. В этом стремлении чаще всего проявляется просто вирус гордыни, самомнения и не-</w:t>
      </w:r>
      <w:r>
        <w:br/>
        <w:t>оправданных амбиций – раздуться эдаким «неимоверным шаром» и тем самым показать миру и окружающим «кто есть кто».</w:t>
      </w:r>
    </w:p>
    <w:p w14:paraId="6545549C" w14:textId="77777777" w:rsidR="007F4D8C" w:rsidRDefault="007F4D8C" w:rsidP="007F4D8C">
      <w:pPr>
        <w:pStyle w:val="1"/>
      </w:pPr>
      <w:r>
        <w:t>Тем не менее мы не верим, что Блок, например, просто играл, гордился собой или фантазировал, когда исповедальным тоном писал о поэтическом творчестве в стихотворении «Художник»:</w:t>
      </w:r>
    </w:p>
    <w:p w14:paraId="2FCBC4CE" w14:textId="77777777" w:rsidR="007F4D8C" w:rsidRDefault="007F4D8C" w:rsidP="007F4D8C">
      <w:pPr>
        <w:pStyle w:val="1"/>
      </w:pPr>
    </w:p>
    <w:p w14:paraId="3749EE66" w14:textId="77777777" w:rsidR="007F4D8C" w:rsidRDefault="007F4D8C" w:rsidP="007F4D8C">
      <w:pPr>
        <w:pStyle w:val="a5"/>
      </w:pPr>
      <w:r>
        <w:t>Длятся часы, мировое несущие.</w:t>
      </w:r>
    </w:p>
    <w:p w14:paraId="2A4B978C" w14:textId="77777777" w:rsidR="007F4D8C" w:rsidRDefault="007F4D8C" w:rsidP="007F4D8C">
      <w:pPr>
        <w:pStyle w:val="a5"/>
      </w:pPr>
      <w:r>
        <w:t>Ширятся звуки, движенье и свет.</w:t>
      </w:r>
    </w:p>
    <w:p w14:paraId="31019D31" w14:textId="77777777" w:rsidR="007F4D8C" w:rsidRDefault="007F4D8C" w:rsidP="007F4D8C">
      <w:pPr>
        <w:pStyle w:val="a5"/>
      </w:pPr>
      <w:r>
        <w:t>Прошлое страстно глядится в грядущее.</w:t>
      </w:r>
    </w:p>
    <w:p w14:paraId="25F837A5" w14:textId="77777777" w:rsidR="007F4D8C" w:rsidRDefault="007F4D8C" w:rsidP="007F4D8C">
      <w:pPr>
        <w:pStyle w:val="a5"/>
      </w:pPr>
      <w:r>
        <w:t>Нет настоящего. Жалкого – нет.</w:t>
      </w:r>
    </w:p>
    <w:p w14:paraId="3E7B7C6C" w14:textId="77777777" w:rsidR="007F4D8C" w:rsidRDefault="007F4D8C" w:rsidP="007F4D8C">
      <w:pPr>
        <w:pStyle w:val="a5"/>
      </w:pPr>
    </w:p>
    <w:p w14:paraId="22612004" w14:textId="77777777" w:rsidR="007F4D8C" w:rsidRDefault="007F4D8C" w:rsidP="007F4D8C">
      <w:pPr>
        <w:pStyle w:val="a5"/>
      </w:pPr>
      <w:r>
        <w:t>И, наконец, у предела зачатия</w:t>
      </w:r>
    </w:p>
    <w:p w14:paraId="0315F8B2" w14:textId="77777777" w:rsidR="007F4D8C" w:rsidRDefault="007F4D8C" w:rsidP="007F4D8C">
      <w:pPr>
        <w:pStyle w:val="a5"/>
      </w:pPr>
      <w:r>
        <w:t>Новой души, неизведанных сил, –</w:t>
      </w:r>
    </w:p>
    <w:p w14:paraId="7CF283D3" w14:textId="77777777" w:rsidR="007F4D8C" w:rsidRDefault="007F4D8C" w:rsidP="007F4D8C">
      <w:pPr>
        <w:pStyle w:val="a5"/>
      </w:pPr>
      <w:r>
        <w:t>Душу сражает, как громом, проклятие:</w:t>
      </w:r>
    </w:p>
    <w:p w14:paraId="7EB83A93" w14:textId="77777777" w:rsidR="007F4D8C" w:rsidRDefault="007F4D8C" w:rsidP="007F4D8C">
      <w:pPr>
        <w:pStyle w:val="a5"/>
      </w:pPr>
      <w:r>
        <w:t>Творческий разум осилил – убил.</w:t>
      </w:r>
    </w:p>
    <w:p w14:paraId="7CAC1328" w14:textId="77777777" w:rsidR="007F4D8C" w:rsidRDefault="007F4D8C" w:rsidP="007F4D8C">
      <w:pPr>
        <w:pStyle w:val="1"/>
      </w:pPr>
    </w:p>
    <w:p w14:paraId="7067EC2D" w14:textId="77777777" w:rsidR="007F4D8C" w:rsidRDefault="007F4D8C" w:rsidP="007F4D8C">
      <w:pPr>
        <w:pStyle w:val="1"/>
      </w:pPr>
      <w:r>
        <w:t>Погружение в трансцендентное, приобщение к трансцендентному, попытка отобразить его в слове, впитывание и впитывание в стихи потаенных энергий мира, Вселенной, насыщающих собой поэтическую образность и символику, – это и есть поэтическое творчество в высоком значении этого понятия.</w:t>
      </w:r>
    </w:p>
    <w:p w14:paraId="5DDC63EC" w14:textId="77777777" w:rsidR="007F4D8C" w:rsidRDefault="007F4D8C" w:rsidP="007F4D8C">
      <w:pPr>
        <w:pStyle w:val="1"/>
      </w:pPr>
      <w:r>
        <w:t>Просим не путать его с «рифмотворчеством», которое тоже может нравиться людям и даже вызывать порой бурные аплодисменты, но к поэзии как таинству и как магии, оперирующей живым словом, не имеет отношения.</w:t>
      </w:r>
    </w:p>
    <w:p w14:paraId="6AF22C06" w14:textId="77777777" w:rsidR="007F4D8C" w:rsidRDefault="007F4D8C" w:rsidP="007F4D8C">
      <w:pPr>
        <w:pStyle w:val="1"/>
      </w:pPr>
      <w:r>
        <w:t>Так, особенно любили предаваться такому римфотворчеству и упоенно «разговаривать стихами» официальные советские поэты. Это тогдашней властью особо приветствовалось.</w:t>
      </w:r>
    </w:p>
    <w:p w14:paraId="678FD378" w14:textId="77777777" w:rsidR="007F4D8C" w:rsidRDefault="007F4D8C" w:rsidP="007F4D8C">
      <w:pPr>
        <w:pStyle w:val="1"/>
      </w:pPr>
      <w:r>
        <w:t xml:space="preserve">Считалось, что настоящий советский поэт должен непременно быть понятным для народа и потому ему следует красиво и убедительно «говорить в рифму» – кого-то (то есть кого надо) страстно ругать, кого-то, наоборот, восторженно хвалить, воспевать, что-то (то есть что надо) патетически провозглашать, а иногда и просто болтать и болтать о цветах в поле и птицах в небе, чтобы советскому читателю стало от этой неугомонной болтовни в рифму приятно… Таким всегда был, в частности, Евгений Евтушенко – типический пример советского поэта-трубадура, для которого самое важное – как можно сильнее и эффектнее «дуть в трубу». </w:t>
      </w:r>
    </w:p>
    <w:p w14:paraId="13B09503" w14:textId="77777777" w:rsidR="007F4D8C" w:rsidRDefault="007F4D8C" w:rsidP="007F4D8C">
      <w:pPr>
        <w:pStyle w:val="1"/>
        <w:rPr>
          <w:spacing w:val="1"/>
        </w:rPr>
      </w:pPr>
      <w:r>
        <w:rPr>
          <w:spacing w:val="1"/>
        </w:rPr>
        <w:t xml:space="preserve">Но к действительно серьезной Поэзии с большой буквы все это, увы, не имеет </w:t>
      </w:r>
      <w:r>
        <w:rPr>
          <w:spacing w:val="1"/>
        </w:rPr>
        <w:lastRenderedPageBreak/>
        <w:t>отношения.Серьезность настоящей большой Поэзии состоит также отнюдь не в том, чтобы уметь в ней поговорить и с самим Богом, как это запросто удается, в частности, тоже весьма любящему по-советски «поговорить стихами» Александру Кушнеру, с достоинством завершающему, например, любопытное поэтическое описание своей приватной встречи с Богом следующим весомым признанием: «И я Ему сказал, что Он не виноват // Ни в чем, что жизнь сама угрюма и сурова».</w:t>
      </w:r>
    </w:p>
    <w:p w14:paraId="78515593" w14:textId="77777777" w:rsidR="007F4D8C" w:rsidRDefault="007F4D8C" w:rsidP="007F4D8C">
      <w:pPr>
        <w:pStyle w:val="1"/>
      </w:pPr>
      <w:r>
        <w:t>Задача истинного поэта, по нашему глубокому убеждению, состоит отнюдь не в том, чтобы «частным порядком» встречаться с Богом и что-то ему авторитетно разъяснять от себя лично, а в том, чтобы Бог как светлое, жизнетворящее и трансцендентное начало бытия в его стихах все-таки был, незримо присутствовал – хотя бы как «ветерок вдохновения», преображающего изображаемый поэтом мир. Об этом легко и славно сказал Георгий Иванов:</w:t>
      </w:r>
    </w:p>
    <w:p w14:paraId="634CDF29" w14:textId="77777777" w:rsidR="007F4D8C" w:rsidRDefault="007F4D8C" w:rsidP="007F4D8C">
      <w:pPr>
        <w:pStyle w:val="1"/>
      </w:pPr>
    </w:p>
    <w:p w14:paraId="171A245A" w14:textId="77777777" w:rsidR="007F4D8C" w:rsidRDefault="007F4D8C" w:rsidP="007F4D8C">
      <w:pPr>
        <w:pStyle w:val="a5"/>
      </w:pPr>
      <w:r>
        <w:t>А что такое вдохновенье?</w:t>
      </w:r>
    </w:p>
    <w:p w14:paraId="60F15F38" w14:textId="77777777" w:rsidR="007F4D8C" w:rsidRDefault="007F4D8C" w:rsidP="007F4D8C">
      <w:pPr>
        <w:pStyle w:val="a5"/>
      </w:pPr>
      <w:r>
        <w:t>– Так… Неожиданно, слегка</w:t>
      </w:r>
    </w:p>
    <w:p w14:paraId="26DECEF9" w14:textId="77777777" w:rsidR="007F4D8C" w:rsidRDefault="007F4D8C" w:rsidP="007F4D8C">
      <w:pPr>
        <w:pStyle w:val="a5"/>
      </w:pPr>
      <w:r>
        <w:t>Сияющее дуновенье</w:t>
      </w:r>
    </w:p>
    <w:p w14:paraId="4CB6E1F3" w14:textId="77777777" w:rsidR="007F4D8C" w:rsidRDefault="007F4D8C" w:rsidP="007F4D8C">
      <w:pPr>
        <w:pStyle w:val="a5"/>
      </w:pPr>
      <w:r>
        <w:t>Божественного ветерка.</w:t>
      </w:r>
    </w:p>
    <w:p w14:paraId="1F0709A9" w14:textId="77777777" w:rsidR="007F4D8C" w:rsidRDefault="007F4D8C" w:rsidP="007F4D8C">
      <w:pPr>
        <w:pStyle w:val="1"/>
      </w:pPr>
    </w:p>
    <w:p w14:paraId="6C0A5ED3" w14:textId="77777777" w:rsidR="007F4D8C" w:rsidRDefault="007F4D8C" w:rsidP="007F4D8C">
      <w:pPr>
        <w:pStyle w:val="1"/>
      </w:pPr>
      <w:r>
        <w:t>Заметим, однако, что мы «легкость необыкновенную» в поэзии при этом вовсе не проповедуем.</w:t>
      </w:r>
    </w:p>
    <w:p w14:paraId="64E4BAF6" w14:textId="77777777" w:rsidR="007F4D8C" w:rsidRDefault="007F4D8C" w:rsidP="007F4D8C">
      <w:pPr>
        <w:pStyle w:val="1"/>
      </w:pPr>
      <w:r>
        <w:t>Совсем недалеко порой от иной такой счастливой легкости в поэзии, первоначально напоминающей «щебетание птиц небесных», до безумного лепета упоенного собой безмыслия, такого, например, как в стихотворении Ивана Храмовника по характерным названием «Нокдаун»:</w:t>
      </w:r>
    </w:p>
    <w:p w14:paraId="35E56861" w14:textId="77777777" w:rsidR="007F4D8C" w:rsidRDefault="007F4D8C" w:rsidP="007F4D8C">
      <w:pPr>
        <w:pStyle w:val="1"/>
      </w:pPr>
    </w:p>
    <w:p w14:paraId="3CE21220" w14:textId="77777777" w:rsidR="007F4D8C" w:rsidRDefault="007F4D8C" w:rsidP="007F4D8C">
      <w:pPr>
        <w:pStyle w:val="a5"/>
      </w:pPr>
      <w:r>
        <w:t>но настает трагический момент</w:t>
      </w:r>
    </w:p>
    <w:p w14:paraId="47DE3B01" w14:textId="77777777" w:rsidR="007F4D8C" w:rsidRDefault="007F4D8C" w:rsidP="007F4D8C">
      <w:pPr>
        <w:pStyle w:val="a5"/>
      </w:pPr>
      <w:r>
        <w:t>займи мне рубль и продолжим танцы</w:t>
      </w:r>
    </w:p>
    <w:p w14:paraId="338A65FD" w14:textId="77777777" w:rsidR="007F4D8C" w:rsidRDefault="007F4D8C" w:rsidP="007F4D8C">
      <w:pPr>
        <w:pStyle w:val="a5"/>
      </w:pPr>
      <w:r>
        <w:t>на грани затемненного пространства</w:t>
      </w:r>
    </w:p>
    <w:p w14:paraId="5F775F78" w14:textId="77777777" w:rsidR="007F4D8C" w:rsidRDefault="007F4D8C" w:rsidP="007F4D8C">
      <w:pPr>
        <w:pStyle w:val="a5"/>
      </w:pPr>
      <w:r>
        <w:t>под звуки водосточных флейт.</w:t>
      </w:r>
    </w:p>
    <w:p w14:paraId="01966028" w14:textId="77777777" w:rsidR="007F4D8C" w:rsidRDefault="007F4D8C" w:rsidP="007F4D8C">
      <w:pPr>
        <w:pStyle w:val="1"/>
      </w:pPr>
    </w:p>
    <w:p w14:paraId="00F37EAE" w14:textId="77777777" w:rsidR="007F4D8C" w:rsidRDefault="007F4D8C" w:rsidP="007F4D8C">
      <w:pPr>
        <w:pStyle w:val="1"/>
      </w:pPr>
      <w:r>
        <w:t>Поэт в своих стихах, так или иначе, всегда колдует. Он как маг, как ведун «заговаривает» своим словом, приобщаясь к потаенным энергиям Вселенной и черпая из них энергию своего стиха, своего поэтического слова буквально «пригоршнями». Мы убеждены в этом.</w:t>
      </w:r>
    </w:p>
    <w:p w14:paraId="184F89C5" w14:textId="77777777" w:rsidR="007F4D8C" w:rsidRDefault="007F4D8C" w:rsidP="007F4D8C">
      <w:pPr>
        <w:pStyle w:val="1"/>
      </w:pPr>
      <w:r>
        <w:t>Красота поэтического слова, его чисто эстетические достоинства – отнюдь не самое главное. Много важнее – энергетика поэтического слова, его способность очаровывать и зачаровывать, овладевать сознанием воспринимающего его субъекта (читателя и слушателя) и властвовать в этом сознании хотя бы какое-то время, то время, которое способен длиться гипноз поэтического слова. А гипноз этот, это колдовство, бывает, длится и годами, десятилетиями даже, если говорить о поэтах особо замечательных, выдающихся.</w:t>
      </w:r>
    </w:p>
    <w:p w14:paraId="3E64FE27" w14:textId="77777777" w:rsidR="007F4D8C" w:rsidRDefault="007F4D8C" w:rsidP="007F4D8C">
      <w:pPr>
        <w:pStyle w:val="1"/>
      </w:pPr>
      <w:r>
        <w:t>При этом мы отнюдь не склонны расширительно толковать понятие и само явление Поэзии – как некую наивысшую форму истинного созидания и творчества как такового. А это в нашу эпоху уже не редкость…</w:t>
      </w:r>
    </w:p>
    <w:p w14:paraId="4376F679" w14:textId="77777777" w:rsidR="007F4D8C" w:rsidRDefault="007F4D8C" w:rsidP="007F4D8C">
      <w:pPr>
        <w:pStyle w:val="1"/>
      </w:pPr>
      <w:r>
        <w:t>Так, к подобному расширительному толкованию поэзии приходит, например, в фактически полуфантастической статье «Сверхпоэзия и сверхчеловек» Михаил Эпштейн («Знамя». 2015. № 1).</w:t>
      </w:r>
    </w:p>
    <w:p w14:paraId="45DA4916" w14:textId="77777777" w:rsidR="007F4D8C" w:rsidRDefault="007F4D8C" w:rsidP="007F4D8C">
      <w:pPr>
        <w:pStyle w:val="1"/>
      </w:pPr>
      <w:r>
        <w:t>В воображении Михаила Эпштейна и сейчас, в наши технократические времена, «Поэзия продолжает преображать мир, причем более могущественно и всесторонне, чем когда-либо раньше. Физика, биология, энергетика, информатика приходят на службу поэзии, которая определяет смысл прогресса-поэзиса высшей целью, ранее достижимой только в слове: творить мироздание как поэтическую композицию, где все отражается во всем».</w:t>
      </w:r>
    </w:p>
    <w:p w14:paraId="6232B59E" w14:textId="77777777" w:rsidR="007F4D8C" w:rsidRDefault="007F4D8C" w:rsidP="007F4D8C">
      <w:pPr>
        <w:pStyle w:val="1"/>
      </w:pPr>
      <w:r>
        <w:t xml:space="preserve">Мы никакого «прогресса-поэзиса» вокруг себя в отличие от Михаила Эпштейна, к сожалению, не видим и не понимаем, в каких это формах физика, энергетика и информатика «приходят на службу поэзии», которая, как он утверждает, «выходит из своей ранней, </w:t>
      </w:r>
      <w:r>
        <w:lastRenderedPageBreak/>
        <w:t>словесно-стиховой формы… чтобы магически преображать мир».</w:t>
      </w:r>
    </w:p>
    <w:p w14:paraId="4E6E6C6D" w14:textId="77777777" w:rsidR="007F4D8C" w:rsidRDefault="007F4D8C" w:rsidP="007F4D8C">
      <w:pPr>
        <w:pStyle w:val="1"/>
      </w:pPr>
      <w:r>
        <w:t>По нашему глубокому убеждению, жизнь и судьба поэзии навсегда связаны со словом – словом-заклинанием, словом-прозрением, Словом, наделенным неотразимыми чарами красоты, ее энергетикой, ее властной и вполне реальной магией, способной преображать сознание человека.</w:t>
      </w:r>
    </w:p>
    <w:p w14:paraId="7D427F5D" w14:textId="77777777" w:rsidR="007F4D8C" w:rsidRDefault="007F4D8C" w:rsidP="007F4D8C">
      <w:pPr>
        <w:pStyle w:val="1"/>
      </w:pPr>
      <w:r>
        <w:t>Все разговоры о «науке как сверхпоэзии», о какой-то невероятной «социопоэзии» и «эконопоэзии», которые восторженно и запальчиво ведет в наше время не один Михаил Эпштейн, – только слова, слова, слова, как говаривал Гамлет, принц датский.</w:t>
      </w:r>
    </w:p>
    <w:p w14:paraId="7B1D16F5" w14:textId="77777777" w:rsidR="007F4D8C" w:rsidRDefault="007F4D8C" w:rsidP="007F4D8C">
      <w:pPr>
        <w:pStyle w:val="1"/>
      </w:pPr>
      <w:r>
        <w:t>Современная цивилизация первозданную, самой природой созданную, поэзию жизни только разрушает, а реальную поэзию нашего времени, по-прежнему воплощающуюся в чарующем поэтическом слове, чаще всего просто игнорирует, не воспринимает, оставляет за бортом своих истинных ценностей.</w:t>
      </w:r>
    </w:p>
    <w:p w14:paraId="26069EBB" w14:textId="77777777" w:rsidR="007F4D8C" w:rsidRDefault="007F4D8C" w:rsidP="007F4D8C">
      <w:pPr>
        <w:pStyle w:val="1"/>
      </w:pPr>
      <w:r>
        <w:t>Потому и те, кто громогласно заявляет об открытии некоего, творящего новую реальность, космизма в поэзии, подобно Константину Кедрову, на деле создают преимущественно комичные и неловкие вирши для услады незадачливых простаков:</w:t>
      </w:r>
    </w:p>
    <w:p w14:paraId="67042ACC" w14:textId="77777777" w:rsidR="007F4D8C" w:rsidRDefault="007F4D8C" w:rsidP="007F4D8C">
      <w:pPr>
        <w:pStyle w:val="1"/>
      </w:pPr>
    </w:p>
    <w:p w14:paraId="25EABD29" w14:textId="77777777" w:rsidR="007F4D8C" w:rsidRDefault="007F4D8C" w:rsidP="007F4D8C">
      <w:pPr>
        <w:pStyle w:val="a5"/>
      </w:pPr>
      <w:r>
        <w:t>Мыслью мысль</w:t>
      </w:r>
    </w:p>
    <w:p w14:paraId="39679AB2" w14:textId="77777777" w:rsidR="007F4D8C" w:rsidRDefault="007F4D8C" w:rsidP="007F4D8C">
      <w:pPr>
        <w:pStyle w:val="a5"/>
      </w:pPr>
      <w:r>
        <w:t>обнимая</w:t>
      </w:r>
    </w:p>
    <w:p w14:paraId="56A67F78" w14:textId="77777777" w:rsidR="007F4D8C" w:rsidRDefault="007F4D8C" w:rsidP="007F4D8C">
      <w:pPr>
        <w:pStyle w:val="a5"/>
      </w:pPr>
      <w:r>
        <w:t>воздвигая к небу мост</w:t>
      </w:r>
    </w:p>
    <w:p w14:paraId="4C751282" w14:textId="77777777" w:rsidR="007F4D8C" w:rsidRDefault="007F4D8C" w:rsidP="007F4D8C">
      <w:pPr>
        <w:pStyle w:val="a5"/>
      </w:pPr>
      <w:r>
        <w:t>мозг меня не понимает</w:t>
      </w:r>
    </w:p>
    <w:p w14:paraId="4253DEFE" w14:textId="77777777" w:rsidR="007F4D8C" w:rsidRDefault="007F4D8C" w:rsidP="007F4D8C">
      <w:pPr>
        <w:pStyle w:val="a5"/>
      </w:pPr>
      <w:r>
        <w:t>я не понимаю мозг.</w:t>
      </w:r>
    </w:p>
    <w:p w14:paraId="269E80FB" w14:textId="77777777" w:rsidR="007F4D8C" w:rsidRDefault="007F4D8C" w:rsidP="007F4D8C">
      <w:pPr>
        <w:pStyle w:val="1"/>
      </w:pPr>
    </w:p>
    <w:p w14:paraId="29C6D455" w14:textId="77777777" w:rsidR="007F4D8C" w:rsidRDefault="007F4D8C" w:rsidP="007F4D8C">
      <w:pPr>
        <w:pStyle w:val="1"/>
      </w:pPr>
      <w:r>
        <w:t>Вовсе не надо опять воздвигать Вавилонскую башню, воздвигать к небу «мост», тем более такой, на котором уже и твой собственный мозг тебя не понимает… Много лучше оставаться на земле человеком и не корежить, не уродовать хотя бы собственную душу. А Председатели Земного Шара у нас, как известно, уже были и – допредседательствовались…</w:t>
      </w:r>
    </w:p>
    <w:p w14:paraId="4BCC8EBB" w14:textId="77777777" w:rsidR="007F4D8C" w:rsidRDefault="007F4D8C" w:rsidP="007F4D8C">
      <w:pPr>
        <w:pStyle w:val="1"/>
      </w:pPr>
      <w:r>
        <w:t>Поэзия должна просто хранить живую душу человека и зеркально отображать ее в поэтическом Слове. Это само по себе – достойная цель творчества и давняя, целительная и удивительная магия, магия пре-</w:t>
      </w:r>
      <w:r>
        <w:br/>
        <w:t>ображающей восприятие мира красоты поэтического слова, под чарующей властью которого мир становится «до краев» одушевленным. Вот как в славных строках Георгия Иванова:</w:t>
      </w:r>
    </w:p>
    <w:p w14:paraId="018C6B36" w14:textId="77777777" w:rsidR="007F4D8C" w:rsidRDefault="007F4D8C" w:rsidP="007F4D8C">
      <w:pPr>
        <w:pStyle w:val="1"/>
      </w:pPr>
    </w:p>
    <w:p w14:paraId="02F9B0D7" w14:textId="77777777" w:rsidR="007F4D8C" w:rsidRDefault="007F4D8C" w:rsidP="007F4D8C">
      <w:pPr>
        <w:pStyle w:val="a5"/>
      </w:pPr>
      <w:r>
        <w:t>Край земли. Полоска дыма</w:t>
      </w:r>
    </w:p>
    <w:p w14:paraId="4001E0C1" w14:textId="77777777" w:rsidR="007F4D8C" w:rsidRDefault="007F4D8C" w:rsidP="007F4D8C">
      <w:pPr>
        <w:pStyle w:val="a5"/>
      </w:pPr>
      <w:r>
        <w:t>Тянет в небо, не спеша.</w:t>
      </w:r>
    </w:p>
    <w:p w14:paraId="23181761" w14:textId="77777777" w:rsidR="007F4D8C" w:rsidRDefault="007F4D8C" w:rsidP="007F4D8C">
      <w:pPr>
        <w:pStyle w:val="a5"/>
      </w:pPr>
      <w:r>
        <w:t>Одинока, нелюдима</w:t>
      </w:r>
    </w:p>
    <w:p w14:paraId="6E45A580" w14:textId="77777777" w:rsidR="007F4D8C" w:rsidRDefault="007F4D8C" w:rsidP="007F4D8C">
      <w:pPr>
        <w:pStyle w:val="a5"/>
      </w:pPr>
      <w:r>
        <w:t>Вьется ласточкой душа.</w:t>
      </w:r>
    </w:p>
    <w:p w14:paraId="00EB015C" w14:textId="77777777" w:rsidR="007F4D8C" w:rsidRDefault="007F4D8C" w:rsidP="007F4D8C">
      <w:pPr>
        <w:pStyle w:val="1"/>
      </w:pPr>
    </w:p>
    <w:p w14:paraId="529FE297" w14:textId="77777777" w:rsidR="007F4D8C" w:rsidRDefault="007F4D8C" w:rsidP="007F4D8C">
      <w:pPr>
        <w:pStyle w:val="1"/>
      </w:pPr>
    </w:p>
    <w:p w14:paraId="179D5D5B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C3"/>
    <w:rsid w:val="001379C3"/>
    <w:rsid w:val="007F4D8C"/>
    <w:rsid w:val="008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3C44-200D-4FAA-A965-37BF2139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F4D8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F4D8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F4D8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7F4D8C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2020-02-29T08:02:00Z</dcterms:created>
  <dcterms:modified xsi:type="dcterms:W3CDTF">2020-02-29T08:02:00Z</dcterms:modified>
</cp:coreProperties>
</file>