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BC" w:rsidRDefault="00F117BC" w:rsidP="00F117BC">
      <w:pPr>
        <w:pStyle w:val="a7"/>
      </w:pPr>
      <w:r>
        <w:t xml:space="preserve">«ОДИН ТОЛЬКО ИСХОД ОБЩЕСТВА </w:t>
      </w:r>
    </w:p>
    <w:p w:rsidR="00F117BC" w:rsidRDefault="00F117BC" w:rsidP="00F117BC">
      <w:pPr>
        <w:pStyle w:val="a7"/>
      </w:pPr>
      <w:r>
        <w:t>ИЗ НЫНЕШНЕГО ПОЛОЖЕНИЯ – ЕВАНГЕЛИЕ»</w:t>
      </w:r>
    </w:p>
    <w:p w:rsidR="00F117BC" w:rsidRDefault="00F117BC" w:rsidP="00F117BC">
      <w:pPr>
        <w:pStyle w:val="af0"/>
      </w:pPr>
      <w:r>
        <w:t>Исполнилось 210 лет со дня рождения Н.В. Гоголя</w:t>
      </w:r>
    </w:p>
    <w:p w:rsidR="00F117BC" w:rsidRDefault="00F117BC" w:rsidP="00F117BC">
      <w:pPr>
        <w:pStyle w:val="1"/>
      </w:pPr>
    </w:p>
    <w:p w:rsidR="00F117BC" w:rsidRDefault="00F117BC" w:rsidP="00F117BC">
      <w:pPr>
        <w:pStyle w:val="1"/>
      </w:pPr>
    </w:p>
    <w:p w:rsidR="00F117BC" w:rsidRDefault="00F117BC" w:rsidP="00F117BC">
      <w:pPr>
        <w:pStyle w:val="1"/>
      </w:pPr>
    </w:p>
    <w:p w:rsidR="00F117BC" w:rsidRDefault="00F117BC" w:rsidP="00F117BC">
      <w:pPr>
        <w:pStyle w:val="1"/>
      </w:pPr>
    </w:p>
    <w:p w:rsidR="00F117BC" w:rsidRDefault="00F117BC" w:rsidP="00F117BC">
      <w:pPr>
        <w:pStyle w:val="1"/>
      </w:pPr>
      <w:r>
        <w:t xml:space="preserve">Духовная сторона жизни и творчества Гоголя более полно предстаёт при исследовании взаимодействий идейно-эстетической системы писателя с художественными мирами продолжателей его традиций. </w:t>
      </w:r>
    </w:p>
    <w:p w:rsidR="00F117BC" w:rsidRDefault="00F117BC" w:rsidP="00F117BC">
      <w:pPr>
        <w:pStyle w:val="1"/>
      </w:pPr>
      <w:r>
        <w:t>Одним из наиболее близких классику по духу русских авторов, бе</w:t>
      </w:r>
      <w:r>
        <w:t>с</w:t>
      </w:r>
      <w:r>
        <w:t>спорно, является Лесков – как и Гоголь, «истинный худо</w:t>
      </w:r>
      <w:r>
        <w:t>ж</w:t>
      </w:r>
      <w:r>
        <w:t>ник-христианин». Свою религиозно-нравственную позицию Лесков заявлял прямо и недвусмысленно: «я почитаю христианство как учение и знаю, что в нём спасение жизни, а  всё остальное мне не нужно»</w:t>
      </w:r>
      <w:r>
        <w:rPr>
          <w:vertAlign w:val="superscript"/>
        </w:rPr>
        <w:footnoteReference w:id="2"/>
      </w:r>
      <w:r>
        <w:t>.</w:t>
      </w:r>
    </w:p>
    <w:p w:rsidR="00F117BC" w:rsidRDefault="00F117BC" w:rsidP="00F117BC">
      <w:pPr>
        <w:pStyle w:val="1"/>
      </w:pPr>
      <w:r>
        <w:t>Гоголевское  художественное наследие было для Лескова живым вдо</w:t>
      </w:r>
      <w:r>
        <w:t>х</w:t>
      </w:r>
      <w:r>
        <w:t xml:space="preserve">новляющим ориентиром. Начиная с ранней публицистики, он постоянно обращался к гоголевским темам, сюжетам, мотивам и образам. Во многом сходными  у обоих писателей были принципы художественного </w:t>
      </w:r>
      <w:r>
        <w:br/>
        <w:t>изображения, концепция человека и мира. Родство талантов было подм</w:t>
      </w:r>
      <w:r>
        <w:t>е</w:t>
      </w:r>
      <w:r>
        <w:t>чено уже современниками Лескова: «С Гоголем &lt;…&gt; меня часто сравн</w:t>
      </w:r>
      <w:r>
        <w:t>и</w:t>
      </w:r>
      <w:r>
        <w:t>вали, – говорил писатель, – но не знаю, достоин ли я этого?» (XI, 385). В то же время он узнавал в Гоголе «родственную душу». Признаваясь в «стр</w:t>
      </w:r>
      <w:r>
        <w:t>а</w:t>
      </w:r>
      <w:r>
        <w:t>сти к Гоголю», Лесков говорил о своей непреходящей увлечённости ли</w:t>
      </w:r>
      <w:r>
        <w:t>ч</w:t>
      </w:r>
      <w:r>
        <w:t>ностью и творчеством великого классика: «Гоголь – моя давняя болезнь и завороженность». Оба художника слова имели общего небесного покров</w:t>
      </w:r>
      <w:r>
        <w:t>и</w:t>
      </w:r>
      <w:r>
        <w:t xml:space="preserve">теля – святителя Николая Чудотворца, угодника Божия. Оба были томимы «духовной жаждою» и искали пути к её утолению. Оба духом припадали к животворному источнику – Евангелию. </w:t>
      </w:r>
    </w:p>
    <w:p w:rsidR="00F117BC" w:rsidRDefault="00F117BC" w:rsidP="00F117BC">
      <w:pPr>
        <w:pStyle w:val="1"/>
      </w:pPr>
      <w:r>
        <w:t>«Выше того не выдумать, что уже есть в Евангелии»</w:t>
      </w:r>
      <w:r>
        <w:rPr>
          <w:vertAlign w:val="superscript"/>
        </w:rPr>
        <w:footnoteReference w:id="3"/>
      </w:r>
      <w:r>
        <w:t xml:space="preserve"> , – говорил Гоголь. Солидаризируясь с этой мыслью, Лесков развивал её: «В Евангелии есть всё, даже то, чего нет»</w:t>
      </w:r>
      <w:r>
        <w:rPr>
          <w:vertAlign w:val="superscript"/>
        </w:rPr>
        <w:footnoteReference w:id="4"/>
      </w:r>
      <w:r>
        <w:t>. «Один только исход общества из нынешнего п</w:t>
      </w:r>
      <w:r>
        <w:t>о</w:t>
      </w:r>
      <w:r>
        <w:t>ложения – Евангелие</w:t>
      </w:r>
      <w:r>
        <w:rPr>
          <w:vertAlign w:val="superscript"/>
        </w:rPr>
        <w:footnoteReference w:id="5"/>
      </w:r>
      <w:r>
        <w:t>» , – пророчески утверждал Гоголь, призывая к о</w:t>
      </w:r>
      <w:r>
        <w:t>б</w:t>
      </w:r>
      <w:r>
        <w:t>новлению всего строя жизни на началах христианства. Лесков также п</w:t>
      </w:r>
      <w:r>
        <w:t>о</w:t>
      </w:r>
      <w:r>
        <w:t>стоянно говорил о «важности Евангелия», в котором «сокрыт глубочайший смысл жизни» (XI, 233). «Хорошо прочитанное Евангелие» помогло, по лесковскому признанию, окончательно уяснить, «где истина» (XI, 509). Как и Гоголь, Лесков горячо ратовал за восстановление «духа, который прил</w:t>
      </w:r>
      <w:r>
        <w:t>и</w:t>
      </w:r>
      <w:r>
        <w:t>чествует обществу, носящему Христово имя» (X, 411).</w:t>
      </w:r>
    </w:p>
    <w:p w:rsidR="00F117BC" w:rsidRDefault="00F117BC" w:rsidP="00F117BC">
      <w:pPr>
        <w:pStyle w:val="1"/>
      </w:pPr>
      <w:r>
        <w:t>Соотнесение эстетических миров обоих писателей не раз становилось  предметом изучения в отечественном литературоведении и зарубежной славистике, однако проблема по-прежнему нуждается в развёрнутом пре</w:t>
      </w:r>
      <w:r>
        <w:t>д</w:t>
      </w:r>
      <w:r>
        <w:t xml:space="preserve">ставлении и более глубоком уяснении. По </w:t>
      </w:r>
      <w:r>
        <w:lastRenderedPageBreak/>
        <w:t>справедливому суждению В.А. Воропаева, «гений Гоголя до сих пор остаётся неизвестным в желаемой полноте». То же относится к гению Лескова. Более того – лесковский мир не может быть адекватно понят вне связи с этико-эстетическими, религиозно-философскими исканиями Гоголя. Таким образом, в кругу плод</w:t>
      </w:r>
      <w:r>
        <w:t>о</w:t>
      </w:r>
      <w:r>
        <w:t>творных научных задач – исследование гоголевских традиций в лесковском творчестве сквозь призму религиозного миросозерцания двух авторов.</w:t>
      </w:r>
    </w:p>
    <w:p w:rsidR="00F117BC" w:rsidRDefault="00F117BC" w:rsidP="00F117BC">
      <w:pPr>
        <w:pStyle w:val="1"/>
      </w:pPr>
      <w:r>
        <w:t>Рассказ Лескова «Путимец» (1883), идейно-ценностный центр которого – православная аксиология и антропология, художественно воссоздаёт о</w:t>
      </w:r>
      <w:r>
        <w:t>б</w:t>
      </w:r>
      <w:r>
        <w:t>лик молодого Гоголя, обнаруживая напряжённую внутреннюю жизнь б</w:t>
      </w:r>
      <w:r>
        <w:t>у</w:t>
      </w:r>
      <w:r>
        <w:t>дущего писателя, его пророческий дар, замечательную способность с пе</w:t>
      </w:r>
      <w:r>
        <w:t>р</w:t>
      </w:r>
      <w:r>
        <w:t xml:space="preserve">вого взгляда постигать характер и саму сущность человека, воздействовать словом на самые глубокие струны человеческой души. </w:t>
      </w:r>
    </w:p>
    <w:p w:rsidR="00F117BC" w:rsidRDefault="00F117BC" w:rsidP="00F117BC">
      <w:pPr>
        <w:pStyle w:val="1"/>
      </w:pPr>
      <w:r>
        <w:t>Художественный образ Гоголя как литературного персонажа соотн</w:t>
      </w:r>
      <w:r>
        <w:t>о</w:t>
      </w:r>
      <w:r>
        <w:t>сится с духовным обликом Гоголя как реальной личности. Лесковский текст предоставляет широкие возможности «сцепления» с литерату</w:t>
      </w:r>
      <w:r>
        <w:t>р</w:t>
      </w:r>
      <w:r>
        <w:t>но-публицистическим, эпистолярным гоголевским наследием, позволяет восстановить синхронный литературный контекст и его сокровенную су</w:t>
      </w:r>
      <w:r>
        <w:t>щ</w:t>
      </w:r>
      <w:r>
        <w:t>ность – контекст евангельский.</w:t>
      </w:r>
    </w:p>
    <w:p w:rsidR="00F117BC" w:rsidRDefault="00F117BC" w:rsidP="00F117BC">
      <w:pPr>
        <w:pStyle w:val="1"/>
      </w:pPr>
      <w:r>
        <w:t>Несмотря на «апокрифичность», демонстративно подчёркнутую подз</w:t>
      </w:r>
      <w:r>
        <w:t>а</w:t>
      </w:r>
      <w:r>
        <w:t>головком, в рассказе проявляется установка на достоверность как жанр</w:t>
      </w:r>
      <w:r>
        <w:t>о</w:t>
      </w:r>
      <w:r>
        <w:t>вый признак лесковских произведений. Сам автор, передавая сказание «из пятых уст», добивается художественного впечатления правдивости опис</w:t>
      </w:r>
      <w:r>
        <w:t>ы</w:t>
      </w:r>
      <w:r>
        <w:t>ваемых событий. В свидетельство их вероятности Лесков с кропотливой тщательностью воспроизводит цепочку достаточно надёжных источников устного предания. Исходное звено в этой цепи – родственник  «малоро</w:t>
      </w:r>
      <w:r>
        <w:t>с</w:t>
      </w:r>
      <w:r>
        <w:t xml:space="preserve">сийского патриота и отчасти тоже немножко поэта – Черныша», «который был знаком и даже, кажется, дружен с Гоголем во время его студенчества в Нежинском лицее»). </w:t>
      </w:r>
    </w:p>
    <w:p w:rsidR="00F117BC" w:rsidRDefault="00F117BC" w:rsidP="00F117BC">
      <w:pPr>
        <w:pStyle w:val="1"/>
      </w:pPr>
      <w:r>
        <w:t>По внутреннему убеждению автора, эта легенда «о гениальном юноше» вполне соответствует духовной сущности Гоголя, поэтому в «устном ра</w:t>
      </w:r>
      <w:r>
        <w:t>с</w:t>
      </w:r>
      <w:r>
        <w:t>сказе, касающемся юношества поэта», писатель ощущает «что-то живое, что-то во всяком случае как будто не целиком выдуманное», что «необх</w:t>
      </w:r>
      <w:r>
        <w:t>о</w:t>
      </w:r>
      <w:r>
        <w:t>димо сберечь, хотя бы даже как басню, сочинённую о крупном человеке людьми, которые его любили»). В их кругу – несомненно, сам Лесков. Ему важно в рассказе о Гоголе прояснить собственную антропологическую концепцию, в основных чертах совпадающую с гоголевской. Суть её – н</w:t>
      </w:r>
      <w:r>
        <w:t>о</w:t>
      </w:r>
      <w:r>
        <w:t>возаветное преображение человека и мира на путях ко Христу, сказавшему: «Аз есмь Путь, и Истина, и Жизнь» (Ин. 14:6).</w:t>
      </w:r>
    </w:p>
    <w:p w:rsidR="00F117BC" w:rsidRDefault="00F117BC" w:rsidP="00F117BC">
      <w:pPr>
        <w:pStyle w:val="1"/>
      </w:pPr>
      <w:r>
        <w:t>Именно евангельский контекст определяет семантику заглавия рассказа «Путимец» (как известно, Лесков придавал чрезвычайное значение назв</w:t>
      </w:r>
      <w:r>
        <w:t>а</w:t>
      </w:r>
      <w:r>
        <w:t>ниям своих творений; любил, чтобы «кличка была по шерсти»). Поэтика заглавия проявляет себя в тексте рассказа множеством семант</w:t>
      </w:r>
      <w:r>
        <w:t>и</w:t>
      </w:r>
      <w:r>
        <w:t>ко-стилистических оттенков. В то же время концепт «Путь» в его высоком новозаветном значении становится сверхсмыслом и иде</w:t>
      </w:r>
      <w:r>
        <w:t>й</w:t>
      </w:r>
      <w:r>
        <w:t>но-художественной доминантой произведения. В подтексте «Путимца» з</w:t>
      </w:r>
      <w:r>
        <w:t>а</w:t>
      </w:r>
      <w:r>
        <w:t>дан христианский вектор: «И будет там большая дорога, и путь по ней н</w:t>
      </w:r>
      <w:r>
        <w:t>а</w:t>
      </w:r>
      <w:r>
        <w:t>зовётся путём святым &lt;…&gt; идущие этим путём, даже и неопытные, не з</w:t>
      </w:r>
      <w:r>
        <w:t>а</w:t>
      </w:r>
      <w:r>
        <w:t>блудятся» (Ис. 35:8). Это магистральное направление, указанное в Библии, отразилось и в русской фольклорно-поэтической традиции: «Призывай Б</w:t>
      </w:r>
      <w:r>
        <w:t>о</w:t>
      </w:r>
      <w:r>
        <w:t xml:space="preserve">га на помощь, а святого Николая в путь», «За Богом пойдёшь, добрый путь найдёшь», «Нужный путь Бог правит», «Бог пути кажет». </w:t>
      </w:r>
    </w:p>
    <w:p w:rsidR="00F117BC" w:rsidRDefault="00F117BC" w:rsidP="00F117BC">
      <w:pPr>
        <w:pStyle w:val="1"/>
      </w:pPr>
      <w:r>
        <w:t>Экспозиция рассказа представляет собой своего рода религио</w:t>
      </w:r>
      <w:r>
        <w:t>з</w:t>
      </w:r>
      <w:r>
        <w:t>но-философскую увертюру, предваряющую кульминацию – духовное о</w:t>
      </w:r>
      <w:r>
        <w:t>б</w:t>
      </w:r>
      <w:r>
        <w:t xml:space="preserve">новление человека на пути к Богу. </w:t>
      </w:r>
    </w:p>
    <w:p w:rsidR="00F117BC" w:rsidRDefault="00F117BC" w:rsidP="00F117BC">
      <w:pPr>
        <w:pStyle w:val="1"/>
      </w:pPr>
      <w:r>
        <w:t xml:space="preserve">Молодой Гоголь с первых страниц повествования – в пути – в прямом и метафорическом смысле. В этом плане он тоже «путимец». Образ вечного путника, каким видел себя писатель,  хранит вся его переписка – </w:t>
      </w:r>
      <w:r>
        <w:br/>
        <w:t>от ранней юности до зрелости. Будучи юношей, в 1827 году он писал св</w:t>
      </w:r>
      <w:r>
        <w:t>о</w:t>
      </w:r>
      <w:r>
        <w:t xml:space="preserve">ему другу Г.И. Высоцкому: «в глубоком раздумье стоял я над дорогою жизни, безмолвно обсматривая </w:t>
      </w:r>
      <w:r>
        <w:lastRenderedPageBreak/>
        <w:t>будущее»</w:t>
      </w:r>
      <w:r>
        <w:rPr>
          <w:vertAlign w:val="superscript"/>
        </w:rPr>
        <w:footnoteReference w:id="6"/>
      </w:r>
      <w:r>
        <w:t xml:space="preserve">. «От ранней юности моей у меня была одна дорога, по которой я иду &lt;…&gt; совершилось всё это не без воли Божией», – признавался Гоголь двадцать лет спустя –  </w:t>
      </w:r>
      <w:r>
        <w:br/>
        <w:t>в январе 1847 года – С.Т. Аксакову. «Вот уж скоро двадцать лет с тех пор, как я, едва вступивший в свет юноша, пришёл в первый раз к тебе, уже с</w:t>
      </w:r>
      <w:r>
        <w:t>о</w:t>
      </w:r>
      <w:r>
        <w:t>вершившему полдороги на этом поприще», – писал Гоголь В.А. Жуко</w:t>
      </w:r>
      <w:r>
        <w:t>в</w:t>
      </w:r>
      <w:r>
        <w:t xml:space="preserve">скому. </w:t>
      </w:r>
    </w:p>
    <w:p w:rsidR="00F117BC" w:rsidRDefault="00F117BC" w:rsidP="00F117BC">
      <w:pPr>
        <w:pStyle w:val="1"/>
      </w:pPr>
      <w:r>
        <w:t xml:space="preserve">В лесковском  рассказе дорожный спор двух друзей-попутчиков об особенностях человеческой природы, сокровенных глубинах души, </w:t>
      </w:r>
      <w:r>
        <w:br/>
        <w:t>в которой одинаково возможны и грехопадение, и духовно-нравственное восстановление, выполняет функцию проспекции, предваряя основные с</w:t>
      </w:r>
      <w:r>
        <w:t>о</w:t>
      </w:r>
      <w:r>
        <w:t>бытия. Гоголь горячо выступает в защиту русского человека, «русской удали», отрицает националистическую узость, не разделяет «крайностей малороссийской нетерпимости» к «кацапам». Заведя беседу «о типическом ямщике великорусском, человеке по преимуществу общительном, разговорчивом и весёлом», герой рассказа восклицает: «великоросс совсем др</w:t>
      </w:r>
      <w:r>
        <w:t>у</w:t>
      </w:r>
      <w:r>
        <w:t>гое: с тем всего какой-нибудь один час проедешь – и перед тобою вся его душа выложится; вся драма его жизни тебе станет открыта. “Душа нара</w:t>
      </w:r>
      <w:r>
        <w:t>с</w:t>
      </w:r>
      <w:r>
        <w:t>пашку...” Совсем другое!»</w:t>
      </w:r>
    </w:p>
    <w:p w:rsidR="00F117BC" w:rsidRDefault="00F117BC" w:rsidP="00F117BC">
      <w:pPr>
        <w:pStyle w:val="1"/>
      </w:pPr>
      <w:r>
        <w:t>В «Авторской исповеди» (1847) Гоголь подробно объяснял: для пост</w:t>
      </w:r>
      <w:r>
        <w:t>и</w:t>
      </w:r>
      <w:r>
        <w:t xml:space="preserve">жения русской природы, чтобы уяснить «себе самому определительно, ясно высокое и низкое русской природы нашей, достоинства и недостатки наши &lt;…&gt;, следует узнать получше природу человека вообще и душу человека вообще»; «занятием моим стал &lt;…&gt; человек и душа человека вообще». </w:t>
      </w:r>
    </w:p>
    <w:p w:rsidR="00F117BC" w:rsidRDefault="00F117BC" w:rsidP="00F117BC">
      <w:pPr>
        <w:pStyle w:val="1"/>
      </w:pPr>
      <w:r>
        <w:t>Стремление к познанию человеческой души привело Гоголя к самоп</w:t>
      </w:r>
      <w:r>
        <w:t>о</w:t>
      </w:r>
      <w:r>
        <w:t>знанию и Богопознанию: «О, как глубже перед тобой раскрывается это п</w:t>
      </w:r>
      <w:r>
        <w:t>о</w:t>
      </w:r>
      <w:r>
        <w:t xml:space="preserve">знание, когда начнёшь дело с собственной своей души! На этом-то пути поневоле встретишься </w:t>
      </w:r>
      <w:r>
        <w:rPr>
          <w:i/>
          <w:iCs/>
        </w:rPr>
        <w:t xml:space="preserve">ближе </w:t>
      </w:r>
      <w:r>
        <w:t>с Тем, Который один из всех доселе бывших на земле показал в Себе полное познанье души человеческой». Неизбежное следствие самопознания – самовоспитание: «узнавать душу может один только тот, кто начал уже работать над собственной душой своей». Пис</w:t>
      </w:r>
      <w:r>
        <w:t>а</w:t>
      </w:r>
      <w:r>
        <w:t>тель указывает путь к уяснению сложных духовных вопросов: «Найди только прежде ключ к своей собственной душе; когда же найдёшь, тогда этим же ключом отопрёшь души всех»; необходимо «покрепче всматр</w:t>
      </w:r>
      <w:r>
        <w:t>и</w:t>
      </w:r>
      <w:r>
        <w:t xml:space="preserve">ваться в душу человека, зная, что в ней ключ всего». </w:t>
      </w:r>
    </w:p>
    <w:p w:rsidR="00F117BC" w:rsidRDefault="00F117BC" w:rsidP="00F117BC">
      <w:pPr>
        <w:pStyle w:val="1"/>
      </w:pPr>
      <w:r>
        <w:t>Основополагающий «ключ всего» Гоголь нашёл в Боге: «Всё, где только выражалось познанье людей, от исповеди светского человека до исповеди анахорета и пустынника, меня занимало, и на этой дороге, нечувствител</w:t>
      </w:r>
      <w:r>
        <w:t>ь</w:t>
      </w:r>
      <w:r>
        <w:t xml:space="preserve">но, почти сам не ведая как, я пришёл ко Христу, увидевши, что </w:t>
      </w:r>
      <w:r>
        <w:rPr>
          <w:i/>
          <w:iCs/>
        </w:rPr>
        <w:t>в Нём ключ к душе человека</w:t>
      </w:r>
      <w:r>
        <w:t xml:space="preserve"> (выделено мной. – </w:t>
      </w:r>
      <w:r>
        <w:rPr>
          <w:i/>
          <w:iCs/>
        </w:rPr>
        <w:t>А. Н.-С</w:t>
      </w:r>
      <w:r>
        <w:t>.) и что ещё никто из душезнат</w:t>
      </w:r>
      <w:r>
        <w:t>е</w:t>
      </w:r>
      <w:r>
        <w:t xml:space="preserve">лей не всходил на ту высоту познанья душевного, на которой стоял Он». Исследуя и изображая жизнь, писатель «не совращался с своего пути» и закономерно «пришёл к Тому, Кто есть источник жизни &lt;…&gt;, Который один полный ведатель души и от Кого одного я мог только узнать полнее душу». </w:t>
      </w:r>
    </w:p>
    <w:p w:rsidR="00F117BC" w:rsidRDefault="00F117BC" w:rsidP="00F117BC">
      <w:pPr>
        <w:pStyle w:val="1"/>
      </w:pPr>
      <w:r>
        <w:t>Гоголь размышлял о действии Высшего Промысла в его писательской судьбе: «были такие обстоятельства, &lt;…&gt; которые заставляли меня, против воли моей собственной, входить глубже в душу человека»; «крутым пов</w:t>
      </w:r>
      <w:r>
        <w:t>о</w:t>
      </w:r>
      <w:r>
        <w:t xml:space="preserve">ротом, происшедшим не от моей воли, наведён я был заглянуть глубже в душу вообще и узнать, что существуют её высшие степени и явления». </w:t>
      </w:r>
    </w:p>
    <w:p w:rsidR="00F117BC" w:rsidRDefault="00F117BC" w:rsidP="00F117BC">
      <w:pPr>
        <w:pStyle w:val="1"/>
      </w:pPr>
      <w:r>
        <w:t>Важно подчеркнуть, что обострённое стремление разгадать человека владело Гоголем сызмала: «От малых лет была во мне страсть замечать за человеком, ловить душу его в малейших чертах и движеньях его»; «жажда знать душу человека так томила меня постоянно от дней моей юности»;  «прежде, чем сделался писатель, уже имел я охоту: к наблюденью вну</w:t>
      </w:r>
      <w:r>
        <w:t>т</w:t>
      </w:r>
      <w:r>
        <w:t>реннему над человеком и над душой человеческой».</w:t>
      </w:r>
    </w:p>
    <w:p w:rsidR="00F117BC" w:rsidRDefault="00F117BC" w:rsidP="00F117BC">
      <w:pPr>
        <w:pStyle w:val="1"/>
      </w:pPr>
      <w:r>
        <w:t>Историю раннего духовного и идейно-эстетического развития писателя подтверждает его эпистолярное наследие. Уже в первых письмах из Н</w:t>
      </w:r>
      <w:r>
        <w:t>е</w:t>
      </w:r>
      <w:r>
        <w:t xml:space="preserve">жинской гимназии, адресованных </w:t>
      </w:r>
      <w:r>
        <w:lastRenderedPageBreak/>
        <w:t>«дражайшим папеньке и маменьке», 15-летний Гоголь осознаёт себя взрослым и ответственным человеком: «Как будто бы ещё о сю пору я ещё ребёнок и ещё не в совершенных летах и будто бы на меня ничего нельзя положиться», – с укором обращался он к родителям, угадав их желание оградить сына от тревог. «Но как много ещё и от меня закрыто тайною и я с нетерпением желаю вздёрнуть таинстве</w:t>
      </w:r>
      <w:r>
        <w:t>н</w:t>
      </w:r>
      <w:r>
        <w:t>ный покров», – писал он матери в первые дни пребывания в Петербурге.</w:t>
      </w:r>
    </w:p>
    <w:p w:rsidR="00F117BC" w:rsidRDefault="00F117BC" w:rsidP="00F117BC">
      <w:pPr>
        <w:pStyle w:val="1"/>
      </w:pPr>
      <w:r>
        <w:t>Впоследствии автор «Ревизора» и «Мёртвых душ» в письме С.Т. Акс</w:t>
      </w:r>
      <w:r>
        <w:t>а</w:t>
      </w:r>
      <w:r>
        <w:t>кову признавался: «внутренно я не изменялся в главных моих положениях. С 12-летнего, может быть, возраста я иду тою же дорогою, как и ныне, не шатался и не колебался никогда во мнениях главных &lt;…&gt; шёл далее своей дорогой; и точно Бог помогал мне &lt;…&gt; И теперь я могу сказать, что в с</w:t>
      </w:r>
      <w:r>
        <w:t>у</w:t>
      </w:r>
      <w:r>
        <w:t xml:space="preserve">ществе своём всё тот же, хотя, может быть, избавился только от многого мешавшего мне на моём пути». </w:t>
      </w:r>
    </w:p>
    <w:p w:rsidR="00F117BC" w:rsidRDefault="00F117BC" w:rsidP="00F117BC">
      <w:pPr>
        <w:pStyle w:val="1"/>
      </w:pPr>
      <w:r>
        <w:t xml:space="preserve">Таким образом, Лесков – автор «апокрифического рассказа о Гоголе» – </w:t>
      </w:r>
      <w:r>
        <w:br/>
        <w:t>нисколько не погрешил против истины, отмечая в личности своего юного героя черты прозорливого и вдумчивого «душеведа»-христианина.</w:t>
      </w:r>
    </w:p>
    <w:p w:rsidR="00F117BC" w:rsidRDefault="00F117BC" w:rsidP="00F117BC">
      <w:pPr>
        <w:pStyle w:val="1"/>
      </w:pPr>
      <w:r>
        <w:t>В рассказе в полемике со своим приятелем – «пылким малороссийским патриотом», твердившем про «кацапское бесстыдство, попрошайство, лживость, божбу и прочее», Гоголь настаивал, что «великоросс мог подать большие против малорусса надежды для успехов душевной, нравственной воспитанности»; выражал горячее убеждение в способности падшей чел</w:t>
      </w:r>
      <w:r>
        <w:t>о</w:t>
      </w:r>
      <w:r>
        <w:t>веческой натуры к быстрому духовно-нравственному возрождению: «всё, что тебе ещё угодно, можешь отыскать в них дурного, а мне в них всё-таки то дорого, что им всё дурное в себе преодолеть и исправить ничего не ст</w:t>
      </w:r>
      <w:r>
        <w:t>о</w:t>
      </w:r>
      <w:r>
        <w:t>ит; мне любо и дорого, что они как умственно, так и нравственно могут возрастать столь быстро, как никто иной на свете. Сейчас он такой, а гл</w:t>
      </w:r>
      <w:r>
        <w:t>а</w:t>
      </w:r>
      <w:r>
        <w:t>зом не окинешь – как он уже и перекинется, – и пречудесный». Будущий писатель, с жаром отстаивая свою позицию, будто прозревает близкую встречу в дороге именно с таким человеком, в судьбе которого подтве</w:t>
      </w:r>
      <w:r>
        <w:t>р</w:t>
      </w:r>
      <w:r>
        <w:t xml:space="preserve">дится справедливость его суждений о возможности взлёта падшей души. </w:t>
      </w:r>
    </w:p>
    <w:p w:rsidR="00F117BC" w:rsidRDefault="00F117BC" w:rsidP="00F117BC">
      <w:pPr>
        <w:pStyle w:val="1"/>
      </w:pPr>
      <w:r>
        <w:t>Дар предвидения, которым был наделён Гоголь, не укрылся ни от него самого, ни от окружающих. «К числу мечтательностей своих иногда желаю быть ясновидцем»; «какая-то невидимая сила натолкнула меня, предчувс</w:t>
      </w:r>
      <w:r>
        <w:t>т</w:t>
      </w:r>
      <w:r>
        <w:t>вие вошло в грудь мою»; «тайное какое-то предчувствие мне предрекает», – делился он с родными в ранних письмах. Ещё в лицее была замечена незаурядная проницательность Гоголя: «Говорили, что я умею не то что п</w:t>
      </w:r>
      <w:r>
        <w:t>е</w:t>
      </w:r>
      <w:r>
        <w:t xml:space="preserve">редразнить, но </w:t>
      </w:r>
      <w:r>
        <w:rPr>
          <w:i/>
          <w:iCs/>
        </w:rPr>
        <w:t>угадать</w:t>
      </w:r>
      <w:r>
        <w:t xml:space="preserve"> человека, то есть угадать, что он должен в таких и таких случаях сказать, с удержаньем самого склада и образа его мыслей и речей». </w:t>
      </w:r>
    </w:p>
    <w:p w:rsidR="00F117BC" w:rsidRDefault="00F117BC" w:rsidP="00F117BC">
      <w:pPr>
        <w:pStyle w:val="1"/>
      </w:pPr>
      <w:r>
        <w:t xml:space="preserve">Дар духовного проникновения явил молодой Гоголь и в лесковском рассказе. </w:t>
      </w:r>
    </w:p>
    <w:p w:rsidR="00F117BC" w:rsidRDefault="00F117BC" w:rsidP="00F117BC">
      <w:pPr>
        <w:pStyle w:val="1"/>
      </w:pPr>
      <w:r>
        <w:t>Случай к тому – важная составляющая концепции «сюрпризов и сл</w:t>
      </w:r>
      <w:r>
        <w:t>у</w:t>
      </w:r>
      <w:r>
        <w:t>чайностей» русской жизни в творчестве Лескова – не замедлил. Гоголь и его спутник встретили хозяина постоялого двора. С виду благообразный старик поначалу восхитил Гоголя своей русской красотой: «точно Гост</w:t>
      </w:r>
      <w:r>
        <w:t>о</w:t>
      </w:r>
      <w:r>
        <w:t xml:space="preserve">мысл!» На расспросы, откуда он родом, полулегендарный «Гостомысл» ответил однословно: «путимец».  </w:t>
      </w:r>
    </w:p>
    <w:p w:rsidR="00F117BC" w:rsidRDefault="00F117BC" w:rsidP="00F117BC">
      <w:pPr>
        <w:pStyle w:val="1"/>
      </w:pPr>
      <w:r>
        <w:t>Это редкостное слово нельзя отыскать в словарях. Оно не встречается даже в авторитетнейшем источнике – «Толковом словаре живого велик</w:t>
      </w:r>
      <w:r>
        <w:t>о</w:t>
      </w:r>
      <w:r>
        <w:t>русского языка» В.И. Даля. В то же время Лескову оно было хорошо и</w:t>
      </w:r>
      <w:r>
        <w:t>з</w:t>
      </w:r>
      <w:r>
        <w:t xml:space="preserve">вестно: Путимец – название большого старинного села к югу от Орла. «В литературе меня считают орловцем», – не без гордости говорил писатель. И, думается, неслучайно в этой связи в «апокрифическом рассказе» Лесков соединяет для себя самое  заветное – свою малую родину, Орловщину, и своего любимого русского классика. Писатель упоминает о живом интересе Гоголя к великорусскому, именно – </w:t>
      </w:r>
      <w:r>
        <w:br/>
        <w:t>орловскому – фольклору, образцы которого ему представляла в доме др</w:t>
      </w:r>
      <w:r>
        <w:t>у</w:t>
      </w:r>
      <w:r>
        <w:t>зей «няня – давняя знакомая Гоголя, орловка, понятливая, умная и с поэт</w:t>
      </w:r>
      <w:r>
        <w:t>и</w:t>
      </w:r>
      <w:r>
        <w:t>ческими замашками. Гоголь не раз выпрашивал у неё, чтобы она диктовала ему орловские прибаутки и песенки, и записывал их».</w:t>
      </w:r>
    </w:p>
    <w:p w:rsidR="00F117BC" w:rsidRDefault="00F117BC" w:rsidP="00F117BC">
      <w:pPr>
        <w:pStyle w:val="1"/>
      </w:pPr>
      <w:r>
        <w:lastRenderedPageBreak/>
        <w:t>Неудивительно, что необычное русское слово, услышанное  в дороге, поразило чуткий слух Гоголя и «страсть как понравилось» ему. Будущий писатель, точно «смакуя», принялся его толковать, разбирая этимологию, вслушиваясь в звучание: «“Путимец”! “Путимцы”! – повторял вполголоса, обращаясь к Чернышу, Гоголь. – Какие хорошие звуки! И как у них всё это кстати. Не намеренно, но кстати: человек “путимский”, и вот он сел и с</w:t>
      </w:r>
      <w:r>
        <w:t>и</w:t>
      </w:r>
      <w:r>
        <w:t xml:space="preserve">дит </w:t>
      </w:r>
      <w:r>
        <w:rPr>
          <w:i/>
          <w:iCs/>
        </w:rPr>
        <w:t>при пути</w:t>
      </w:r>
      <w:r>
        <w:t>, и кому надо этот путимец сейчас услужит вот так, как нам, а проезжим людям, которые в этом нуждаются, хорошо. При путях сидят “путимцы”. Честное слово – это прекрасно!».</w:t>
      </w:r>
    </w:p>
    <w:p w:rsidR="00F117BC" w:rsidRDefault="00F117BC" w:rsidP="00F117BC">
      <w:pPr>
        <w:pStyle w:val="1"/>
      </w:pPr>
      <w:r>
        <w:t>«Не судите по наружности, но судите судом праведным», – учит зап</w:t>
      </w:r>
      <w:r>
        <w:t>о</w:t>
      </w:r>
      <w:r>
        <w:t>ведь. Так, почтенный вид Путимца обманчив. Он сидит не для услужения путникам «при пути», а наоборот – стоит поперёк пути, подобно архетип</w:t>
      </w:r>
      <w:r>
        <w:t>и</w:t>
      </w:r>
      <w:r>
        <w:t>ческому разбойнику с большой дороги. Этот тать предстаёт в модерниз</w:t>
      </w:r>
      <w:r>
        <w:t>и</w:t>
      </w:r>
      <w:r>
        <w:t>рованном виде: пользуясь своим  монопольным преимуществом держателя постоялого двора, он обирает путников, взимая баснословную плату за простые нужды, необходимые в дороге: например, утолить жажду.  И</w:t>
      </w:r>
      <w:r>
        <w:t>с</w:t>
      </w:r>
      <w:r>
        <w:t>томлённые «огнепалящим» зноем друзья поначалу расценили встречу с «путимцем» как «неожиданную благодать». Однако, утолив жажду физ</w:t>
      </w:r>
      <w:r>
        <w:t>и</w:t>
      </w:r>
      <w:r>
        <w:t>ческую – молоком, проданным втридорога «душевредным» «надувалой», – Гоголь сильнее начал страдать от жажды духовной.</w:t>
      </w:r>
    </w:p>
    <w:p w:rsidR="00F117BC" w:rsidRDefault="00F117BC" w:rsidP="00F117BC">
      <w:pPr>
        <w:pStyle w:val="1"/>
      </w:pPr>
      <w:r>
        <w:t>Мотив жажды: «Уста пересмягли, в груди томящая жажда, а руки нет силы поднять от усталости», – обретает в контексте рассказа евангельское наполнение. Духовная жажда утоляется во Христе, в праведной жизни по Его заповедям: «Жаждущий пусть приходит, и желающий пусть берёт воду жизни даром» (Отк. 22:17); «кто жаждет, иди ко Мне и пей» (Ин. 7:37). Б</w:t>
      </w:r>
      <w:r>
        <w:t>е</w:t>
      </w:r>
      <w:r>
        <w:t>седуя у колодца с самарянкой, Иисус возвестил: «всякий, пьющий воду сию, возжаждет опять, а кто будет пить воду, которую Я дам ему, не будет жаждать вовек; но вода, которую Я дам ему, сделается в нём источником воды, текущей в жизнь вечную» (Ин. 4:13–14).</w:t>
      </w:r>
    </w:p>
    <w:p w:rsidR="00F117BC" w:rsidRDefault="00F117BC" w:rsidP="00F117BC">
      <w:pPr>
        <w:pStyle w:val="1"/>
      </w:pPr>
      <w:r>
        <w:t>Гоголь невольно помогает «беспутному» Путимцу обрести этот верный путь, направляет на путь Истины. Подобно библейскому Иоанну Крест</w:t>
      </w:r>
      <w:r>
        <w:t>и</w:t>
      </w:r>
      <w:r>
        <w:t>телю, он «готовит путь Господу», «делает прямыми пути» к Нему в окам</w:t>
      </w:r>
      <w:r>
        <w:t>е</w:t>
      </w:r>
      <w:r>
        <w:t xml:space="preserve">нелой душе, сбившейся с праведного пути. </w:t>
      </w:r>
    </w:p>
    <w:p w:rsidR="00F117BC" w:rsidRDefault="00F117BC" w:rsidP="00F117BC">
      <w:pPr>
        <w:pStyle w:val="1"/>
      </w:pPr>
      <w:r>
        <w:t>Учительная установка Гоголя-писателя – «выставить человека как сл</w:t>
      </w:r>
      <w:r>
        <w:t>е</w:t>
      </w:r>
      <w:r>
        <w:t>дует», «чтобы он  действительно был в урок и в поучение живущему» – в лесковском рассказе представлена в жизненной ситуации. Молодой Гоголь, удерживая своего попутчика от проявлений гнева в отношении учинённого над ними мошенничества, с миролюбивым видом сыграл на жадности «канальи»-хозяина: «у вас всех дешевле. Спасибо вам на этом, большое спасибо!» Юноша решил проучить «нахального и жадного мужика» таким о</w:t>
      </w:r>
      <w:r>
        <w:t>б</w:t>
      </w:r>
      <w:r>
        <w:t>разом, чтобы наказание пришло к нему через его же лихоимство. Из лукаво мудрствующего Путимца Гоголь задумал «такого дурня устроить, который сам себя высечет!». (Заметим в скобках, что фразеологию «Ревизора», др</w:t>
      </w:r>
      <w:r>
        <w:t>у</w:t>
      </w:r>
      <w:r>
        <w:t>гие гоголевские афоризмы, доведённые до совершенства, Лесков воспр</w:t>
      </w:r>
      <w:r>
        <w:t>о</w:t>
      </w:r>
      <w:r>
        <w:t>изводил в своём творчестве нередко; вереница персонажей Гоголя, выполняя определённые идейно-эстетические функции, органично вошла в лесковский художественный мир). «Апокрифичность» рассматриваемого ра</w:t>
      </w:r>
      <w:r>
        <w:t>с</w:t>
      </w:r>
      <w:r>
        <w:t xml:space="preserve">сказа позволила Лескову высказать следующее предположение: «И, Бог весть, не от сей ли поры, не с этой ли встречи с Путимцем пошли клубиться в общих очертаниях художественные облики, которые потом в зрелых произведениях Гоголя то сами себя секли, то сами над собою смеялись» . </w:t>
      </w:r>
    </w:p>
    <w:p w:rsidR="00F117BC" w:rsidRDefault="00F117BC" w:rsidP="00F117BC">
      <w:pPr>
        <w:pStyle w:val="1"/>
      </w:pPr>
      <w:r>
        <w:t xml:space="preserve">Гоголь – герой лесковского рассказа – убеждён в том, что «никогда не нужно отчаиваться в раскаянии человека и не стоит самому ссориться и биться, а надо так сделать, чтобы человек сам себе получил вразумление от своего характера, чтобы он сам себя наказал за свою гадость». Скрытая насмешка в назидание придорожному ловкачу должна возыметь благую цель – призвать «грешников к покаянию» (Лк. 5: 32): «А ты погоди – он покается. Ты увидишь, зачем я так сделал, – я сделал это для того, чтобы он </w:t>
      </w:r>
      <w:r>
        <w:lastRenderedPageBreak/>
        <w:t xml:space="preserve">покаялся». </w:t>
      </w:r>
    </w:p>
    <w:p w:rsidR="00F117BC" w:rsidRDefault="00F117BC" w:rsidP="00F117BC">
      <w:pPr>
        <w:pStyle w:val="1"/>
      </w:pPr>
      <w:r>
        <w:t>В то же время в «ничтожном событии», вначале воспринятом Гоголем «очень легко и даже весело, в существе заключалось для него нечто непр</w:t>
      </w:r>
      <w:r>
        <w:t>и</w:t>
      </w:r>
      <w:r>
        <w:t>ятное, нечто столь тяжелое, что он почти страдал от этого». Даже день, проведённый в весёлой и радостной обстановке гостеприимного дома р</w:t>
      </w:r>
      <w:r>
        <w:t>а</w:t>
      </w:r>
      <w:r>
        <w:t xml:space="preserve">душных и благочестивых хозяев, не смог заставить Гоголя забыть о случае в дороге. Оставшись ночью наедине с самим собой, юноша производил «строгий анализ над собственной душой», как делал впоследствии Гоголь в «Авторской исповеди». </w:t>
      </w:r>
    </w:p>
    <w:p w:rsidR="00F117BC" w:rsidRDefault="00F117BC" w:rsidP="00F117BC">
      <w:pPr>
        <w:pStyle w:val="1"/>
      </w:pPr>
      <w:r>
        <w:t>Размышляя о встрече с Путимцем, он укорял себя за неосмотрител</w:t>
      </w:r>
      <w:r>
        <w:t>ь</w:t>
      </w:r>
      <w:r>
        <w:t>ность: «мне его теперь уже даже и жалко становится, потому что я над ним чёрт знает какую штуку подстроил. Ужасную штуку!»; «Я был очень ле</w:t>
      </w:r>
      <w:r>
        <w:t>г</w:t>
      </w:r>
      <w:r>
        <w:t xml:space="preserve">комыслен... я сделал дурное дело &lt;…&gt; я не обдумал и поддался дрянному искушению»; «Я мог над ним пошутить, но я устроил над ним слишком злую... слишком злую насмешку... а у насмешника всегда бывает дрянное сердце. Это мучительно!»  </w:t>
      </w:r>
    </w:p>
    <w:p w:rsidR="00F117BC" w:rsidRDefault="00F117BC" w:rsidP="00F117BC">
      <w:pPr>
        <w:pStyle w:val="1"/>
      </w:pPr>
      <w:r>
        <w:t xml:space="preserve">Исповедальный мотив покаянного самоуглубления воспроизводится Лесковым в полном соответствии с «Авторской исповедью», проникнутой пафосом строгой самовзыскательности Гоголя: «писатель-творец творит творенье своё в поученье людей. Требованья от него слишком велики – и справедливо». Гоголь убеждён, что нет оправданий писателю, который «сказал глупость или нелепость, или же выразился вообще  необдуманно и незрело». </w:t>
      </w:r>
    </w:p>
    <w:p w:rsidR="00F117BC" w:rsidRDefault="00F117BC" w:rsidP="00F117BC">
      <w:pPr>
        <w:pStyle w:val="1"/>
      </w:pPr>
      <w:r>
        <w:t>Ведя непрестанную внутреннюю работу, Гоголь ощущал себя и субъе</w:t>
      </w:r>
      <w:r>
        <w:t>к</w:t>
      </w:r>
      <w:r>
        <w:t>том, и объектом самонаблюдения. Он признавался, что «наблюдал над с</w:t>
      </w:r>
      <w:r>
        <w:t>о</w:t>
      </w:r>
      <w:r>
        <w:t>бой, как учитель над учеником, не в книжном ученье, но и в простом нра</w:t>
      </w:r>
      <w:r>
        <w:t>в</w:t>
      </w:r>
      <w:r>
        <w:t>ственном, глядя на себя самого как на школьника». Это духовное самоо</w:t>
      </w:r>
      <w:r>
        <w:t>б</w:t>
      </w:r>
      <w:r>
        <w:t>разование, согласно гоголевской исповеди, было предопределено «жел</w:t>
      </w:r>
      <w:r>
        <w:t>а</w:t>
      </w:r>
      <w:r>
        <w:t xml:space="preserve">нием совершенства, если сходил за тем Сын Божий, чтобы сказать нам всем: “Будьте совершенны так, как совершен Отец ваш Небесный”». </w:t>
      </w:r>
    </w:p>
    <w:p w:rsidR="00F117BC" w:rsidRDefault="00F117BC" w:rsidP="00F117BC">
      <w:pPr>
        <w:pStyle w:val="1"/>
      </w:pPr>
      <w:r>
        <w:t>Заповедь Христа: «Будьте совершенны» (Мф. 5:48) – вершина Нагорной проповеди – служила также главным религиозно-нравственным ориент</w:t>
      </w:r>
      <w:r>
        <w:t>и</w:t>
      </w:r>
      <w:r>
        <w:t xml:space="preserve">ром для Лескова, который адресовал всё своё творчество тем, «кто хощет совершен бытии». </w:t>
      </w:r>
    </w:p>
    <w:p w:rsidR="00F117BC" w:rsidRDefault="00F117BC" w:rsidP="00F117BC">
      <w:pPr>
        <w:pStyle w:val="1"/>
      </w:pPr>
      <w:r>
        <w:t>Указанному в Евангелии пути совершенствования нет конца, не поста</w:t>
      </w:r>
      <w:r>
        <w:t>в</w:t>
      </w:r>
      <w:r>
        <w:t>лено никаких пределов. Поэтому писатель, одинаково считают Гоголь и Лесков, не вправе быть скорым на обвинения несовершенному человеку. «Бог Вам судья в этом деле, а не я»</w:t>
      </w:r>
      <w:r>
        <w:rPr>
          <w:vertAlign w:val="superscript"/>
        </w:rPr>
        <w:footnoteReference w:id="7"/>
      </w:r>
      <w:r>
        <w:t>, – говорит Лесков раскаявшейся грешнице в неоконченном рассказе «Дама с похорон Достоевского» (1890). Такм же размышляет и Гоголь: «Не мешало бы подумать &lt;…&gt;: “Не ош</w:t>
      </w:r>
      <w:r>
        <w:t>и</w:t>
      </w:r>
      <w:r>
        <w:t>баюсь ли я сам? Ведь я тоже человек. Дело здесь душевное. Душа человека – кладезь, не для всех доступный иногда &lt;…&gt; Часто и наискуснейшие врачи принимали одну болезнь за другую и узнавали ошибку свою только тогда, когда разрезывали уже мёртвый труп”» (6, 439).</w:t>
      </w:r>
    </w:p>
    <w:p w:rsidR="00F117BC" w:rsidRDefault="00F117BC" w:rsidP="00F117BC">
      <w:pPr>
        <w:pStyle w:val="1"/>
      </w:pPr>
      <w:r>
        <w:t>Отсюда – осознание обоими писателями величайшей ответственности за непраздное, учительное слово в полном соответствии с поучением Христа: «за всякое праздное слово, какое скажут люди, дадут они ответ в день суда: Ибо от слов своих оправдаешься и от слов своих осудишься» (Мф. 12:36–37). Слово, обладающее жизнестроительной силой,  включается в евангельский контекст: «И Слово стало плотию и обитало с нами, полное благодати и истины» (Ин. 1:14). Сакральное Слово: «В начале было Слово, и Слово было у Бога, и Слово было Бог» (Ин. 1:1) – соотносится с твор</w:t>
      </w:r>
      <w:r>
        <w:t>я</w:t>
      </w:r>
      <w:r>
        <w:t xml:space="preserve">щим словом вообще, которое есть дар Святого Духа: «Святый Дух научит вас в тот час, что должно говорить» (Лк. 12:12). </w:t>
      </w:r>
    </w:p>
    <w:p w:rsidR="00F117BC" w:rsidRDefault="00F117BC" w:rsidP="00F117BC">
      <w:pPr>
        <w:pStyle w:val="1"/>
      </w:pPr>
      <w:r>
        <w:lastRenderedPageBreak/>
        <w:t>Гоголь-писатель обострённо чувствовал священную сущность искусства слова: «чувствовал чутьём всей души моей, что оно должно быть свято &lt;…&gt; словесное поприще есть тоже служба». Юный Гоголь в рассказе Ле</w:t>
      </w:r>
      <w:r>
        <w:t>с</w:t>
      </w:r>
      <w:r>
        <w:t>кова также отдаёт себе отчёт в том, что слово имеет разительную силу, о</w:t>
      </w:r>
      <w:r>
        <w:t>б</w:t>
      </w:r>
      <w:r>
        <w:t>ладает действенной духовной энергетикой. Оно способно изменить устремления души и саму судьбу человека – как в истории с Путимцем, кот</w:t>
      </w:r>
      <w:r>
        <w:t>о</w:t>
      </w:r>
      <w:r>
        <w:t>рая произвела на будущего писателя «сильное впечатление. Во-первых, его ужаснуло – как точно и как скоро исполнился в шутку им затеянный план, чтобы жадного вымогателя проучила чья-нибудь чужая суровая рука; а во-вторых – Гоголь во всём этом видел происшествие не случайное, а р</w:t>
      </w:r>
      <w:r>
        <w:t>о</w:t>
      </w:r>
      <w:r>
        <w:t>ковое откровение, и притом откровение, имеющее таинственную цель пр</w:t>
      </w:r>
      <w:r>
        <w:t>о</w:t>
      </w:r>
      <w:r>
        <w:t xml:space="preserve">светить его именно ум». </w:t>
      </w:r>
    </w:p>
    <w:p w:rsidR="00F117BC" w:rsidRDefault="00F117BC" w:rsidP="00F117BC">
      <w:pPr>
        <w:pStyle w:val="1"/>
        <w:rPr>
          <w:spacing w:val="1"/>
        </w:rPr>
      </w:pPr>
      <w:r>
        <w:rPr>
          <w:spacing w:val="1"/>
        </w:rPr>
        <w:t>«Просвещённый» Божественным откровением ум Гоголя впоследствии привёл его к основным писательским установкам: «Опасно шутить пис</w:t>
      </w:r>
      <w:r>
        <w:rPr>
          <w:spacing w:val="1"/>
        </w:rPr>
        <w:t>а</w:t>
      </w:r>
      <w:r>
        <w:rPr>
          <w:spacing w:val="1"/>
        </w:rPr>
        <w:t>телю со словом» (6, 188); «Чем истины выше, тем нужно быть осторожнее с ними» (6, 187); «Обращаться с словом нужно честно. Оно есть высший подарок Бога человеку» (6, 187). Эти афористически выраженные христ</w:t>
      </w:r>
      <w:r>
        <w:rPr>
          <w:spacing w:val="1"/>
        </w:rPr>
        <w:t>и</w:t>
      </w:r>
      <w:r>
        <w:rPr>
          <w:spacing w:val="1"/>
        </w:rPr>
        <w:t xml:space="preserve">анские убеждения определили смысл главы IV </w:t>
      </w:r>
      <w:r>
        <w:rPr>
          <w:spacing w:val="1"/>
        </w:rPr>
        <w:br/>
        <w:t>«О том, что такое слово» «Выбранных мест из переписки с друзьями» и пафос книги в целом:  «Слово гнило да не исходит из уст ваших! Если это следует применить ко всем нам без изъятия, то во сколько крат более оно должно быть применено к тем, у которых поприще – слово и которым о</w:t>
      </w:r>
      <w:r>
        <w:rPr>
          <w:spacing w:val="1"/>
        </w:rPr>
        <w:t>п</w:t>
      </w:r>
      <w:r>
        <w:rPr>
          <w:spacing w:val="1"/>
        </w:rPr>
        <w:t>ределено говорить о прекрасном и возвышенном. Беда, если о предметах святых и возвышенных станет раздаваться гнилое слово; пусть уже лучше раздаётся гнилое слово о гнилых предметах» (6, 188).</w:t>
      </w:r>
    </w:p>
    <w:p w:rsidR="00F117BC" w:rsidRDefault="00F117BC" w:rsidP="00F117BC">
      <w:pPr>
        <w:pStyle w:val="1"/>
      </w:pPr>
      <w:r>
        <w:t>Известно, что писатель много молился, виня себя самого в духовном несовершенстве. «Помолюсь, да укрепится душа и соберутся силы, и с Б</w:t>
      </w:r>
      <w:r>
        <w:t>о</w:t>
      </w:r>
      <w:r>
        <w:t>гом за дело», – писал он накануне паломнической поездки по святым ме</w:t>
      </w:r>
      <w:r>
        <w:t>с</w:t>
      </w:r>
      <w:r>
        <w:t xml:space="preserve">там. </w:t>
      </w:r>
    </w:p>
    <w:p w:rsidR="00F117BC" w:rsidRDefault="00F117BC" w:rsidP="00F117BC">
      <w:pPr>
        <w:pStyle w:val="1"/>
      </w:pPr>
      <w:r>
        <w:t>Юноша Гоголь – герой лесковского рассказа – всю ночь, не смыкая глаз, бодрствует и горячо молится. Художественный текст снова вызывает ева</w:t>
      </w:r>
      <w:r>
        <w:t>н</w:t>
      </w:r>
      <w:r>
        <w:t>гельские аллюзии – настойчивый, троекратный призыв Христа к Апост</w:t>
      </w:r>
      <w:r>
        <w:t>о</w:t>
      </w:r>
      <w:r>
        <w:t>лам в Гефсиманском саду: «бодрствуйте со Мною»; «Бодрствуйте и мол</w:t>
      </w:r>
      <w:r>
        <w:t>и</w:t>
      </w:r>
      <w:r>
        <w:t>тесь, чтобы не впасть в искушение: дух бодр, плоть же немощна» (Мф. 26: 38, 41). В этой сцене Лесков рисует Гоголя «на коленях, со сложенными на груди руками, с низко упавшею на груди головою. Он молился... О ком: о себе, о Путимце, о России, которую он так чисто любил и так нежно защ</w:t>
      </w:r>
      <w:r>
        <w:t>и</w:t>
      </w:r>
      <w:r>
        <w:t xml:space="preserve">щал, меж тем как она “была черна неправдой чёрной”... Но тогда тем более причин было </w:t>
      </w:r>
      <w:r>
        <w:rPr>
          <w:i/>
          <w:iCs/>
        </w:rPr>
        <w:t>о</w:t>
      </w:r>
      <w:r>
        <w:t xml:space="preserve"> </w:t>
      </w:r>
      <w:r>
        <w:rPr>
          <w:i/>
          <w:iCs/>
        </w:rPr>
        <w:t>ней</w:t>
      </w:r>
      <w:r>
        <w:t xml:space="preserve"> молиться...»</w:t>
      </w:r>
    </w:p>
    <w:p w:rsidR="00F117BC" w:rsidRDefault="00F117BC" w:rsidP="00F117BC">
      <w:pPr>
        <w:pStyle w:val="1"/>
      </w:pPr>
      <w:r>
        <w:t>Упоминание о том, что у Гоголя «несколько раз наворачивались на глаза слезы», также соответствует подлинному внутреннему облику экзальтир</w:t>
      </w:r>
      <w:r>
        <w:t>о</w:t>
      </w:r>
      <w:r>
        <w:t xml:space="preserve">ванного юноши. Впоследствии писатель делился </w:t>
      </w:r>
      <w:r>
        <w:br/>
        <w:t>с В.А. Жуковским: «ещё бывши в школе, чувствовал я временами расп</w:t>
      </w:r>
      <w:r>
        <w:t>о</w:t>
      </w:r>
      <w:r>
        <w:t>ложение к весёлости и надоедал товарищам неуместными шутками. Но это были временные припадки, вообще же я был характера скорей меланхол</w:t>
      </w:r>
      <w:r>
        <w:t>и</w:t>
      </w:r>
      <w:r>
        <w:t>ческого и склонного к размышлению (7, 322). О том же свидетельствуют гоголевские письма – лирические излияния – с их повышенной эмоци</w:t>
      </w:r>
      <w:r>
        <w:t>о</w:t>
      </w:r>
      <w:r>
        <w:t>нальностью: «Ещё с самых времён прошлых, с самых лет почти непоним</w:t>
      </w:r>
      <w:r>
        <w:t>а</w:t>
      </w:r>
      <w:r>
        <w:t>ния, я пламенел неугасимою ревностью сделать жизнь свою нужною для блага государства, я кипел принести хотя малейшую пользу. Я поклялся ни одной минуты короткой жизни своей не утерять, не сделав блага»; «верьте только, что всегда чувства благородные наполняют меня, что никогда не унижался я в душе и что я всю жизнь свою обрёк благу», – писал из Неж</w:t>
      </w:r>
      <w:r>
        <w:t>и</w:t>
      </w:r>
      <w:r>
        <w:t xml:space="preserve">на 18-летний лицеист. </w:t>
      </w:r>
    </w:p>
    <w:p w:rsidR="00F117BC" w:rsidRDefault="00F117BC" w:rsidP="00F117BC">
      <w:pPr>
        <w:pStyle w:val="1"/>
      </w:pPr>
      <w:r>
        <w:t xml:space="preserve">Уже с юности Гоголь почти </w:t>
      </w:r>
      <w:r>
        <w:rPr>
          <w:i/>
          <w:iCs/>
        </w:rPr>
        <w:t>неземной</w:t>
      </w:r>
      <w:r>
        <w:t>: «душа моя хочет вырваться из тесной своей обители». Он жалуется на «существователей», которые «з</w:t>
      </w:r>
      <w:r>
        <w:t>а</w:t>
      </w:r>
      <w:r>
        <w:t>давили корою своей земности, ничтожного самодоволия высокое назнач</w:t>
      </w:r>
      <w:r>
        <w:t>е</w:t>
      </w:r>
      <w:r>
        <w:t>ние человека». Ему чужда мысль, «как бы добыть этих проклятых, подлых денег, которых хуже я ничего не знаю в мире»; претят «мошенники», к</w:t>
      </w:r>
      <w:r>
        <w:t>о</w:t>
      </w:r>
      <w:r>
        <w:t>торые «дерут предорого и ни на грош не приносят пользы».</w:t>
      </w:r>
    </w:p>
    <w:p w:rsidR="00F117BC" w:rsidRDefault="00F117BC" w:rsidP="00F117BC">
      <w:pPr>
        <w:pStyle w:val="1"/>
      </w:pPr>
      <w:r>
        <w:t>Примечательно письмо из Нежина от 1 марта 1828 г. Гоголь пишет м</w:t>
      </w:r>
      <w:r>
        <w:t>а</w:t>
      </w:r>
      <w:r>
        <w:t xml:space="preserve">тери, что </w:t>
      </w:r>
      <w:r>
        <w:lastRenderedPageBreak/>
        <w:t>претерпел «столько неблагодарностей, несправедливостей гл</w:t>
      </w:r>
      <w:r>
        <w:t>у</w:t>
      </w:r>
      <w:r>
        <w:t>пых, смешных притязаний, холодного презрения и проч.» и признаётся: «Всё выносил я без упреков, без роптания, никто не слыхал моих жалоб, я даже всегда хвалил виновников моего горя &lt;…&gt;. Уроки, которые я от них получил, останутся навеки неизгладимыми &lt;…&gt; Вы увидите, что со вр</w:t>
      </w:r>
      <w:r>
        <w:t>е</w:t>
      </w:r>
      <w:r>
        <w:t>менем за все их худые дела я буду в состоянии заплатить  благодеяниями, потому что зло их мне обратилось в добро». Это подлинное глубокое в</w:t>
      </w:r>
      <w:r>
        <w:t>ы</w:t>
      </w:r>
      <w:r>
        <w:t>ражение внутренней жизни молодого Гоголя созвучно мысли героя расск</w:t>
      </w:r>
      <w:r>
        <w:t>а</w:t>
      </w:r>
      <w:r>
        <w:t>за о том, «как один человек с добрым настроением способен принести добро другому, доказать ему безобидно его недостоинство и подвинуть его на лучшее». В «Путимце» Лесков представил нравственный «урок», вер</w:t>
      </w:r>
      <w:r>
        <w:t>о</w:t>
      </w:r>
      <w:r>
        <w:t xml:space="preserve">ятно, подобный тем, </w:t>
      </w:r>
      <w:r>
        <w:br/>
        <w:t xml:space="preserve">которые получил  юный Гоголь в действительности и которые научили его не устремляться «на </w:t>
      </w:r>
      <w:r>
        <w:rPr>
          <w:i/>
          <w:iCs/>
        </w:rPr>
        <w:t>порицанье</w:t>
      </w:r>
      <w:r>
        <w:t xml:space="preserve"> действий другого, но на </w:t>
      </w:r>
      <w:r>
        <w:rPr>
          <w:i/>
          <w:iCs/>
        </w:rPr>
        <w:t>созерцанье</w:t>
      </w:r>
      <w:r>
        <w:t xml:space="preserve"> самого себя»; привели к важнейшим писательским установкам; сформировали этико-эстетическую концепцию: «Искусство должно изобразить нам таким образом людей земли нашей, чтобы каждый из нас почувствовал, что это </w:t>
      </w:r>
      <w:r>
        <w:rPr>
          <w:i/>
          <w:iCs/>
        </w:rPr>
        <w:t>живые люди</w:t>
      </w:r>
      <w:r>
        <w:t xml:space="preserve">, созданные и взятые из того же тела, из которого и мы. Искусство должно выставить нам на вид все доблестные </w:t>
      </w:r>
      <w:r>
        <w:rPr>
          <w:i/>
          <w:iCs/>
        </w:rPr>
        <w:t>народные</w:t>
      </w:r>
      <w:r>
        <w:t xml:space="preserve"> наши к</w:t>
      </w:r>
      <w:r>
        <w:t>а</w:t>
      </w:r>
      <w:r>
        <w:t>чества и свойства, &lt;…&gt; чтобы каждый почувствовал их в себе самом и з</w:t>
      </w:r>
      <w:r>
        <w:t>а</w:t>
      </w:r>
      <w:r>
        <w:t>горелся бы желаньем развить и возлелеять в себе самом то, что им забр</w:t>
      </w:r>
      <w:r>
        <w:t>о</w:t>
      </w:r>
      <w:r>
        <w:t>шено и позабыто. Искусство должно выставить нам все дурные наши н</w:t>
      </w:r>
      <w:r>
        <w:t>а</w:t>
      </w:r>
      <w:r>
        <w:t xml:space="preserve">родные качества и свойства таким образом, чтобы следы их каждый из нас отыскал прежде в себе самом и подумал бы о том, как прежде с самого себя сбросить всё, омрачающее благородство природы нашей» (7, 325) .  </w:t>
      </w:r>
    </w:p>
    <w:p w:rsidR="00F117BC" w:rsidRDefault="00F117BC" w:rsidP="00F117BC">
      <w:pPr>
        <w:pStyle w:val="1"/>
      </w:pPr>
      <w:r>
        <w:t>Духом проникая в грядущее, предчувствуя будущее великое страдание Путимца, Гоголь преисполнен сострадания к заблудшему: «А может быть, он до сих пор уже что-нибудь претерпел» (XI, 60). В то же время, согласно антиномиям православной аскетики, в очистительном страдании – спас</w:t>
      </w:r>
      <w:r>
        <w:t>е</w:t>
      </w:r>
      <w:r>
        <w:t xml:space="preserve">ние: «о Путимце он всё-таки заключил, что он “непременно раскается и хорошо кончит”». Юноша-Гоголь сумел прозреть судьбу старика-Путимца: «он сам спасётся. Ты это попомни». </w:t>
      </w:r>
    </w:p>
    <w:p w:rsidR="00F117BC" w:rsidRDefault="00F117BC" w:rsidP="00F117BC">
      <w:pPr>
        <w:pStyle w:val="1"/>
      </w:pPr>
      <w:r>
        <w:t>Могучее очистительное и просветительное действие гоголевского слова на Путимца – в христианском русле: «Слово Твоё – светильник ноге моей и свет стезе моей» (Пс. 118:105) – в финале привело его на путь монашества, христианского подвижничества. Такое духовно-нравственное возрастание, на первый взгляд, представляется невероятным: делец, мошенник, разбо</w:t>
      </w:r>
      <w:r>
        <w:t>й</w:t>
      </w:r>
      <w:r>
        <w:t>ник с большой дороги становится монахом-аскетом. Вместе с тем здесь з</w:t>
      </w:r>
      <w:r>
        <w:t>а</w:t>
      </w:r>
      <w:r>
        <w:t>ключён закономерный итог, к которому ведёт внутренняя логика рассказа. Художественное воплощение получает лесковское убеждение в том, что «двойственность в человеке возможна, но глубочайшая “суть” его всё-таки там, где его лучшие симпатии». Вслед за Тертуллианом Лесков любил п</w:t>
      </w:r>
      <w:r>
        <w:t>о</w:t>
      </w:r>
      <w:r>
        <w:t>вторять, что «душа по природе христианка». Гоголь в предсмертных зап</w:t>
      </w:r>
      <w:r>
        <w:t>и</w:t>
      </w:r>
      <w:r>
        <w:t>сях оставил «пасхальный» завет воскрешения «мёртвых душ»: «Будьте не мёртвые, а живые души. Нет другой двери, кроме указанной Иисусом Хр</w:t>
      </w:r>
      <w:r>
        <w:t>и</w:t>
      </w:r>
      <w:r>
        <w:t xml:space="preserve">стом, и всяк, прелазай иначе, есть тать и разбойник».  </w:t>
      </w:r>
    </w:p>
    <w:p w:rsidR="00F117BC" w:rsidRDefault="00F117BC" w:rsidP="00F117BC">
      <w:pPr>
        <w:pStyle w:val="1"/>
      </w:pPr>
      <w:r>
        <w:t>Обратившись к Христу при косвенной помощи Гоголя, «тать и разбо</w:t>
      </w:r>
      <w:r>
        <w:t>й</w:t>
      </w:r>
      <w:r>
        <w:t>ник» Путимец духовно преобразуется в набожного, благочестивого и кроткого слугу Божьего. В полном соответствии с православной антроп</w:t>
      </w:r>
      <w:r>
        <w:t>о</w:t>
      </w:r>
      <w:r>
        <w:t>логией, когда и последнему грешнику не закрыта дорога к спасению, показаны полярности  духовно-нравственного преображения человека. Всп</w:t>
      </w:r>
      <w:r>
        <w:t>о</w:t>
      </w:r>
      <w:r>
        <w:t>миная «Жития святых», Гоголь в рассказе Лескова восклицает: «Какие удивительные повороты жизни! Сегодня стяжатель и грешник – завтра всё всем воздал с лихвою и всем слуга сделался; сегодня блудник и сластол</w:t>
      </w:r>
      <w:r>
        <w:t>ю</w:t>
      </w:r>
      <w:r>
        <w:t>бец – завтра постник и праведник...» В уста главного героя рассказа вложен важный тезис христианской аксиологии: «Да, я ценю, я очень ценю! Я люблю, кто способен на такие святые порывы, и скорблю о тех, кто их не ценит и не любит! &lt;…&gt; Христос их любил. &lt;…&gt; людей грешных, да сп</w:t>
      </w:r>
      <w:r>
        <w:t>о</w:t>
      </w:r>
      <w:r>
        <w:t>собных быстро всходить вверх, как тесто на опаре...»</w:t>
      </w:r>
    </w:p>
    <w:p w:rsidR="00F117BC" w:rsidRDefault="00F117BC" w:rsidP="00F117BC">
      <w:pPr>
        <w:pStyle w:val="1"/>
      </w:pPr>
      <w:r>
        <w:t>Нет сомнений, что уже в юности Гоголь глубоко знал Священное Пис</w:t>
      </w:r>
      <w:r>
        <w:t>а</w:t>
      </w:r>
      <w:r>
        <w:t>ние, был хорошо знаком с христианской агиографией. В рассказе «Пут</w:t>
      </w:r>
      <w:r>
        <w:t>и</w:t>
      </w:r>
      <w:r>
        <w:t xml:space="preserve">мец»  он советует своему </w:t>
      </w:r>
      <w:r>
        <w:lastRenderedPageBreak/>
        <w:t>националистически настроенному спутнику, имевшему любимую повесть о том, «как в Туле надули малороссийского паныча»: «читай книги божественные &lt;…&gt; Читай, что писано в “Житиях” о русских святых...»</w:t>
      </w:r>
    </w:p>
    <w:p w:rsidR="00F117BC" w:rsidRDefault="00F117BC" w:rsidP="00F117BC">
      <w:pPr>
        <w:pStyle w:val="1"/>
      </w:pPr>
      <w:r>
        <w:t>Неотразимой аргументацией в споре о великих возможностях духовной природы человека служит для Гоголя Евангелие. Оппонент будущего п</w:t>
      </w:r>
      <w:r>
        <w:t>и</w:t>
      </w:r>
      <w:r>
        <w:t>сателя, зная его привычку апеллировать к Священному Писанию и выс</w:t>
      </w:r>
      <w:r>
        <w:t>о</w:t>
      </w:r>
      <w:r>
        <w:t>кую компетентность в христианском учении, вынужден капитулировать: «Черныш только рукой махнул и сказал ему:</w:t>
      </w:r>
    </w:p>
    <w:p w:rsidR="00F117BC" w:rsidRDefault="00F117BC" w:rsidP="00F117BC">
      <w:pPr>
        <w:pStyle w:val="1"/>
      </w:pPr>
      <w:r>
        <w:t>– Ну-ну, теперь “воссел еси, Господи, на апостоли твоя, яко на кони”». Так, в Деяниях Апостолов сказано, как вступившие в спор с их учеником, «не могли противостоять мудрости и Духу, Которым он говорил».</w:t>
      </w:r>
    </w:p>
    <w:p w:rsidR="00F117BC" w:rsidRDefault="00F117BC" w:rsidP="00F117BC">
      <w:pPr>
        <w:pStyle w:val="1"/>
      </w:pPr>
      <w:r>
        <w:t>Гоголь указывает на евангельские имена начальника мытарей, блудн</w:t>
      </w:r>
      <w:r>
        <w:t>и</w:t>
      </w:r>
      <w:r>
        <w:t>цы, слепого от рождения, которым дано было просветление в Иисусе Хр</w:t>
      </w:r>
      <w:r>
        <w:t>и</w:t>
      </w:r>
      <w:r>
        <w:t>сте: «Закхей и Магдалина, слепец Вартимей... Над ними явлены чудеса!»</w:t>
      </w:r>
    </w:p>
    <w:p w:rsidR="00F117BC" w:rsidRDefault="00F117BC" w:rsidP="00F117BC">
      <w:pPr>
        <w:pStyle w:val="1"/>
      </w:pPr>
      <w:r>
        <w:t>Особенно вдохновляет героя лесковского рассказа история Вартимея, и неслучайно. Христианская концепция мира и человека, определившая ун</w:t>
      </w:r>
      <w:r>
        <w:t>и</w:t>
      </w:r>
      <w:r>
        <w:t>кальное идейно-художественное своеобразие «Путимца» и в целом мир</w:t>
      </w:r>
      <w:r>
        <w:t>о</w:t>
      </w:r>
      <w:r>
        <w:t>видение писателя, проецируется на эпизод Евангелия от Марка: «И когда выходил Он из Иерихона с учениками Своими и множеством народа, Ва</w:t>
      </w:r>
      <w:r>
        <w:t>р</w:t>
      </w:r>
      <w:r>
        <w:t xml:space="preserve">тимей, сын Тимеев, </w:t>
      </w:r>
      <w:r>
        <w:rPr>
          <w:i/>
          <w:iCs/>
        </w:rPr>
        <w:t>слепой сидел у дороги</w:t>
      </w:r>
      <w:r>
        <w:t xml:space="preserve"> (выделено мной. – </w:t>
      </w:r>
      <w:r>
        <w:rPr>
          <w:i/>
          <w:iCs/>
        </w:rPr>
        <w:t>А. Н.-С</w:t>
      </w:r>
      <w:r>
        <w:t xml:space="preserve">.), прося </w:t>
      </w:r>
      <w:r>
        <w:rPr>
          <w:i/>
          <w:iCs/>
        </w:rPr>
        <w:t>милостыни</w:t>
      </w:r>
      <w:r>
        <w:t>»; «Иисус сказал ему: иди, вера твоя спасла тебя. И он тотчас прозрел и пошёл за Иисусом по дороге». Мотив дороги, пути, сл</w:t>
      </w:r>
      <w:r>
        <w:t>е</w:t>
      </w:r>
      <w:r>
        <w:t xml:space="preserve">дования за Христом звучит здесь особенно призывно. </w:t>
      </w:r>
    </w:p>
    <w:p w:rsidR="00F117BC" w:rsidRDefault="00F117BC" w:rsidP="00F117BC">
      <w:pPr>
        <w:pStyle w:val="1"/>
      </w:pPr>
      <w:r>
        <w:t>Евангельскую метафору слепоты и прозрения Гоголь – герой Лескова – трактует следующим образом: «Только подумай, этот Вартимей... какая, по-твоему, была его слепота? Мне сдаётся – душевная. Чем он был слеп? – тем, что ничего не видали очи его помрачённого ума... И вдруг... одно только слово, одно “малое брение”, плюновение на землю, и очи отверзл</w:t>
      </w:r>
      <w:r>
        <w:t>и</w:t>
      </w:r>
      <w:r>
        <w:t xml:space="preserve">ся... И как широко... как далеко взглянул он. Всё роздал – </w:t>
      </w:r>
      <w:r>
        <w:br/>
        <w:t>себе ничего не оставил. Чудо! и прекрасное чудо!.. Люблю это чудо, и люблю таких людей, с которыми оно творится».</w:t>
      </w:r>
    </w:p>
    <w:p w:rsidR="00F117BC" w:rsidRDefault="00F117BC" w:rsidP="00F117BC">
      <w:pPr>
        <w:pStyle w:val="1"/>
      </w:pPr>
      <w:r>
        <w:t>«Прекрасное чудо» восстановления Божьего образа в падшем человеке, сотворённое с Путимцем неисповедимыми путями Господними, через гл</w:t>
      </w:r>
      <w:r>
        <w:t>у</w:t>
      </w:r>
      <w:r>
        <w:t>бокое покаяние привело его на служение Богу и людям. Старик не ищет лёгких путей, к Господу ведут «узкие врата» и «узкий путь», в Царствие Божие «всякий усилием входит» (Лк. 16:16). Для своего аскетического подвига герой выбрал не близлежащую обитель, хотя «Киев ближе, и м</w:t>
      </w:r>
      <w:r>
        <w:t>о</w:t>
      </w:r>
      <w:r>
        <w:t>настырей там много», а «“сошёл в далёкий Нилов монастырь” на Столбной остров, что среди озера Селигера», потому что «тамошний святой очень нравился». На взгляд Путимца, преподобный Нил Столобенский был всех «преподобнее».</w:t>
      </w:r>
    </w:p>
    <w:p w:rsidR="00F117BC" w:rsidRDefault="00F117BC" w:rsidP="00F117BC">
      <w:pPr>
        <w:pStyle w:val="1"/>
      </w:pPr>
      <w:r>
        <w:t>Монастырь на Селигере вырос на месте отшельнического подвига пр</w:t>
      </w:r>
      <w:r>
        <w:t>е</w:t>
      </w:r>
      <w:r>
        <w:t xml:space="preserve">подобного Нила, Столобенского чудотворца. Святой старец поселился на пустынном острове Столобном в 1528 году. После пожара </w:t>
      </w:r>
      <w:r>
        <w:br/>
      </w:r>
      <w:r>
        <w:rPr>
          <w:spacing w:val="-2"/>
        </w:rPr>
        <w:t>1665</w:t>
      </w:r>
      <w:r>
        <w:t xml:space="preserve"> года, в котором сгорели дотла все постройки Ниловой пустыни, были обнаружены нетленные мощи преподобного. Православный источник с</w:t>
      </w:r>
      <w:r>
        <w:t>о</w:t>
      </w:r>
      <w:r>
        <w:t xml:space="preserve">общает, что Нило-Столобенская пустынь «постепенно превратилась в одну из самых благолепных и посещаемых богомольцами обителей». Уже в XVIII веке она стала «едва ли не самым почитаемым монастырём во всём Верхневолжье. Братия монастыря прославилась в округе </w:t>
      </w:r>
      <w:r>
        <w:br/>
        <w:t>своим трудолюбием и богобоязненностью, а паломники особенно любили обитель за то, что здесь сохранился дух древних монастырей»</w:t>
      </w:r>
      <w:r>
        <w:rPr>
          <w:vertAlign w:val="superscript"/>
        </w:rPr>
        <w:footnoteReference w:id="8"/>
      </w:r>
      <w:r>
        <w:t>.</w:t>
      </w:r>
    </w:p>
    <w:p w:rsidR="00F117BC" w:rsidRDefault="00F117BC" w:rsidP="00F117BC">
      <w:pPr>
        <w:pStyle w:val="1"/>
      </w:pPr>
      <w:r>
        <w:t xml:space="preserve">Преподобный Нил, помимо отшельничества, принял на себя совершенно особый, уникальный подвижнический труд. Он никогда не позволял себе прилечь и даже  присесть. Когда же совсем изнемогал, давал отдых ногам, опираясь подмышками на </w:t>
      </w:r>
      <w:r>
        <w:lastRenderedPageBreak/>
        <w:t xml:space="preserve">крюки, вбитые в стену кельи. </w:t>
      </w:r>
    </w:p>
    <w:p w:rsidR="00F117BC" w:rsidRDefault="00F117BC" w:rsidP="00F117BC">
      <w:pPr>
        <w:pStyle w:val="1"/>
      </w:pPr>
      <w:r>
        <w:t>Являя «гениальное чутьё к Православию»</w:t>
      </w:r>
      <w:r>
        <w:rPr>
          <w:vertAlign w:val="superscript"/>
        </w:rPr>
        <w:footnoteReference w:id="9"/>
      </w:r>
      <w:r>
        <w:t>, Лесков вплетает в худож</w:t>
      </w:r>
      <w:r>
        <w:t>е</w:t>
      </w:r>
      <w:r>
        <w:t>ственную ткань своего рассказа агиографический источник: «писано, что никогда не спал, а только “мало отдыхал, облегаясь пазухами об острые крючья”»; «так верно в житиях писано: никогда не ложился, а только обл</w:t>
      </w:r>
      <w:r>
        <w:t>е</w:t>
      </w:r>
      <w:r>
        <w:t xml:space="preserve">гался пазухами об острые крючья &lt;…&gt; чтоб Богу угодить». </w:t>
      </w:r>
    </w:p>
    <w:p w:rsidR="00F117BC" w:rsidRDefault="00F117BC" w:rsidP="00F117BC">
      <w:pPr>
        <w:pStyle w:val="1"/>
      </w:pPr>
      <w:r>
        <w:t>Житийное предание о преподобном старце легло на благодатную почву. На пути духовного возрастания преображённый Путимец захотел потр</w:t>
      </w:r>
      <w:r>
        <w:t>у</w:t>
      </w:r>
      <w:r>
        <w:t>диться именно при таком святом  и «в самой, какая возможно, чёрной р</w:t>
      </w:r>
      <w:r>
        <w:t>а</w:t>
      </w:r>
      <w:r>
        <w:t>боте. Просто сказать – он ныне там самые поганые ямы чистит». Однако через своё покаянное, униженное служение герой достигает духовного первенства, «ибо кто возвышает себя, тот унижен будет; а кто унижает с</w:t>
      </w:r>
      <w:r>
        <w:t>е</w:t>
      </w:r>
      <w:r>
        <w:t>бя, тот возвысится»  (Мф. 23:12). Так, согласно евангельской заповеди, «последние» становятся «первыми» и «первые последними»: «кто хочет быть первым, будь для всех последним и всем слугою» (Мк. 9:35).</w:t>
      </w:r>
    </w:p>
    <w:p w:rsidR="00F117BC" w:rsidRDefault="00F117BC" w:rsidP="00F117BC">
      <w:pPr>
        <w:pStyle w:val="1"/>
      </w:pPr>
      <w:r>
        <w:t>В соответствии с православной антропологической концепцией «еди</w:t>
      </w:r>
      <w:r>
        <w:t>н</w:t>
      </w:r>
      <w:r>
        <w:t>ства и цельности» Путимец становится на путь духовно-душевного «сам</w:t>
      </w:r>
      <w:r>
        <w:t>о</w:t>
      </w:r>
      <w:r>
        <w:t>собирания» человека в Боге. «Устремление человека к Богу не филосо</w:t>
      </w:r>
      <w:r>
        <w:t>ф</w:t>
      </w:r>
      <w:r>
        <w:t>ский тезис, а реальная жизненная установка, род активности, –  пишет С.С. Хоружий. –  &lt;…&gt; Человек, устремляясь к Богу, должен выступать как единство и цельность уже в эмпирическом своём существе, в реальной духовно-душевной данности. Однако такие единство и цельность сами по с</w:t>
      </w:r>
      <w:r>
        <w:t>е</w:t>
      </w:r>
      <w:r>
        <w:t>бе отнюдь не обеспечены человеку. Их нужно достигать»</w:t>
      </w:r>
      <w:r>
        <w:rPr>
          <w:vertAlign w:val="superscript"/>
        </w:rPr>
        <w:footnoteReference w:id="10"/>
      </w:r>
      <w:r>
        <w:t>. Путимец «в старости своей достигает &lt;…&gt; облегаться пазухами», следуя подвижнич</w:t>
      </w:r>
      <w:r>
        <w:t>е</w:t>
      </w:r>
      <w:r>
        <w:t>скому житию преподобного Нила.</w:t>
      </w:r>
    </w:p>
    <w:p w:rsidR="00F117BC" w:rsidRDefault="00F117BC" w:rsidP="00F117BC">
      <w:pPr>
        <w:pStyle w:val="1"/>
      </w:pPr>
      <w:r>
        <w:t>В финале рассказа Лесков соотносит судьбу Путимца с жизненным п</w:t>
      </w:r>
      <w:r>
        <w:t>у</w:t>
      </w:r>
      <w:r>
        <w:t>тём Гоголя: «Гоголь умер в молодом веке, а старый Путимец, пожалуй, п</w:t>
      </w:r>
      <w:r>
        <w:t>о</w:t>
      </w:r>
      <w:r>
        <w:t>забыл считать годы и живёт». Жертвенный путь, к которому невольно подвигло старика гоголевское слово, с ранних лет привлекал самого Гог</w:t>
      </w:r>
      <w:r>
        <w:t>о</w:t>
      </w:r>
      <w:r>
        <w:t>ля: «даже в детстве, даже во время школьного учения &lt;…&gt;  мне всегда казалось, что в жизни моей мне предстоит какое-то большое самопожертв</w:t>
      </w:r>
      <w:r>
        <w:t>о</w:t>
      </w:r>
      <w:r>
        <w:t>вание». Религиозные искания на пути духовного освобождения в последние годы жизни писателя вызвали в нём острое «томление духа». «Тут все п</w:t>
      </w:r>
      <w:r>
        <w:t>е</w:t>
      </w:r>
      <w:r>
        <w:t>реболели сердцем, читая весть про душевные муки поэта, начавшиеся для него томлением, которое предшествовало и, может быть, частью вызвало “Переписку с друзьями”», – пишет Лесков. Стезя великого русского пис</w:t>
      </w:r>
      <w:r>
        <w:t>а</w:t>
      </w:r>
      <w:r>
        <w:t>теля, обрекшего себя «на нищенскую и скитающуюся жизнь», –  это аск</w:t>
      </w:r>
      <w:r>
        <w:t>е</w:t>
      </w:r>
      <w:r>
        <w:t xml:space="preserve">тический путь бесприютного странника. «Как будто нарочно дала мне судьба тернистый путь», – говорил Гоголь. </w:t>
      </w:r>
    </w:p>
    <w:p w:rsidR="00F117BC" w:rsidRDefault="00F117BC" w:rsidP="00F117BC">
      <w:pPr>
        <w:pStyle w:val="1"/>
      </w:pPr>
      <w:r>
        <w:t>Мысль о монашестве не оставляла его: «Не дело поэта втираться в ми</w:t>
      </w:r>
      <w:r>
        <w:t>р</w:t>
      </w:r>
      <w:r>
        <w:t>ской рынок. Как молчаливый монах, живёт он в мире, не принадлежа к н</w:t>
      </w:r>
      <w:r>
        <w:t>е</w:t>
      </w:r>
      <w:r>
        <w:t>му, и его чистая, непорочная душа умеет только беседовать с Богом». Это образное сравнение, подчёркивающее духовную высоту писательского труда, «художнически-монастырской работы», постепенно перерастает в убеждение: «нет выше удела на свете, как званье монаха». В письмах Г</w:t>
      </w:r>
      <w:r>
        <w:t>о</w:t>
      </w:r>
      <w:r>
        <w:t>голь признаётся, что  больше годится «для монастыря, чем для жизни светской».</w:t>
      </w:r>
    </w:p>
    <w:p w:rsidR="00F117BC" w:rsidRDefault="00F117BC" w:rsidP="00F117BC">
      <w:pPr>
        <w:pStyle w:val="1"/>
      </w:pPr>
      <w:r>
        <w:t>Укреплению православного идеала способствовало глубокое вхождение писателя в молитвенный духовный опыт, обращение к святоотеческому наследию. Так, Гоголь просил прислать ему в Рим «молитвенник самый пространный, где бы находились все молитвы, писанные отцами Церкви, пустынниками и мучениками». Писатель по-монашески «келейно» штуд</w:t>
      </w:r>
      <w:r>
        <w:t>и</w:t>
      </w:r>
      <w:r>
        <w:t>ровал труды святых отцов, делал выписки из богослужебных книг, созд</w:t>
      </w:r>
      <w:r>
        <w:t>а</w:t>
      </w:r>
      <w:r>
        <w:t xml:space="preserve">вал собственную духовную прозу.  </w:t>
      </w:r>
    </w:p>
    <w:p w:rsidR="00F117BC" w:rsidRDefault="00F117BC" w:rsidP="00F117BC">
      <w:pPr>
        <w:pStyle w:val="1"/>
      </w:pPr>
      <w:r>
        <w:t xml:space="preserve">Основательное знание и любовь к творениям отцов Церкви объединяет Лескова с </w:t>
      </w:r>
      <w:r>
        <w:lastRenderedPageBreak/>
        <w:t>Гоголем. Лесков, генетически связанный со священническим родом, считался одним из лучших знатоков церковной истории. Духовные образы глубоко укоренились в художественном сознании писателя, «с ранних лет жизни» имевшего  «влечение к вопросам веры», убеждённого в том, что «если есть Божья искра, она не потухнет». Гоголь и Лесков при всей их творческой индивидуальности одинаково горячо ратовали за восстановление образа Божьего в «пошлом», «холодном, раздробленном, п</w:t>
      </w:r>
      <w:r>
        <w:t>о</w:t>
      </w:r>
      <w:r>
        <w:t>вседневном характере» человека, опутанного «всей страшной, потряса</w:t>
      </w:r>
      <w:r>
        <w:t>ю</w:t>
      </w:r>
      <w:r>
        <w:t>щей тиной мелочей». Задача плодотворная и сейчас, ибо «цели христиа</w:t>
      </w:r>
      <w:r>
        <w:t>н</w:t>
      </w:r>
      <w:r>
        <w:t>ства вечны» (XI, 287).</w:t>
      </w:r>
    </w:p>
    <w:p w:rsidR="00F117BC" w:rsidRDefault="00F117BC" w:rsidP="00F117BC">
      <w:pPr>
        <w:pStyle w:val="1"/>
      </w:pPr>
      <w:r>
        <w:t>На сохранившемся в Оптиной пустыни первом томе «Мертвых душ» (СПб., 1842) Гоголь отметил: «Здравую психологию и не кривое, а прямое понимание души встречаем лишь у  подвижников-отшельников»</w:t>
      </w:r>
      <w:r>
        <w:rPr>
          <w:vertAlign w:val="superscript"/>
        </w:rPr>
        <w:footnoteReference w:id="11"/>
      </w:r>
      <w:r>
        <w:t>. Име</w:t>
      </w:r>
      <w:r>
        <w:t>н</w:t>
      </w:r>
      <w:r>
        <w:t>но такое «не кривое», а христиански прямое понимание души, созидател</w:t>
      </w:r>
      <w:r>
        <w:t>ь</w:t>
      </w:r>
      <w:r>
        <w:t>ное «стремление к высшему идеалу» (X, 440), свойственное обоим русским классикам, нашло художественное воплощение в лесковском «апокриф</w:t>
      </w:r>
      <w:r>
        <w:t>и</w:t>
      </w:r>
      <w:r>
        <w:t>ческом рассказе о Гоголе» «Путимец».</w:t>
      </w:r>
    </w:p>
    <w:p w:rsidR="00F117BC" w:rsidRDefault="00F117BC" w:rsidP="00F117BC">
      <w:pPr>
        <w:pStyle w:val="ab"/>
      </w:pPr>
    </w:p>
    <w:p w:rsidR="00F117BC" w:rsidRDefault="00F117BC" w:rsidP="00F117BC">
      <w:pPr>
        <w:pStyle w:val="1"/>
      </w:pPr>
    </w:p>
    <w:p w:rsidR="0041770C" w:rsidRDefault="0041770C"/>
    <w:sectPr w:rsidR="00417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70C" w:rsidRDefault="0041770C" w:rsidP="00F117BC">
      <w:pPr>
        <w:spacing w:after="0" w:line="240" w:lineRule="auto"/>
      </w:pPr>
      <w:r>
        <w:separator/>
      </w:r>
    </w:p>
  </w:endnote>
  <w:endnote w:type="continuationSeparator" w:id="1">
    <w:p w:rsidR="0041770C" w:rsidRDefault="0041770C" w:rsidP="00F1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70C" w:rsidRDefault="0041770C" w:rsidP="00F117BC">
      <w:pPr>
        <w:spacing w:after="0" w:line="240" w:lineRule="auto"/>
      </w:pPr>
      <w:r>
        <w:separator/>
      </w:r>
    </w:p>
  </w:footnote>
  <w:footnote w:type="continuationSeparator" w:id="1">
    <w:p w:rsidR="0041770C" w:rsidRDefault="0041770C" w:rsidP="00F117BC">
      <w:pPr>
        <w:spacing w:after="0" w:line="240" w:lineRule="auto"/>
      </w:pPr>
      <w:r>
        <w:continuationSeparator/>
      </w:r>
    </w:p>
  </w:footnote>
  <w:footnote w:id="2">
    <w:p w:rsidR="00F117BC" w:rsidRDefault="00F117BC" w:rsidP="00F117BC">
      <w:pPr>
        <w:pStyle w:val="af2"/>
      </w:pPr>
      <w:r>
        <w:rPr>
          <w:vertAlign w:val="superscript"/>
        </w:rPr>
        <w:footnoteRef/>
      </w:r>
      <w:r>
        <w:tab/>
        <w:t>Лесков Н.С. Собр. соч.: В 11 т. – М.: ГИХЛ, 1956–1958. – Т. 11. – С. 340. Далее ссылки на это издание приводятся в тексте с обозначением тома римской цифрой, стр</w:t>
      </w:r>
      <w:r>
        <w:t>а</w:t>
      </w:r>
      <w:r>
        <w:t>ницы – арабской.</w:t>
      </w:r>
    </w:p>
    <w:p w:rsidR="00F117BC" w:rsidRDefault="00F117BC" w:rsidP="00F117BC">
      <w:pPr>
        <w:pStyle w:val="af2"/>
      </w:pPr>
    </w:p>
  </w:footnote>
  <w:footnote w:id="3">
    <w:p w:rsidR="00F117BC" w:rsidRDefault="00F117BC" w:rsidP="00F117BC">
      <w:pPr>
        <w:pStyle w:val="af2"/>
      </w:pPr>
      <w:r>
        <w:rPr>
          <w:vertAlign w:val="superscript"/>
        </w:rPr>
        <w:footnoteRef/>
      </w:r>
      <w:r>
        <w:tab/>
        <w:t>Гоголь Н.В. Собр. соч.: В 9 т. / Сост., подг. текстов и коммент. В.А. Воропаева, И.А. Виноградова. – М.: Русская книга, 1994. – Т. 6. – С. 383.</w:t>
      </w:r>
    </w:p>
    <w:p w:rsidR="00F117BC" w:rsidRDefault="00F117BC" w:rsidP="00F117BC">
      <w:pPr>
        <w:pStyle w:val="af2"/>
      </w:pPr>
    </w:p>
  </w:footnote>
  <w:footnote w:id="4">
    <w:p w:rsidR="00F117BC" w:rsidRDefault="00F117BC" w:rsidP="00F117BC">
      <w:pPr>
        <w:pStyle w:val="af2"/>
      </w:pPr>
      <w:r>
        <w:rPr>
          <w:vertAlign w:val="superscript"/>
        </w:rPr>
        <w:footnoteRef/>
      </w:r>
      <w:r>
        <w:tab/>
        <w:t xml:space="preserve"> Лесков Н.С. Новозаветные евреи (рассказы кстати) // Новь. – 1885. – Т. 1–2. – </w:t>
      </w:r>
      <w:r>
        <w:br/>
        <w:t>С. 72.</w:t>
      </w:r>
    </w:p>
    <w:p w:rsidR="00F117BC" w:rsidRDefault="00F117BC" w:rsidP="00F117BC">
      <w:pPr>
        <w:pStyle w:val="af2"/>
      </w:pPr>
    </w:p>
  </w:footnote>
  <w:footnote w:id="5">
    <w:p w:rsidR="00F117BC" w:rsidRDefault="00F117BC" w:rsidP="00F117BC">
      <w:pPr>
        <w:pStyle w:val="af2"/>
      </w:pPr>
      <w:r>
        <w:rPr>
          <w:vertAlign w:val="superscript"/>
        </w:rPr>
        <w:footnoteRef/>
      </w:r>
      <w:r>
        <w:tab/>
        <w:t xml:space="preserve"> Рукописи Гоголя. Каталог / Сост. Проф. Г. Георгиевский и А. Ромодановская. – </w:t>
      </w:r>
      <w:r>
        <w:br/>
        <w:t>М., 1940. – С. 119.</w:t>
      </w:r>
    </w:p>
    <w:p w:rsidR="00F117BC" w:rsidRDefault="00F117BC" w:rsidP="00F117BC">
      <w:pPr>
        <w:pStyle w:val="af2"/>
      </w:pPr>
    </w:p>
  </w:footnote>
  <w:footnote w:id="6">
    <w:p w:rsidR="00F117BC" w:rsidRDefault="00F117BC" w:rsidP="00F117BC">
      <w:pPr>
        <w:pStyle w:val="af2"/>
      </w:pPr>
      <w:r>
        <w:rPr>
          <w:vertAlign w:val="superscript"/>
        </w:rPr>
        <w:footnoteRef/>
      </w:r>
      <w:r>
        <w:tab/>
        <w:t>Гоголь Н.В. Собр. соч.: В 7 т. – М.: Худож. лит., 1986. – Т. 7. – С. 35. Далее ссылки на это издание приводятся в тексте с обозначением тома и страницы арабскими цифрами.</w:t>
      </w:r>
    </w:p>
    <w:p w:rsidR="00F117BC" w:rsidRDefault="00F117BC" w:rsidP="00F117BC">
      <w:pPr>
        <w:pStyle w:val="af2"/>
      </w:pPr>
    </w:p>
  </w:footnote>
  <w:footnote w:id="7">
    <w:p w:rsidR="00F117BC" w:rsidRDefault="00F117BC" w:rsidP="00F117BC">
      <w:pPr>
        <w:pStyle w:val="af2"/>
      </w:pPr>
      <w:r>
        <w:rPr>
          <w:vertAlign w:val="superscript"/>
        </w:rPr>
        <w:footnoteRef/>
      </w:r>
      <w:r>
        <w:tab/>
        <w:t xml:space="preserve"> Цит. по: Фаресов А.И. Н.С. Лесков в последние годы // Живописное обозрение. –  1895. –  № 10.  – 5 марта. – С. 184 – 186 // Конволют  А.Г. Биснека. – С. 61. (Статья А.И. Фаресова содержится в конволюте А. Г. Биснека – из личной библиотеки А.Н. Лескова, хранящейся в отделе редкой книги Орловского государственного литературного музея И.С. Тургенева. Рукой сына Н.С. Лескова на первой странице в центре сделана запись: «Получено в дар от Андрея Густавовича Биснека 19 июля 1940 года. Андрей Лесков»; ниже – следующая запись: «Этот исключительной милоты и культуры человек погиб в бл</w:t>
      </w:r>
      <w:r>
        <w:t>о</w:t>
      </w:r>
      <w:r>
        <w:t>каде Ленинграда от голода. Андрей Лесков»).</w:t>
      </w:r>
    </w:p>
    <w:p w:rsidR="00F117BC" w:rsidRDefault="00F117BC" w:rsidP="00F117BC">
      <w:pPr>
        <w:pStyle w:val="af2"/>
      </w:pPr>
    </w:p>
  </w:footnote>
  <w:footnote w:id="8">
    <w:p w:rsidR="00F117BC" w:rsidRDefault="00F117BC" w:rsidP="00F117BC">
      <w:pPr>
        <w:pStyle w:val="af2"/>
      </w:pPr>
      <w:r>
        <w:rPr>
          <w:vertAlign w:val="superscript"/>
        </w:rPr>
        <w:footnoteRef/>
      </w:r>
      <w:r>
        <w:tab/>
        <w:t>Православные монастыри. Путешествие по святым местам. Нило-Столобенская пустынь. – 2009. № 12. – С. 3, 6.</w:t>
      </w:r>
    </w:p>
    <w:p w:rsidR="00F117BC" w:rsidRDefault="00F117BC" w:rsidP="00F117BC">
      <w:pPr>
        <w:pStyle w:val="af2"/>
      </w:pPr>
    </w:p>
  </w:footnote>
  <w:footnote w:id="9">
    <w:p w:rsidR="00F117BC" w:rsidRDefault="00F117BC" w:rsidP="00F117BC">
      <w:pPr>
        <w:pStyle w:val="af2"/>
      </w:pPr>
      <w:r>
        <w:rPr>
          <w:vertAlign w:val="superscript"/>
        </w:rPr>
        <w:footnoteRef/>
      </w:r>
      <w:r>
        <w:tab/>
        <w:t>Дурылин С.Н. О религиозном творчестве Н.С. Лескова // Христианская мысль. – Киев, 1916. –  № XI. – С. 77.</w:t>
      </w:r>
    </w:p>
    <w:p w:rsidR="00F117BC" w:rsidRDefault="00F117BC" w:rsidP="00F117BC">
      <w:pPr>
        <w:pStyle w:val="af2"/>
      </w:pPr>
    </w:p>
  </w:footnote>
  <w:footnote w:id="10">
    <w:p w:rsidR="00F117BC" w:rsidRDefault="00F117BC" w:rsidP="00F117BC">
      <w:pPr>
        <w:pStyle w:val="af2"/>
      </w:pPr>
      <w:r>
        <w:rPr>
          <w:vertAlign w:val="superscript"/>
        </w:rPr>
        <w:footnoteRef/>
      </w:r>
      <w:r>
        <w:tab/>
        <w:t>Хоружий С.С. После перерыва. Пути русской философии. – СПб.: Алетейя, 1994. – С. 297.</w:t>
      </w:r>
    </w:p>
    <w:p w:rsidR="00F117BC" w:rsidRDefault="00F117BC" w:rsidP="00F117BC">
      <w:pPr>
        <w:pStyle w:val="af2"/>
      </w:pPr>
    </w:p>
  </w:footnote>
  <w:footnote w:id="11">
    <w:p w:rsidR="00F117BC" w:rsidRDefault="00F117BC" w:rsidP="00F117BC">
      <w:pPr>
        <w:pStyle w:val="af2"/>
      </w:pPr>
      <w:r>
        <w:rPr>
          <w:vertAlign w:val="superscript"/>
        </w:rPr>
        <w:footnoteRef/>
      </w:r>
      <w:r>
        <w:tab/>
        <w:t xml:space="preserve">Цит. по: Матвеев П. Гоголь в Оптиной пустыни // Русская старина. – 1903. –  </w:t>
      </w:r>
      <w:r>
        <w:br/>
        <w:t xml:space="preserve">Т. 113. – № 2 (февраль). – С. 303. </w:t>
      </w:r>
    </w:p>
    <w:p w:rsidR="00F117BC" w:rsidRDefault="00F117BC" w:rsidP="00F117BC">
      <w:pPr>
        <w:pStyle w:val="af2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17BC"/>
    <w:rsid w:val="0041770C"/>
    <w:rsid w:val="00F1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117B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1">
    <w:name w:val="Осн 1"/>
    <w:basedOn w:val="a3"/>
    <w:uiPriority w:val="99"/>
    <w:rsid w:val="00F117BC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4">
    <w:name w:val="Рубрика"/>
    <w:basedOn w:val="a3"/>
    <w:uiPriority w:val="99"/>
    <w:rsid w:val="00F117BC"/>
    <w:pPr>
      <w:jc w:val="right"/>
    </w:pPr>
    <w:rPr>
      <w:rFonts w:ascii="BreezeC" w:hAnsi="BreezeC" w:cs="BreezeC"/>
      <w:sz w:val="48"/>
      <w:szCs w:val="48"/>
    </w:rPr>
  </w:style>
  <w:style w:type="paragraph" w:customStyle="1" w:styleId="a5">
    <w:name w:val="Автор"/>
    <w:basedOn w:val="a3"/>
    <w:uiPriority w:val="99"/>
    <w:rsid w:val="00F117BC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6">
    <w:name w:val="Авт. справка"/>
    <w:basedOn w:val="1"/>
    <w:uiPriority w:val="99"/>
    <w:rsid w:val="00F117BC"/>
    <w:pPr>
      <w:spacing w:line="190" w:lineRule="atLeast"/>
      <w:ind w:left="567"/>
    </w:pPr>
    <w:rPr>
      <w:sz w:val="21"/>
      <w:szCs w:val="21"/>
    </w:rPr>
  </w:style>
  <w:style w:type="paragraph" w:customStyle="1" w:styleId="a7">
    <w:name w:val="Заголовок"/>
    <w:basedOn w:val="a5"/>
    <w:next w:val="a8"/>
    <w:uiPriority w:val="99"/>
    <w:rsid w:val="00F117BC"/>
    <w:rPr>
      <w:rFonts w:ascii="KorinnaC" w:hAnsi="KorinnaC" w:cs="KorinnaC"/>
      <w:sz w:val="30"/>
      <w:szCs w:val="30"/>
    </w:rPr>
  </w:style>
  <w:style w:type="paragraph" w:customStyle="1" w:styleId="a9">
    <w:name w:val="Центр (Звездочки)"/>
    <w:basedOn w:val="a7"/>
    <w:uiPriority w:val="99"/>
    <w:rsid w:val="00F117BC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a">
    <w:name w:val="Стихи в тексте"/>
    <w:basedOn w:val="1"/>
    <w:uiPriority w:val="99"/>
    <w:rsid w:val="00F117BC"/>
    <w:pPr>
      <w:spacing w:line="230" w:lineRule="atLeast"/>
      <w:ind w:left="567"/>
    </w:pPr>
    <w:rPr>
      <w:sz w:val="22"/>
      <w:szCs w:val="22"/>
    </w:rPr>
  </w:style>
  <w:style w:type="paragraph" w:customStyle="1" w:styleId="ab">
    <w:name w:val="Пустая строка"/>
    <w:basedOn w:val="a3"/>
    <w:uiPriority w:val="99"/>
    <w:rsid w:val="00F117BC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c">
    <w:name w:val="Заголовок Центр"/>
    <w:basedOn w:val="a7"/>
    <w:uiPriority w:val="99"/>
    <w:rsid w:val="00F117BC"/>
    <w:pPr>
      <w:ind w:left="0"/>
      <w:jc w:val="center"/>
    </w:pPr>
  </w:style>
  <w:style w:type="paragraph" w:customStyle="1" w:styleId="-">
    <w:name w:val="Курсив - подпись"/>
    <w:basedOn w:val="1"/>
    <w:uiPriority w:val="99"/>
    <w:rsid w:val="00F117BC"/>
    <w:rPr>
      <w:i/>
      <w:iCs/>
    </w:rPr>
  </w:style>
  <w:style w:type="paragraph" w:customStyle="1" w:styleId="ad">
    <w:name w:val="Эриграф"/>
    <w:basedOn w:val="-"/>
    <w:uiPriority w:val="99"/>
    <w:rsid w:val="00F117BC"/>
    <w:pPr>
      <w:ind w:left="1134"/>
    </w:pPr>
    <w:rPr>
      <w:sz w:val="21"/>
      <w:szCs w:val="21"/>
    </w:rPr>
  </w:style>
  <w:style w:type="paragraph" w:customStyle="1" w:styleId="ae">
    <w:name w:val="Эпиграф подпись"/>
    <w:basedOn w:val="-"/>
    <w:uiPriority w:val="99"/>
    <w:rsid w:val="00F117BC"/>
    <w:pPr>
      <w:jc w:val="right"/>
    </w:pPr>
    <w:rPr>
      <w:sz w:val="20"/>
      <w:szCs w:val="20"/>
    </w:rPr>
  </w:style>
  <w:style w:type="paragraph" w:customStyle="1" w:styleId="af">
    <w:name w:val="Из книга/цикла"/>
    <w:basedOn w:val="1"/>
    <w:uiPriority w:val="99"/>
    <w:rsid w:val="00F117BC"/>
    <w:rPr>
      <w:i/>
      <w:iCs/>
      <w:sz w:val="32"/>
      <w:szCs w:val="32"/>
    </w:rPr>
  </w:style>
  <w:style w:type="paragraph" w:customStyle="1" w:styleId="af0">
    <w:name w:val="Подзагол"/>
    <w:basedOn w:val="a7"/>
    <w:uiPriority w:val="99"/>
    <w:rsid w:val="00F117BC"/>
    <w:pPr>
      <w:spacing w:line="360" w:lineRule="atLeast"/>
    </w:pPr>
    <w:rPr>
      <w:sz w:val="26"/>
      <w:szCs w:val="26"/>
    </w:rPr>
  </w:style>
  <w:style w:type="paragraph" w:customStyle="1" w:styleId="af1">
    <w:name w:val="Предисл"/>
    <w:basedOn w:val="1"/>
    <w:uiPriority w:val="99"/>
    <w:rsid w:val="00F117BC"/>
    <w:rPr>
      <w:sz w:val="21"/>
      <w:szCs w:val="21"/>
    </w:rPr>
  </w:style>
  <w:style w:type="paragraph" w:customStyle="1" w:styleId="a8">
    <w:name w:val="[Основной абзац]"/>
    <w:basedOn w:val="a3"/>
    <w:uiPriority w:val="99"/>
    <w:rsid w:val="00F117BC"/>
  </w:style>
  <w:style w:type="paragraph" w:styleId="af2">
    <w:name w:val="footnote text"/>
    <w:basedOn w:val="a8"/>
    <w:link w:val="af3"/>
    <w:uiPriority w:val="99"/>
    <w:rsid w:val="00F117BC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F117BC"/>
    <w:rPr>
      <w:rFonts w:ascii="Minion Pro" w:hAnsi="Minion Pro" w:cs="Minion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5606</Words>
  <Characters>31955</Characters>
  <Application>Microsoft Office Word</Application>
  <DocSecurity>0</DocSecurity>
  <Lines>266</Lines>
  <Paragraphs>74</Paragraphs>
  <ScaleCrop>false</ScaleCrop>
  <Company/>
  <LinksUpToDate>false</LinksUpToDate>
  <CharactersWithSpaces>37487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2019-07-19T06:45:00Z</dcterms:created>
  <dcterms:modified xsi:type="dcterms:W3CDTF">2019-07-19T06:45:00Z</dcterms:modified>
</cp:coreProperties>
</file>