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3C" w:rsidRDefault="009B703C" w:rsidP="009B703C">
      <w:pPr>
        <w:pStyle w:val="a4"/>
        <w:rPr>
          <w:spacing w:val="-6"/>
        </w:rPr>
      </w:pPr>
      <w:r>
        <w:rPr>
          <w:spacing w:val="-6"/>
        </w:rPr>
        <w:t>ТАЙНОЕ ОБЩЕСТВО ЯВНЫХ СЧАСТЛИВЧИКОВ</w:t>
      </w:r>
    </w:p>
    <w:p w:rsidR="009B703C" w:rsidRDefault="009B703C" w:rsidP="009B703C">
      <w:pPr>
        <w:pStyle w:val="1"/>
      </w:pPr>
    </w:p>
    <w:p w:rsidR="009B703C" w:rsidRDefault="009B703C" w:rsidP="009B703C">
      <w:pPr>
        <w:pStyle w:val="1"/>
      </w:pPr>
    </w:p>
    <w:p w:rsidR="009B703C" w:rsidRDefault="009B703C" w:rsidP="009B703C">
      <w:pPr>
        <w:pStyle w:val="1"/>
      </w:pPr>
    </w:p>
    <w:p w:rsidR="009B703C" w:rsidRDefault="009B703C" w:rsidP="009B703C">
      <w:pPr>
        <w:pStyle w:val="1"/>
      </w:pPr>
    </w:p>
    <w:p w:rsidR="009B703C" w:rsidRDefault="009B703C" w:rsidP="009B703C">
      <w:pPr>
        <w:pStyle w:val="1"/>
      </w:pPr>
      <w:r>
        <w:t xml:space="preserve">Формально возглавляет тайное общество Семен </w:t>
      </w:r>
      <w:proofErr w:type="spellStart"/>
      <w:r>
        <w:t>Семеныч</w:t>
      </w:r>
      <w:proofErr w:type="spellEnd"/>
      <w:r>
        <w:t xml:space="preserve"> – человек с разделенным надвое лицом. Разделение произошло после инсульта, и т</w:t>
      </w:r>
      <w:r>
        <w:t>е</w:t>
      </w:r>
      <w:r>
        <w:t xml:space="preserve">перь каждая половина живет своей жизнью. Или одна живет, а другая мертва, сразу не поймешь. Это формально, а фактически дуэт: Филомела Ивановна </w:t>
      </w:r>
      <w:proofErr w:type="spellStart"/>
      <w:r>
        <w:t>Гейнеке</w:t>
      </w:r>
      <w:proofErr w:type="spellEnd"/>
      <w:r>
        <w:t xml:space="preserve"> – ярко выраженный неформальный лидер, и бухгалтер – Зыкова </w:t>
      </w:r>
      <w:proofErr w:type="spellStart"/>
      <w:r>
        <w:t>Зара</w:t>
      </w:r>
      <w:proofErr w:type="spellEnd"/>
      <w:r>
        <w:t xml:space="preserve"> Петровна.</w:t>
      </w:r>
    </w:p>
    <w:p w:rsidR="009B703C" w:rsidRDefault="009B703C" w:rsidP="009B703C">
      <w:pPr>
        <w:pStyle w:val="1"/>
      </w:pPr>
      <w:r>
        <w:t xml:space="preserve">Тайное общество живет своей </w:t>
      </w:r>
      <w:proofErr w:type="gramStart"/>
      <w:r>
        <w:t>абсолютно автономной</w:t>
      </w:r>
      <w:proofErr w:type="gramEnd"/>
      <w:r>
        <w:t xml:space="preserve"> духовной жизнью. А вот экономически – связано с внешним миром. Потому что членам о</w:t>
      </w:r>
      <w:r>
        <w:t>б</w:t>
      </w:r>
      <w:r>
        <w:t>щества нужны: хлеб, рыбные консервы, тушенка, макароны, масло, сиг</w:t>
      </w:r>
      <w:r>
        <w:t>а</w:t>
      </w:r>
      <w:r>
        <w:t xml:space="preserve">реты. </w:t>
      </w:r>
      <w:proofErr w:type="gramStart"/>
      <w:r>
        <w:t>А также: молотки, пилы, гвозди, топоры, косы, дрова, доски, щебе</w:t>
      </w:r>
      <w:r>
        <w:t>н</w:t>
      </w:r>
      <w:r>
        <w:t>ка, керосин и фитили.</w:t>
      </w:r>
      <w:proofErr w:type="gramEnd"/>
    </w:p>
    <w:p w:rsidR="009B703C" w:rsidRDefault="009B703C" w:rsidP="009B703C">
      <w:pPr>
        <w:pStyle w:val="1"/>
      </w:pPr>
      <w:r>
        <w:t>Их немного, по моим примерным подсчетам, семь-восемь постоянно действующих активистов и еще трое-четверо склоняющихся к подобному образу жизни. (Тут впору вспомнить героя «Замка» землемера К., но об этом чуть позже.)</w:t>
      </w:r>
    </w:p>
    <w:p w:rsidR="009B703C" w:rsidRDefault="009B703C" w:rsidP="009B703C">
      <w:pPr>
        <w:pStyle w:val="1"/>
      </w:pPr>
      <w:r>
        <w:t xml:space="preserve">Они ведут самый здоровый образ жизни, </w:t>
      </w:r>
      <w:proofErr w:type="gramStart"/>
      <w:r>
        <w:t>притом</w:t>
      </w:r>
      <w:proofErr w:type="gramEnd"/>
      <w:r>
        <w:t xml:space="preserve"> что географически о</w:t>
      </w:r>
      <w:r>
        <w:t>б</w:t>
      </w:r>
      <w:r>
        <w:t>щество располагается почти в самом центре огромного загазованного м</w:t>
      </w:r>
      <w:r>
        <w:t>е</w:t>
      </w:r>
      <w:r>
        <w:t xml:space="preserve">гаполиса. Поэтому выглядят отменно (за исключением вожака </w:t>
      </w:r>
      <w:proofErr w:type="spellStart"/>
      <w:r>
        <w:t>Семеныча</w:t>
      </w:r>
      <w:proofErr w:type="spellEnd"/>
      <w:r>
        <w:t xml:space="preserve">, но и он, несмотря на </w:t>
      </w:r>
      <w:proofErr w:type="spellStart"/>
      <w:r>
        <w:t>разделенность</w:t>
      </w:r>
      <w:proofErr w:type="spellEnd"/>
      <w:r>
        <w:t xml:space="preserve"> лица на две части, – крепенький огу</w:t>
      </w:r>
      <w:r>
        <w:t>р</w:t>
      </w:r>
      <w:r>
        <w:t>чик в ровный пупырышек) – худые, загорелые, жилистые, стройные, гол</w:t>
      </w:r>
      <w:r>
        <w:t>у</w:t>
      </w:r>
      <w:r>
        <w:t>боглазые, в домотканых одеждах, мягкие в обращении.</w:t>
      </w:r>
    </w:p>
    <w:p w:rsidR="009B703C" w:rsidRDefault="009B703C" w:rsidP="009B703C">
      <w:pPr>
        <w:pStyle w:val="1"/>
      </w:pPr>
      <w:r>
        <w:t>Днем некоторые из них трудятся на производстве, добывая средства к существованию, а по вечерам ведут высокоинтеллектуальные беседы.</w:t>
      </w:r>
    </w:p>
    <w:p w:rsidR="009B703C" w:rsidRDefault="009B703C" w:rsidP="009B703C">
      <w:pPr>
        <w:pStyle w:val="1"/>
      </w:pPr>
      <w:r>
        <w:t xml:space="preserve">Например, бухгалтер Зыкова </w:t>
      </w:r>
      <w:proofErr w:type="spellStart"/>
      <w:r>
        <w:t>Зара</w:t>
      </w:r>
      <w:proofErr w:type="spellEnd"/>
      <w:r>
        <w:t xml:space="preserve"> Петровна говорит: «Жизнь так хор</w:t>
      </w:r>
      <w:r>
        <w:t>о</w:t>
      </w:r>
      <w:r>
        <w:t xml:space="preserve">ша, что </w:t>
      </w:r>
      <w:proofErr w:type="gramStart"/>
      <w:r>
        <w:t>нет сил терпеть</w:t>
      </w:r>
      <w:proofErr w:type="gramEnd"/>
      <w:r>
        <w:t xml:space="preserve"> – плачу». А Филомела Ивановна отвечает: «Уж да».</w:t>
      </w:r>
    </w:p>
    <w:p w:rsidR="009B703C" w:rsidRDefault="009B703C" w:rsidP="009B703C">
      <w:pPr>
        <w:pStyle w:val="1"/>
      </w:pPr>
      <w:proofErr w:type="spellStart"/>
      <w:r>
        <w:t>Семеныч</w:t>
      </w:r>
      <w:proofErr w:type="spellEnd"/>
      <w:r>
        <w:t xml:space="preserve"> же больше ударяет по </w:t>
      </w:r>
      <w:proofErr w:type="gramStart"/>
      <w:r>
        <w:t>картишкам</w:t>
      </w:r>
      <w:proofErr w:type="gramEnd"/>
      <w:r>
        <w:t xml:space="preserve">, в том смысле, что гадает направо и налево. Особенно налево и за мзду. Гвозди </w:t>
      </w:r>
      <w:proofErr w:type="gramStart"/>
      <w:r>
        <w:t>с</w:t>
      </w:r>
      <w:proofErr w:type="gramEnd"/>
      <w:r>
        <w:t xml:space="preserve"> щебенкой, как уже выше было сказано, требуют платы.</w:t>
      </w:r>
    </w:p>
    <w:p w:rsidR="009B703C" w:rsidRDefault="009B703C" w:rsidP="009B703C">
      <w:pPr>
        <w:pStyle w:val="1"/>
      </w:pPr>
      <w:r>
        <w:t xml:space="preserve">Другая половина кормится подножным кормом. Или получает пенсию. Но к интеллектуальным беседам </w:t>
      </w:r>
      <w:proofErr w:type="gramStart"/>
      <w:r>
        <w:t>склонна</w:t>
      </w:r>
      <w:proofErr w:type="gramEnd"/>
      <w:r>
        <w:t xml:space="preserve"> не менее первой.</w:t>
      </w:r>
    </w:p>
    <w:p w:rsidR="009B703C" w:rsidRDefault="009B703C" w:rsidP="009B703C">
      <w:pPr>
        <w:pStyle w:val="1"/>
      </w:pPr>
      <w:r>
        <w:t xml:space="preserve">Еда (у тех и у других) простая: вареная картошка с </w:t>
      </w:r>
      <w:proofErr w:type="spellStart"/>
      <w:r>
        <w:t>тушканом</w:t>
      </w:r>
      <w:proofErr w:type="spellEnd"/>
      <w:r>
        <w:t>, петрушка, лук, хлеб, заваренные в чашке духмяные лечебные травы. Развлечения под стать еде – баня по субботам, вечерние посиделки у костерка, чаепитие, долгие душевные разговоры, чтение стихов:</w:t>
      </w:r>
    </w:p>
    <w:p w:rsidR="009B703C" w:rsidRDefault="009B703C" w:rsidP="009B703C">
      <w:pPr>
        <w:pStyle w:val="1"/>
      </w:pPr>
    </w:p>
    <w:p w:rsidR="009B703C" w:rsidRDefault="009B703C" w:rsidP="009B703C">
      <w:pPr>
        <w:pStyle w:val="a5"/>
        <w:ind w:left="1247"/>
      </w:pPr>
      <w:r>
        <w:t>Хоть сто мозолей – трех веков не скроешь!</w:t>
      </w:r>
    </w:p>
    <w:p w:rsidR="009B703C" w:rsidRDefault="009B703C" w:rsidP="009B703C">
      <w:pPr>
        <w:pStyle w:val="a5"/>
        <w:ind w:left="1247"/>
      </w:pPr>
      <w:r>
        <w:t>Рук не исправишь – топором рубя!</w:t>
      </w:r>
    </w:p>
    <w:p w:rsidR="009B703C" w:rsidRDefault="009B703C" w:rsidP="009B703C">
      <w:pPr>
        <w:pStyle w:val="a5"/>
        <w:ind w:left="1247"/>
      </w:pPr>
      <w:r>
        <w:t>О, откровеннейшее из сокровищ:</w:t>
      </w:r>
    </w:p>
    <w:p w:rsidR="009B703C" w:rsidRDefault="009B703C" w:rsidP="009B703C">
      <w:pPr>
        <w:pStyle w:val="a5"/>
        <w:ind w:left="1247"/>
      </w:pPr>
      <w:r>
        <w:t>Порода! – узнаю Тебя.</w:t>
      </w:r>
    </w:p>
    <w:p w:rsidR="009B703C" w:rsidRDefault="009B703C" w:rsidP="009B703C">
      <w:pPr>
        <w:pStyle w:val="a5"/>
        <w:ind w:left="1247"/>
      </w:pPr>
    </w:p>
    <w:p w:rsidR="009B703C" w:rsidRDefault="009B703C" w:rsidP="009B703C">
      <w:pPr>
        <w:pStyle w:val="a5"/>
        <w:ind w:left="1247"/>
      </w:pPr>
      <w:r>
        <w:t>Как ни коптись над ржавой сковородкой –</w:t>
      </w:r>
    </w:p>
    <w:p w:rsidR="009B703C" w:rsidRDefault="009B703C" w:rsidP="009B703C">
      <w:pPr>
        <w:pStyle w:val="a5"/>
        <w:ind w:left="1247"/>
      </w:pPr>
      <w:r>
        <w:t xml:space="preserve">Всё вкруг тебя </w:t>
      </w:r>
      <w:proofErr w:type="gramStart"/>
      <w:r>
        <w:t>твоих</w:t>
      </w:r>
      <w:proofErr w:type="gramEnd"/>
      <w:r>
        <w:t xml:space="preserve"> </w:t>
      </w:r>
      <w:proofErr w:type="spellStart"/>
      <w:r>
        <w:t>Версалей</w:t>
      </w:r>
      <w:proofErr w:type="spellEnd"/>
      <w:r>
        <w:t xml:space="preserve"> – тишь.</w:t>
      </w:r>
    </w:p>
    <w:p w:rsidR="009B703C" w:rsidRDefault="009B703C" w:rsidP="009B703C">
      <w:pPr>
        <w:pStyle w:val="a5"/>
        <w:ind w:left="1247"/>
      </w:pPr>
      <w:r>
        <w:t>Нет, самою косой косовороткой</w:t>
      </w:r>
    </w:p>
    <w:p w:rsidR="009B703C" w:rsidRDefault="009B703C" w:rsidP="009B703C">
      <w:pPr>
        <w:pStyle w:val="a5"/>
        <w:ind w:left="1247"/>
      </w:pPr>
      <w:r>
        <w:t>Ты шеи не укоротишь.</w:t>
      </w:r>
    </w:p>
    <w:p w:rsidR="009B703C" w:rsidRDefault="009B703C" w:rsidP="009B703C">
      <w:pPr>
        <w:pStyle w:val="a5"/>
        <w:ind w:left="1304"/>
      </w:pPr>
      <w:r>
        <w:t>Над снежным валом иль над трубной сажей</w:t>
      </w:r>
    </w:p>
    <w:p w:rsidR="009B703C" w:rsidRDefault="009B703C" w:rsidP="009B703C">
      <w:pPr>
        <w:pStyle w:val="a5"/>
        <w:ind w:left="1304"/>
      </w:pPr>
      <w:r>
        <w:t xml:space="preserve">Дугой </w:t>
      </w:r>
      <w:proofErr w:type="gramStart"/>
      <w:r>
        <w:t>согбен</w:t>
      </w:r>
      <w:proofErr w:type="gramEnd"/>
      <w:r>
        <w:t>, всё ж – гордая спина!</w:t>
      </w:r>
    </w:p>
    <w:p w:rsidR="009B703C" w:rsidRDefault="009B703C" w:rsidP="009B703C">
      <w:pPr>
        <w:pStyle w:val="a5"/>
        <w:ind w:left="1304"/>
      </w:pPr>
      <w:r>
        <w:t>Не окриком – всё той же барской блажью</w:t>
      </w:r>
    </w:p>
    <w:p w:rsidR="009B703C" w:rsidRDefault="009B703C" w:rsidP="009B703C">
      <w:pPr>
        <w:pStyle w:val="a5"/>
        <w:ind w:left="1304"/>
      </w:pPr>
      <w:r>
        <w:t>Тебе работа задана.</w:t>
      </w:r>
    </w:p>
    <w:p w:rsidR="009B703C" w:rsidRDefault="009B703C" w:rsidP="009B703C">
      <w:pPr>
        <w:pStyle w:val="a5"/>
        <w:ind w:left="1304"/>
      </w:pPr>
    </w:p>
    <w:p w:rsidR="009B703C" w:rsidRDefault="009B703C" w:rsidP="009B703C">
      <w:pPr>
        <w:pStyle w:val="a5"/>
        <w:ind w:left="1304"/>
      </w:pPr>
      <w:r>
        <w:t>Выменивай по нищему Арбату</w:t>
      </w:r>
    </w:p>
    <w:p w:rsidR="009B703C" w:rsidRDefault="009B703C" w:rsidP="009B703C">
      <w:pPr>
        <w:pStyle w:val="a5"/>
        <w:ind w:left="1304"/>
      </w:pPr>
      <w:proofErr w:type="gramStart"/>
      <w:r>
        <w:t>Дрянную</w:t>
      </w:r>
      <w:proofErr w:type="gramEnd"/>
      <w:r>
        <w:t xml:space="preserve"> сельдь на пачку папирос –</w:t>
      </w:r>
    </w:p>
    <w:p w:rsidR="009B703C" w:rsidRDefault="009B703C" w:rsidP="009B703C">
      <w:pPr>
        <w:pStyle w:val="a5"/>
        <w:ind w:left="1304"/>
      </w:pPr>
      <w:r>
        <w:t>Всё равенство нарушит – нос горбатый:</w:t>
      </w:r>
    </w:p>
    <w:p w:rsidR="009B703C" w:rsidRDefault="009B703C" w:rsidP="009B703C">
      <w:pPr>
        <w:pStyle w:val="a5"/>
        <w:ind w:left="1304"/>
      </w:pPr>
      <w:r>
        <w:lastRenderedPageBreak/>
        <w:t>Ты – горбонос, а он – курнос…</w:t>
      </w:r>
    </w:p>
    <w:p w:rsidR="009B703C" w:rsidRDefault="009B703C" w:rsidP="009B703C">
      <w:pPr>
        <w:pStyle w:val="1"/>
      </w:pPr>
    </w:p>
    <w:p w:rsidR="009B703C" w:rsidRDefault="009B703C" w:rsidP="009B703C">
      <w:pPr>
        <w:pStyle w:val="1"/>
      </w:pPr>
      <w:r>
        <w:t>Вот это и отличает членов от остальных людей и делает тайным общ</w:t>
      </w:r>
      <w:r>
        <w:t>е</w:t>
      </w:r>
      <w:r>
        <w:t xml:space="preserve">ством – особая любовь к свободе и неприятие всех институтов </w:t>
      </w:r>
      <w:proofErr w:type="gramStart"/>
      <w:r>
        <w:t>со</w:t>
      </w:r>
      <w:proofErr w:type="gramEnd"/>
      <w:r>
        <w:t>­временного общества.</w:t>
      </w:r>
    </w:p>
    <w:p w:rsidR="009B703C" w:rsidRDefault="009B703C" w:rsidP="009B703C">
      <w:pPr>
        <w:pStyle w:val="1"/>
      </w:pPr>
      <w:r>
        <w:t xml:space="preserve">Этакий клуб </w:t>
      </w:r>
      <w:proofErr w:type="spellStart"/>
      <w:r>
        <w:t>социопатов</w:t>
      </w:r>
      <w:proofErr w:type="spellEnd"/>
      <w:r>
        <w:t>.</w:t>
      </w:r>
    </w:p>
    <w:p w:rsidR="009B703C" w:rsidRDefault="009B703C" w:rsidP="009B703C">
      <w:pPr>
        <w:pStyle w:val="1"/>
      </w:pPr>
      <w:r>
        <w:t xml:space="preserve">Так и говорят, мы, мол, </w:t>
      </w:r>
      <w:proofErr w:type="spellStart"/>
      <w:r>
        <w:t>социопаты</w:t>
      </w:r>
      <w:proofErr w:type="spellEnd"/>
      <w:r>
        <w:t>. А я? А я что – не такой? Возьмите меня к себе. Не берут, общество закрытое, попасть в него трудно, фактич</w:t>
      </w:r>
      <w:r>
        <w:t>е</w:t>
      </w:r>
      <w:r>
        <w:t>ски невозможно. Для этого надо стать членом садового товарищества, то есть купить или арендовать домик (что нелегко), утеплить его, чтобы жить зимой – установить печку, законопатить щели, перестелить пол и подлатать крышу. Потом положить с прибором на социальные связи, карьеру и че</w:t>
      </w:r>
      <w:r>
        <w:t>с</w:t>
      </w:r>
      <w:r>
        <w:t xml:space="preserve">толюбие. </w:t>
      </w:r>
      <w:proofErr w:type="gramStart"/>
      <w:r>
        <w:t>Напялить</w:t>
      </w:r>
      <w:proofErr w:type="gramEnd"/>
      <w:r>
        <w:t xml:space="preserve"> резиновые сапоги, старые джинсы, майку и переехать на постоянное место жительства.</w:t>
      </w:r>
    </w:p>
    <w:p w:rsidR="009B703C" w:rsidRDefault="009B703C" w:rsidP="009B703C">
      <w:pPr>
        <w:pStyle w:val="1"/>
        <w:rPr>
          <w:spacing w:val="-5"/>
        </w:rPr>
      </w:pPr>
      <w:r>
        <w:rPr>
          <w:spacing w:val="-5"/>
        </w:rPr>
        <w:t xml:space="preserve">Зато. Стоит только открыть тяжелую калитку в волшебный сад, как тут же попадаешь в рай. В полукилометре от тебя: автобусы, сине-белые </w:t>
      </w:r>
      <w:proofErr w:type="spellStart"/>
      <w:r>
        <w:rPr>
          <w:spacing w:val="-5"/>
        </w:rPr>
        <w:t>бензоз</w:t>
      </w:r>
      <w:r>
        <w:rPr>
          <w:spacing w:val="-5"/>
        </w:rPr>
        <w:t>а</w:t>
      </w:r>
      <w:r>
        <w:rPr>
          <w:spacing w:val="-5"/>
        </w:rPr>
        <w:t>правки</w:t>
      </w:r>
      <w:proofErr w:type="spellEnd"/>
      <w:r>
        <w:rPr>
          <w:spacing w:val="-5"/>
        </w:rPr>
        <w:t xml:space="preserve">, хозяйственные магазины, вредные испарения, алкоголики, </w:t>
      </w:r>
      <w:proofErr w:type="spellStart"/>
      <w:r>
        <w:rPr>
          <w:spacing w:val="-5"/>
        </w:rPr>
        <w:t>трудогол</w:t>
      </w:r>
      <w:r>
        <w:rPr>
          <w:spacing w:val="-5"/>
        </w:rPr>
        <w:t>и</w:t>
      </w:r>
      <w:r>
        <w:rPr>
          <w:spacing w:val="-5"/>
        </w:rPr>
        <w:t>ки</w:t>
      </w:r>
      <w:proofErr w:type="spellEnd"/>
      <w:r>
        <w:rPr>
          <w:spacing w:val="-5"/>
        </w:rPr>
        <w:t xml:space="preserve"> и бродячие торговцы пирожками. А тут: розы, дружелюбная кукушка, з</w:t>
      </w:r>
      <w:r>
        <w:rPr>
          <w:spacing w:val="-5"/>
        </w:rPr>
        <w:t>а</w:t>
      </w:r>
      <w:r>
        <w:rPr>
          <w:spacing w:val="-5"/>
        </w:rPr>
        <w:t>росли шиповника, пахнущие так, что снова хочется жить, кулик на болоте и белка, живущая в старом скворечнике на столетней лиственнице. Плюс гамак между двумя деревьями. Ляжешь на такой, закроешь глаза, тяжелая книжка вывалится из рук, подует теплый ветерок, – и тебе снова двенадцать лет – в</w:t>
      </w:r>
      <w:r>
        <w:rPr>
          <w:spacing w:val="-5"/>
        </w:rPr>
        <w:t>а</w:t>
      </w:r>
      <w:r>
        <w:rPr>
          <w:spacing w:val="-5"/>
        </w:rPr>
        <w:t>ляешься на берегу речки в летние каникулы, а впереди бесконечная прекрасная жизнь, полная чудес и сюрпризов.</w:t>
      </w:r>
    </w:p>
    <w:p w:rsidR="009B703C" w:rsidRDefault="009B703C" w:rsidP="009B703C">
      <w:pPr>
        <w:pStyle w:val="1"/>
      </w:pPr>
      <w:r>
        <w:t xml:space="preserve">В общем, главное тут – </w:t>
      </w:r>
      <w:proofErr w:type="spellStart"/>
      <w:proofErr w:type="gramStart"/>
      <w:r>
        <w:t>тусоваться</w:t>
      </w:r>
      <w:proofErr w:type="spellEnd"/>
      <w:proofErr w:type="gramEnd"/>
      <w:r>
        <w:t xml:space="preserve"> между четырьмя-пятью домиками тебе подобных обитателей, ухаживать за огородом, добывать хлеб насу</w:t>
      </w:r>
      <w:r>
        <w:t>щ</w:t>
      </w:r>
      <w:r>
        <w:t>ный и радоваться жизни.</w:t>
      </w:r>
    </w:p>
    <w:p w:rsidR="009B703C" w:rsidRDefault="009B703C" w:rsidP="009B703C">
      <w:pPr>
        <w:pStyle w:val="1"/>
        <w:rPr>
          <w:spacing w:val="-7"/>
        </w:rPr>
      </w:pPr>
      <w:r>
        <w:rPr>
          <w:spacing w:val="-7"/>
        </w:rPr>
        <w:t xml:space="preserve">Ходить за водой, раскладывать пасьянс в дождь, кормить окрестных кошек и собак, воевать с вплотную </w:t>
      </w:r>
      <w:r>
        <w:rPr>
          <w:spacing w:val="-10"/>
        </w:rPr>
        <w:t>подступающим</w:t>
      </w:r>
      <w:r>
        <w:rPr>
          <w:spacing w:val="-7"/>
        </w:rPr>
        <w:t xml:space="preserve"> городом и спорить о поэзии.</w:t>
      </w:r>
    </w:p>
    <w:p w:rsidR="009B703C" w:rsidRDefault="009B703C" w:rsidP="009B703C">
      <w:pPr>
        <w:pStyle w:val="1"/>
      </w:pPr>
      <w:r>
        <w:t xml:space="preserve">Укреплять </w:t>
      </w:r>
      <w:proofErr w:type="spellStart"/>
      <w:r>
        <w:t>неструганными</w:t>
      </w:r>
      <w:proofErr w:type="spellEnd"/>
      <w:r>
        <w:t xml:space="preserve"> плетями забор.</w:t>
      </w:r>
    </w:p>
    <w:p w:rsidR="009B703C" w:rsidRDefault="009B703C" w:rsidP="009B703C">
      <w:pPr>
        <w:pStyle w:val="1"/>
      </w:pPr>
      <w:r>
        <w:t>Сидеть на веранде плотно и в тоже время расслабленно, как Тургенев в Париже.</w:t>
      </w:r>
    </w:p>
    <w:p w:rsidR="009B703C" w:rsidRDefault="009B703C" w:rsidP="009B703C">
      <w:pPr>
        <w:pStyle w:val="1"/>
      </w:pPr>
      <w:r>
        <w:t>По-старинке печь картошку в золе.</w:t>
      </w:r>
    </w:p>
    <w:p w:rsidR="009B703C" w:rsidRDefault="009B703C" w:rsidP="009B703C">
      <w:pPr>
        <w:pStyle w:val="1"/>
      </w:pPr>
      <w:r>
        <w:t>Слушать чайник – все семь его напевов.</w:t>
      </w:r>
    </w:p>
    <w:p w:rsidR="009B703C" w:rsidRDefault="009B703C" w:rsidP="009B703C">
      <w:pPr>
        <w:pStyle w:val="1"/>
      </w:pPr>
      <w:r>
        <w:t>Строить планы на будущее лето.</w:t>
      </w:r>
    </w:p>
    <w:p w:rsidR="009B703C" w:rsidRDefault="009B703C" w:rsidP="009B703C">
      <w:pPr>
        <w:pStyle w:val="1"/>
      </w:pPr>
    </w:p>
    <w:p w:rsidR="009B703C" w:rsidRDefault="009B703C" w:rsidP="009B703C">
      <w:pPr>
        <w:pStyle w:val="1"/>
      </w:pPr>
      <w:r>
        <w:t>Они называют это – скольжение.</w:t>
      </w:r>
    </w:p>
    <w:p w:rsidR="009B703C" w:rsidRDefault="009B703C" w:rsidP="009B703C">
      <w:pPr>
        <w:pStyle w:val="1"/>
      </w:pPr>
      <w:r>
        <w:t>Я говорю – счастье.</w:t>
      </w:r>
    </w:p>
    <w:p w:rsidR="009B703C" w:rsidRDefault="009B703C" w:rsidP="009B703C">
      <w:pPr>
        <w:pStyle w:val="1"/>
      </w:pPr>
    </w:p>
    <w:p w:rsidR="009B703C" w:rsidRDefault="009B703C" w:rsidP="009B703C">
      <w:pPr>
        <w:pStyle w:val="1"/>
      </w:pPr>
      <w:r>
        <w:t xml:space="preserve">Да, про обещанного землемера </w:t>
      </w:r>
      <w:proofErr w:type="gramStart"/>
      <w:r>
        <w:t>К.</w:t>
      </w:r>
      <w:proofErr w:type="gramEnd"/>
      <w:r>
        <w:t xml:space="preserve"> На мой взгляд, этот персонаж (один из любимых) истинный член тайного общества выпутавшихся из тенет (н</w:t>
      </w:r>
      <w:r>
        <w:t>е</w:t>
      </w:r>
      <w:r>
        <w:t>смотря на кажущуюся его трагическую запутанность).</w:t>
      </w:r>
    </w:p>
    <w:p w:rsidR="009B703C" w:rsidRDefault="009B703C" w:rsidP="009B703C">
      <w:pPr>
        <w:pStyle w:val="1"/>
      </w:pPr>
      <w:r>
        <w:t>Чего и вам желаю.</w:t>
      </w:r>
    </w:p>
    <w:p w:rsidR="009B703C" w:rsidRDefault="009B703C" w:rsidP="009B703C">
      <w:pPr>
        <w:pStyle w:val="a3"/>
      </w:pPr>
    </w:p>
    <w:p w:rsidR="009B703C" w:rsidRDefault="009B703C" w:rsidP="009B703C">
      <w:pPr>
        <w:pStyle w:val="1"/>
      </w:pPr>
    </w:p>
    <w:p w:rsidR="009B703C" w:rsidRDefault="009B703C" w:rsidP="009B703C">
      <w:pPr>
        <w:pStyle w:val="1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703C"/>
    <w:rsid w:val="009B703C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9B703C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9B703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9B703C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Стихи в тексте"/>
    <w:basedOn w:val="1"/>
    <w:uiPriority w:val="99"/>
    <w:rsid w:val="009B703C"/>
    <w:pPr>
      <w:spacing w:line="23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2016-04-30T07:46:00Z</dcterms:created>
  <dcterms:modified xsi:type="dcterms:W3CDTF">2016-04-30T07:46:00Z</dcterms:modified>
</cp:coreProperties>
</file>