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9B10" w14:textId="77777777" w:rsidR="00970CE9" w:rsidRDefault="00970CE9" w:rsidP="00970CE9">
      <w:pPr>
        <w:pStyle w:val="a3"/>
      </w:pPr>
      <w:r>
        <w:t>СВОИ</w:t>
      </w:r>
    </w:p>
    <w:p w14:paraId="4C779731" w14:textId="77777777" w:rsidR="00970CE9" w:rsidRDefault="00970CE9" w:rsidP="00970CE9">
      <w:pPr>
        <w:pStyle w:val="11"/>
      </w:pPr>
    </w:p>
    <w:p w14:paraId="22F01F99" w14:textId="77777777" w:rsidR="00970CE9" w:rsidRDefault="00970CE9" w:rsidP="00970CE9">
      <w:pPr>
        <w:pStyle w:val="11"/>
      </w:pPr>
    </w:p>
    <w:p w14:paraId="70F90087" w14:textId="77777777" w:rsidR="00970CE9" w:rsidRDefault="00970CE9" w:rsidP="00970CE9">
      <w:pPr>
        <w:pStyle w:val="11"/>
      </w:pPr>
    </w:p>
    <w:p w14:paraId="1B9633FB" w14:textId="77777777" w:rsidR="00970CE9" w:rsidRDefault="00970CE9" w:rsidP="00970CE9">
      <w:pPr>
        <w:pStyle w:val="11"/>
      </w:pPr>
    </w:p>
    <w:p w14:paraId="6C54DE40" w14:textId="77777777" w:rsidR="00970CE9" w:rsidRDefault="00970CE9" w:rsidP="00970CE9">
      <w:pPr>
        <w:pStyle w:val="11"/>
      </w:pPr>
      <w:r>
        <w:t xml:space="preserve">Это был её шанс. Ничтожный, фантастический, но шанс. Какой выпадает раз в несколько жизней. Если местные ламы не врут. </w:t>
      </w:r>
    </w:p>
    <w:p w14:paraId="0EDF34B0" w14:textId="77777777" w:rsidR="00970CE9" w:rsidRDefault="00970CE9" w:rsidP="00970CE9">
      <w:pPr>
        <w:pStyle w:val="11"/>
      </w:pPr>
      <w:r>
        <w:t>Сретенск – место, где встречаются железная, кровавая дорога и чистая река, городишко, зажатый меж сопок, – разгорался с окраин. Огонь медленно подступал к десятку «дворцов» провинциальных нуворишей и нелепой одинокой триумфальной арке – сюда когда-то, вечность назад, изволили припереться наследник престола. Обыватели прятались по погребам, обороняющиеся стягивались к пристани, на которой не оказалось парохода, обещанного местным промышленником. Впрочем, он уже висел на своих воротах – между вензелей и уточек.</w:t>
      </w:r>
    </w:p>
    <w:p w14:paraId="23F50C18" w14:textId="77777777" w:rsidR="00970CE9" w:rsidRDefault="00970CE9" w:rsidP="00970CE9">
      <w:pPr>
        <w:pStyle w:val="11"/>
      </w:pPr>
      <w:r>
        <w:t xml:space="preserve">Окраины огрызались. Зло плевали пушки белых казаков с сопок, отчаянно стрекотал пулемёт у депо. Безнадёжно. Было бы дело где-нибудь на Волге, там ещё, может, и пощадили бы – там красных лишь ставили к стенке или топили на баржах. Но тут расправа была по-даурски суровой. Тем более над своими, над красными казаками – без пролития крови, с перерезанными сухожилиями, вниз головой: «бешеный барон» был мистиком, «предателей России» вешал как на XII аркане Таро. </w:t>
      </w:r>
      <w:r>
        <w:br/>
        <w:t>А семёновцы ещё и кишки выпустят.</w:t>
      </w:r>
    </w:p>
    <w:p w14:paraId="0ADDCB7D" w14:textId="77777777" w:rsidR="00970CE9" w:rsidRDefault="00970CE9" w:rsidP="00970CE9">
      <w:pPr>
        <w:pStyle w:val="11"/>
      </w:pPr>
      <w:r>
        <w:t>И вот теперь напротив Али сидел шанс. Ничтожный. Который можно даже не принимать во внимание. Надёжней застрелиться.</w:t>
      </w:r>
    </w:p>
    <w:p w14:paraId="79D43AEC" w14:textId="77777777" w:rsidR="00970CE9" w:rsidRDefault="00970CE9" w:rsidP="00970CE9">
      <w:pPr>
        <w:pStyle w:val="11"/>
      </w:pPr>
      <w:r>
        <w:t xml:space="preserve">Дурак </w:t>
      </w:r>
      <w:proofErr w:type="spellStart"/>
      <w:r>
        <w:t>Андоверов</w:t>
      </w:r>
      <w:proofErr w:type="spellEnd"/>
      <w:r>
        <w:t xml:space="preserve">! Говорили же ему: собери своих, отобьёмся, уйдём по Шилке в Китай, а там – православные направо, ваши – налево! </w:t>
      </w:r>
      <w:r>
        <w:br/>
        <w:t xml:space="preserve">Их же полно – тут, в Сретенске, чуть ли не вторая черта оседлости. Ссыльные. Как рассказывал ей муж, там, в западной черте оседлости, </w:t>
      </w:r>
      <w:r>
        <w:br/>
        <w:t xml:space="preserve">у них ни денег, ни оружия отбиться от погромщиков. Вот они и старались попасть в ссылку, во «внутреннюю эмиграцию» – здесь ружьё </w:t>
      </w:r>
      <w:r>
        <w:br/>
        <w:t>у каждого: тайга! А в тайге – золото.</w:t>
      </w:r>
    </w:p>
    <w:p w14:paraId="5DE558A2" w14:textId="77777777" w:rsidR="00970CE9" w:rsidRDefault="00970CE9" w:rsidP="00970CE9">
      <w:pPr>
        <w:pStyle w:val="11"/>
      </w:pPr>
      <w:r>
        <w:t>Отбились бы. Хоть как, но отбились. Но нет, упёрся, куркуль, с краснопузыми-де дела не вожу, свои люди, сочтёмся. Золотом счесться хотел, дурак. А теперь атаман будет их крестить – «или огнём, или водой». Им повезёт, если водой – хоть не заживо гореть.</w:t>
      </w:r>
    </w:p>
    <w:p w14:paraId="42862414" w14:textId="77777777" w:rsidR="00970CE9" w:rsidRDefault="00970CE9" w:rsidP="00970CE9">
      <w:pPr>
        <w:pStyle w:val="11"/>
      </w:pPr>
      <w:r>
        <w:t xml:space="preserve">Могла ли знать дочь самарского юриста, сколько огня и воды принесёт ей любовь. Муж заразил её интересом к Востоку, она выучила японский и монгольский, и когда его ссылали в Сибирь – без раздумий, как в ангарскую прорубь головой, поехала с ним. Заре своей жизни навстречу. Первые три года – огонь в печурке, пара картофелин на ужин, шаль на плечах, зябнущие пальцы, которые он отогревал своим дыханием. Потом, после конца срока, – ночные костры в экспедициях, израненные руки в бамбуковых джунглях Сахалина, амурские </w:t>
      </w:r>
      <w:proofErr w:type="spellStart"/>
      <w:r>
        <w:t>ма́ри</w:t>
      </w:r>
      <w:proofErr w:type="spellEnd"/>
      <w:r>
        <w:t xml:space="preserve">, соляные топи Барун-Торея, тигриный рык, отзывающийся вибрацией в животе, реки, закипающие нерестящейся кетой, а по утрам – синие моря </w:t>
      </w:r>
      <w:proofErr w:type="spellStart"/>
      <w:r>
        <w:t>полубезымянных</w:t>
      </w:r>
      <w:proofErr w:type="spellEnd"/>
      <w:r>
        <w:t xml:space="preserve"> хребтов до самого края мира.</w:t>
      </w:r>
    </w:p>
    <w:p w14:paraId="2F22FC51" w14:textId="77777777" w:rsidR="00970CE9" w:rsidRDefault="00970CE9" w:rsidP="00970CE9">
      <w:pPr>
        <w:pStyle w:val="11"/>
      </w:pPr>
      <w:r>
        <w:t xml:space="preserve">Когда мир превратился в войну, муж сделал свой выбор: и потому, что как исследователь и путешественник был скорее социалистом, </w:t>
      </w:r>
      <w:r>
        <w:br/>
        <w:t>и потому, что сочувствовал туземцам, цинично спаиваемым местными «рачительными хозяевами» – перекупщиками пушнины. Он понимал их: самогоном платить экономней. Но не принимал.</w:t>
      </w:r>
    </w:p>
    <w:p w14:paraId="6C367C3A" w14:textId="77777777" w:rsidR="00970CE9" w:rsidRDefault="00970CE9" w:rsidP="00970CE9">
      <w:pPr>
        <w:pStyle w:val="11"/>
      </w:pPr>
      <w:r>
        <w:t>А война загнала их в Сретенск. Место сретения жизни и смерти.</w:t>
      </w:r>
    </w:p>
    <w:p w14:paraId="01489DE2" w14:textId="77777777" w:rsidR="00970CE9" w:rsidRDefault="00970CE9" w:rsidP="00970CE9">
      <w:pPr>
        <w:pStyle w:val="11"/>
      </w:pPr>
      <w:r>
        <w:t xml:space="preserve">Где она встретила свой шанс. Своё зеркало. Несостоявшуюся подругу. Такую же, как она, закинутую любовью к чёрту на кулички – или </w:t>
      </w:r>
      <w:r>
        <w:br/>
        <w:t xml:space="preserve">к дьяволу в печень. Аля ещё раз перечитала документ: «Анна </w:t>
      </w:r>
      <w:proofErr w:type="spellStart"/>
      <w:r>
        <w:t>Пакшина</w:t>
      </w:r>
      <w:proofErr w:type="spellEnd"/>
      <w:r>
        <w:t xml:space="preserve">. Фельдшер 3-го </w:t>
      </w:r>
      <w:r>
        <w:lastRenderedPageBreak/>
        <w:t xml:space="preserve">класса медицинской службы императорского флота». Рост, вес, цвет глаз, возраст – всё совпадало. Цвет волос отличался, но сейчас тиф гуляет – все выбриты налысо. А в остальном – почти копия. Русские отличат сразу, но фотокарточки к документу не прилагается, </w:t>
      </w:r>
      <w:r>
        <w:br/>
        <w:t>а для японцев мы все на одно лицо. Может, «муж» Анны и отличил бы, но вон он – лежит в углу двора без головы и без мундира: очередной безвестный «китаец», каких тысячи сгинуло в русской гражданской войне.</w:t>
      </w:r>
    </w:p>
    <w:p w14:paraId="59DD8E4A" w14:textId="77777777" w:rsidR="00970CE9" w:rsidRDefault="00970CE9" w:rsidP="00970CE9">
      <w:pPr>
        <w:pStyle w:val="11"/>
      </w:pPr>
      <w:r>
        <w:t xml:space="preserve">Уроженка Барнаула, жила во Владивостоке, потом в Харбине… Допрашивать Анну было легко: в её глазах читалось настолько лютое, чуть ли не животное желание жить, что даже не пришлось бить – достаточно было направить маузер в лоб. В 1910-м, во время маньчжурского мора, работала в противочумном отряде Марии Лебедевой. После гибели врача («надо же, в 35 лет – как нам с ней сейчас») завербовалась к японцам, славившимся жестоким карантином, – на большую землю было не выбраться. Барон </w:t>
      </w:r>
      <w:proofErr w:type="spellStart"/>
      <w:r>
        <w:t>Китасато</w:t>
      </w:r>
      <w:proofErr w:type="spellEnd"/>
      <w:r>
        <w:t xml:space="preserve"> </w:t>
      </w:r>
      <w:proofErr w:type="spellStart"/>
      <w:r>
        <w:t>Сибасабуро</w:t>
      </w:r>
      <w:proofErr w:type="spellEnd"/>
      <w:r>
        <w:t xml:space="preserve">, глава японского отряда, взял Анну под крыло: санитары вымирали целыми госпиталями, </w:t>
      </w:r>
      <w:r>
        <w:br/>
        <w:t>и лишние руки были в цене. На международной конференции эпидемиологов в Мукдене (подумать только: врачи со всего мира поехали в брюхо к самой Чуме!) познакомилась с лейтенантом медицинской службы флота. Влюбилась, он стал её содержать и всюду возить с собой: Токио, Гонконг, десант на германских островах в Тихом океане, интервенция в Россию. И вот – Сретенск. Конец карьеры.</w:t>
      </w:r>
    </w:p>
    <w:p w14:paraId="23A886A6" w14:textId="77777777" w:rsidR="00970CE9" w:rsidRDefault="00970CE9" w:rsidP="00970CE9">
      <w:pPr>
        <w:pStyle w:val="11"/>
      </w:pPr>
      <w:r>
        <w:t xml:space="preserve">Попались они глупо: занимались любовью в вагоне, когда на станцию накатили красные. Любовь была, похоже, в японском стиле – </w:t>
      </w:r>
      <w:r>
        <w:br/>
        <w:t>с игровым насилием – и кончилась по-японски:</w:t>
      </w:r>
    </w:p>
    <w:p w14:paraId="1342647A" w14:textId="77777777" w:rsidR="00970CE9" w:rsidRDefault="00970CE9" w:rsidP="00970CE9">
      <w:pPr>
        <w:pStyle w:val="11"/>
      </w:pPr>
      <w:r>
        <w:t xml:space="preserve">– Прости, </w:t>
      </w:r>
      <w:proofErr w:type="spellStart"/>
      <w:r>
        <w:t>Рюкити</w:t>
      </w:r>
      <w:proofErr w:type="spellEnd"/>
      <w:r>
        <w:t xml:space="preserve">, – сказала Аня, приставив к его голове наган </w:t>
      </w:r>
      <w:r>
        <w:br/>
        <w:t>с одним патроном, – но жизнь я люблю больше.</w:t>
      </w:r>
    </w:p>
    <w:p w14:paraId="75154B73" w14:textId="77777777" w:rsidR="00970CE9" w:rsidRDefault="00970CE9" w:rsidP="00970CE9">
      <w:pPr>
        <w:pStyle w:val="11"/>
      </w:pPr>
      <w:r>
        <w:t xml:space="preserve">– Это хорошо, что любит, – прокомментировал Але муж, сравнивая женщин. – Как там… жизнью жизнь поправ? Жить – это </w:t>
      </w:r>
      <w:proofErr w:type="spellStart"/>
      <w:r>
        <w:t>чу́дно</w:t>
      </w:r>
      <w:proofErr w:type="spellEnd"/>
      <w:r>
        <w:t xml:space="preserve">. </w:t>
      </w:r>
      <w:r>
        <w:br/>
        <w:t>И чудно́, – добавил он, отсекая голову японцу: чтобы не опознали.</w:t>
      </w:r>
    </w:p>
    <w:p w14:paraId="4CFC5E48" w14:textId="77777777" w:rsidR="00970CE9" w:rsidRDefault="00970CE9" w:rsidP="00970CE9">
      <w:pPr>
        <w:pStyle w:val="11"/>
      </w:pPr>
      <w:r>
        <w:t xml:space="preserve">Теперь выбирать предстояло Але... Надёжней бы пулю – вот сюда, в ямку над ключицей, сверху вниз, в сердце – не обезобразить грудь. Остаться красивой навсегда. Но… он завещал: «Прощай, товарищ жена. Выберешься – помнишь ту ступу на перешейке между </w:t>
      </w:r>
      <w:proofErr w:type="spellStart"/>
      <w:r>
        <w:t>Зун</w:t>
      </w:r>
      <w:proofErr w:type="spellEnd"/>
      <w:r>
        <w:t xml:space="preserve"> и Барун </w:t>
      </w:r>
      <w:proofErr w:type="spellStart"/>
      <w:r>
        <w:t>Тореями</w:t>
      </w:r>
      <w:proofErr w:type="spellEnd"/>
      <w:r>
        <w:t>, где нас лама обвенчал? Я там у деревца – оно одно, не ошибёшься, – закопал свои заметки. Попытайся забрать их. Когда всё успокоится. Сильно не рискуй».</w:t>
      </w:r>
    </w:p>
    <w:p w14:paraId="08B9D264" w14:textId="77777777" w:rsidR="00970CE9" w:rsidRDefault="00970CE9" w:rsidP="00970CE9">
      <w:pPr>
        <w:pStyle w:val="11"/>
      </w:pPr>
      <w:r>
        <w:t>Значит, так тому и быть.</w:t>
      </w:r>
    </w:p>
    <w:p w14:paraId="5BC8FED3" w14:textId="77777777" w:rsidR="00970CE9" w:rsidRDefault="00970CE9" w:rsidP="00970CE9">
      <w:pPr>
        <w:pStyle w:val="11"/>
      </w:pPr>
      <w:r>
        <w:t>А медицину подучит. Хотя бы в память об этой, напротив, на которую пора перестать смотреть как на человека. Потому что напротив – зеркало. А у женщины нет врага ближе, чем зеркало.</w:t>
      </w:r>
    </w:p>
    <w:p w14:paraId="48E4BCD8" w14:textId="77777777" w:rsidR="00970CE9" w:rsidRDefault="00970CE9" w:rsidP="00970CE9">
      <w:pPr>
        <w:pStyle w:val="11"/>
      </w:pPr>
      <w:r>
        <w:t>– Иди, – махнула Аля.</w:t>
      </w:r>
    </w:p>
    <w:p w14:paraId="0A2D7C4B" w14:textId="77777777" w:rsidR="00970CE9" w:rsidRDefault="00970CE9" w:rsidP="00970CE9">
      <w:pPr>
        <w:pStyle w:val="11"/>
      </w:pPr>
      <w:r>
        <w:t>– Куда? – трясущимися губами, сухим горлом спросила Аня.</w:t>
      </w:r>
    </w:p>
    <w:p w14:paraId="0E060A36" w14:textId="77777777" w:rsidR="00970CE9" w:rsidRDefault="00970CE9" w:rsidP="00970CE9">
      <w:pPr>
        <w:pStyle w:val="11"/>
      </w:pPr>
      <w:r>
        <w:t>– Туда, – Аля кивнула на дверь. – Ты же хотела жить?</w:t>
      </w:r>
    </w:p>
    <w:p w14:paraId="18C27F9A" w14:textId="77777777" w:rsidR="00970CE9" w:rsidRDefault="00970CE9" w:rsidP="00970CE9">
      <w:pPr>
        <w:pStyle w:val="11"/>
      </w:pPr>
      <w:r>
        <w:t xml:space="preserve">– </w:t>
      </w:r>
      <w:proofErr w:type="gramStart"/>
      <w:r>
        <w:t>А...</w:t>
      </w:r>
      <w:proofErr w:type="gramEnd"/>
      <w:r>
        <w:t xml:space="preserve"> – исподлобья взглянула Аня. – А… а моя одежда? – кивнула она на полевую форму.</w:t>
      </w:r>
    </w:p>
    <w:p w14:paraId="78A60372" w14:textId="77777777" w:rsidR="00970CE9" w:rsidRDefault="00970CE9" w:rsidP="00970CE9">
      <w:pPr>
        <w:pStyle w:val="11"/>
      </w:pPr>
      <w:r>
        <w:t xml:space="preserve"> – Времени нет, – звуки пожара приближались. Кажется, бой шёл уже вокруг банковской </w:t>
      </w:r>
      <w:proofErr w:type="spellStart"/>
      <w:r>
        <w:t>четырёхэтажки</w:t>
      </w:r>
      <w:proofErr w:type="spellEnd"/>
      <w:r>
        <w:t>.</w:t>
      </w:r>
    </w:p>
    <w:p w14:paraId="13DF17B7" w14:textId="77777777" w:rsidR="00970CE9" w:rsidRDefault="00970CE9" w:rsidP="00970CE9">
      <w:pPr>
        <w:pStyle w:val="11"/>
      </w:pPr>
      <w:r>
        <w:t xml:space="preserve">Анна подскочила. Боясь поверить, на негнущихся ногах пошла к выходу. Вот крыльцо – доска подгнила, гвоздь торчит, не наступить. Двор. Труп лошади, убитой осколком. Море её крови. Ещё тёплой… такой тёплой… такой нежной. Яркое, до одури, серое небо. Какое-то тело </w:t>
      </w:r>
      <w:r>
        <w:br/>
        <w:t>в углу, без головы. Как же его звали?.. Запах гари. Сладкий запах гари. Не надышаться… Проём ворот. Всё ближе. Пять шагов. Четыре. Свет! Свобода! Я жива!!!</w:t>
      </w:r>
    </w:p>
    <w:p w14:paraId="709D7F26" w14:textId="77777777" w:rsidR="00970CE9" w:rsidRDefault="00970CE9" w:rsidP="00970CE9">
      <w:pPr>
        <w:pStyle w:val="11"/>
      </w:pPr>
      <w:r>
        <w:t xml:space="preserve">Выстрел удачно снёс половину головы. Аля подбежала и разрядила остатки барабана в лицо. Деловито, без ненависти – не до неё, когда нужно быстро становиться Анной, фельдшером 3-го класса императорской армии… стоп, флота! Застыла на секунду: тело, в </w:t>
      </w:r>
      <w:r>
        <w:lastRenderedPageBreak/>
        <w:t>одном исподнем, быстро наливавшемся кровью, было красивым – ему бы жить и жить. Мёртвый глаз лошади блестел укоризной.</w:t>
      </w:r>
    </w:p>
    <w:p w14:paraId="6523D36E" w14:textId="77777777" w:rsidR="00970CE9" w:rsidRDefault="00970CE9" w:rsidP="00970CE9">
      <w:pPr>
        <w:pStyle w:val="11"/>
      </w:pPr>
      <w:r>
        <w:t>«Извини, – застыла она на мгновение. – Так… Собралась! – скомандовала себе. – Что со мной делали “красные палачи”? Чёрт, надо было раньше об этом позаботиться, пока мой жив был! А он смог бы?»</w:t>
      </w:r>
    </w:p>
    <w:p w14:paraId="2A732244" w14:textId="77777777" w:rsidR="00970CE9" w:rsidRDefault="00970CE9" w:rsidP="00970CE9">
      <w:pPr>
        <w:pStyle w:val="11"/>
      </w:pPr>
      <w:r>
        <w:t>Аля – нет, уже Аня – два раза глубоко вдохнула-выдохнула и прижала ещё горячий ствол к животу. Боль чуть не согнула пополам, но – время! Забежать в дом, надеть японскую форму, достать кочергу из печки – «помнишь вечера в ссылке? шаль… боже, верни меня в ту шаль…» – при-</w:t>
      </w:r>
      <w:r>
        <w:br/>
      </w:r>
      <w:proofErr w:type="spellStart"/>
      <w:r>
        <w:t>ложить</w:t>
      </w:r>
      <w:proofErr w:type="spellEnd"/>
      <w:r>
        <w:t xml:space="preserve"> к бёдрам, отдышаться, к спине, отдышаться, проклятье, надо было застрелиться, что сделать с лицом, чем себя ударить? документы! – в карман, взять нож, надрезать срамные губы, натянуть штаны обратно, выбежать во двор, плеснуть крови на промежность… топот </w:t>
      </w:r>
      <w:r>
        <w:br/>
        <w:t>у ворот. Всё.</w:t>
      </w:r>
    </w:p>
    <w:p w14:paraId="1DF6557C" w14:textId="77777777" w:rsidR="00970CE9" w:rsidRDefault="00970CE9" w:rsidP="00970CE9">
      <w:pPr>
        <w:pStyle w:val="11"/>
      </w:pPr>
      <w:r>
        <w:t>– Ух, глянь какая! – прозвучал зычный голос. Гнедая туша толкнула её на землю, копыто мелькнуло над головой. – А ну, вставай, подстилка большевицкая! Втопчу!</w:t>
      </w:r>
    </w:p>
    <w:p w14:paraId="0E3A342A" w14:textId="77777777" w:rsidR="00970CE9" w:rsidRDefault="00970CE9" w:rsidP="00970CE9">
      <w:pPr>
        <w:pStyle w:val="11"/>
      </w:pPr>
      <w:r>
        <w:t xml:space="preserve">Аля приподнялась, казак перегнулся, схватил её за ворот и ударил </w:t>
      </w:r>
      <w:r>
        <w:br/>
        <w:t>о стремя. Кровь хлынула из рассечённой брови.</w:t>
      </w:r>
    </w:p>
    <w:p w14:paraId="69EFF8FC" w14:textId="77777777" w:rsidR="00970CE9" w:rsidRDefault="00970CE9" w:rsidP="00970CE9">
      <w:pPr>
        <w:pStyle w:val="11"/>
      </w:pPr>
      <w:r>
        <w:t xml:space="preserve">– </w:t>
      </w:r>
      <w:proofErr w:type="spellStart"/>
      <w:r>
        <w:t>Чё</w:t>
      </w:r>
      <w:proofErr w:type="spellEnd"/>
      <w:r>
        <w:t xml:space="preserve">, не навалялась под красными? – ухмыльнулся он в усы. – </w:t>
      </w:r>
      <w:proofErr w:type="spellStart"/>
      <w:r>
        <w:t>Ничё</w:t>
      </w:r>
      <w:proofErr w:type="spellEnd"/>
      <w:r>
        <w:t xml:space="preserve">, под нами полежишь! </w:t>
      </w:r>
      <w:proofErr w:type="spellStart"/>
      <w:r>
        <w:t>Пшла</w:t>
      </w:r>
      <w:proofErr w:type="spellEnd"/>
      <w:r>
        <w:t>!</w:t>
      </w:r>
    </w:p>
    <w:p w14:paraId="362FD18F" w14:textId="77777777" w:rsidR="00970CE9" w:rsidRDefault="00970CE9" w:rsidP="00970CE9">
      <w:pPr>
        <w:pStyle w:val="11"/>
      </w:pPr>
      <w:r>
        <w:t xml:space="preserve">Женщина утёрла лицо, вышла за ворота, направо. Камни впивались в босые ноги, напоминая: ты ещё жива. Но… свинцовое небо, боль от ожогов, вонь горящих домов, хлевов, </w:t>
      </w:r>
      <w:proofErr w:type="spellStart"/>
      <w:r>
        <w:t>плоти</w:t>
      </w:r>
      <w:proofErr w:type="spellEnd"/>
      <w:r>
        <w:t>, рёв запертой скотины, вой молодок, которых за волосы оттаскивали от семей, тёмная река, набиваемая мужиками, бабами пострашней, детьми – «всё-таки водой», – мат… её, красные, казаки, уже голые, уже кастрированные, уже вниз головой… муж? да, это он, эту руку, нелепо лежащую около иссечённого, но ещё дышащего тела, она узнала бы из тысячи, – и солнце, пробивающееся из-за туч и дыма.</w:t>
      </w:r>
    </w:p>
    <w:p w14:paraId="63873802" w14:textId="77777777" w:rsidR="00970CE9" w:rsidRDefault="00970CE9" w:rsidP="00970CE9">
      <w:pPr>
        <w:pStyle w:val="11"/>
      </w:pPr>
      <w:r>
        <w:t xml:space="preserve">– До последнего стоял, отстреливался, – кивнул усатый конвоир молодому. </w:t>
      </w:r>
    </w:p>
    <w:p w14:paraId="557C957E" w14:textId="77777777" w:rsidR="00970CE9" w:rsidRDefault="00970CE9" w:rsidP="00970CE9">
      <w:pPr>
        <w:pStyle w:val="11"/>
      </w:pPr>
      <w:r>
        <w:t>– Так ведь он свой, тоже казак… наверное... – просипел тот.</w:t>
      </w:r>
    </w:p>
    <w:p w14:paraId="277FEAC7" w14:textId="77777777" w:rsidR="00970CE9" w:rsidRDefault="00970CE9" w:rsidP="00970CE9">
      <w:pPr>
        <w:pStyle w:val="11"/>
      </w:pPr>
      <w:r>
        <w:t xml:space="preserve">– Тьфу ты! Был бы чужой, китаёз какой, – прогнали бы в </w:t>
      </w:r>
      <w:proofErr w:type="spellStart"/>
      <w:r>
        <w:t>евонный</w:t>
      </w:r>
      <w:proofErr w:type="spellEnd"/>
      <w:r>
        <w:t xml:space="preserve"> Китай! А своих </w:t>
      </w:r>
      <w:proofErr w:type="spellStart"/>
      <w:r>
        <w:t>куды</w:t>
      </w:r>
      <w:proofErr w:type="spellEnd"/>
      <w:r>
        <w:t xml:space="preserve"> прогонишь со своей земли? Только в землю!</w:t>
      </w:r>
    </w:p>
    <w:p w14:paraId="715E8C43" w14:textId="77777777" w:rsidR="00970CE9" w:rsidRDefault="00970CE9" w:rsidP="00970CE9">
      <w:pPr>
        <w:pStyle w:val="11"/>
      </w:pPr>
      <w:r>
        <w:t>– Та я не о том! Может, кончить его, что ж так мучить-то? – возразил молодой.</w:t>
      </w:r>
    </w:p>
    <w:p w14:paraId="5337DA7A" w14:textId="77777777" w:rsidR="00970CE9" w:rsidRDefault="00970CE9" w:rsidP="00970CE9">
      <w:pPr>
        <w:pStyle w:val="11"/>
      </w:pPr>
      <w:r>
        <w:t xml:space="preserve">– А пущай полежит, подумает, как против нас </w:t>
      </w:r>
      <w:proofErr w:type="spellStart"/>
      <w:r>
        <w:t>идтить</w:t>
      </w:r>
      <w:proofErr w:type="spellEnd"/>
      <w:r>
        <w:t>! – гоготнул усач.</w:t>
      </w:r>
    </w:p>
    <w:p w14:paraId="20C56924" w14:textId="77777777" w:rsidR="00970CE9" w:rsidRDefault="00970CE9" w:rsidP="00970CE9">
      <w:pPr>
        <w:pStyle w:val="11"/>
      </w:pPr>
      <w:r>
        <w:t xml:space="preserve">И Аля решила: она будет жить. Она пройдёт все допросы – вон, навстречу уже спешит офицер, он заберёт её, патриоты побоятся конфликтовать с японцами, – а потом переживёт и японские пытки, и выйдет с новым именем, и будет жить – это обещает золотой закатный свет, заливающий изумрудные сопки, этого требует Река, которую заставили уносить тела баб и мужиков… Жить. Хотя бы для того, чтобы вырвать глотку у этого </w:t>
      </w:r>
      <w:proofErr w:type="spellStart"/>
      <w:r>
        <w:t>гарцеватого</w:t>
      </w:r>
      <w:proofErr w:type="spellEnd"/>
      <w:r>
        <w:t xml:space="preserve"> гоготуна, затолкать трахею в его жену, закопать их в землю.</w:t>
      </w:r>
    </w:p>
    <w:p w14:paraId="505F565B" w14:textId="77777777" w:rsidR="00970CE9" w:rsidRDefault="00970CE9" w:rsidP="00970CE9">
      <w:pPr>
        <w:pStyle w:val="11"/>
      </w:pPr>
      <w:r>
        <w:t>Потому что он тоже свой.</w:t>
      </w:r>
    </w:p>
    <w:p w14:paraId="7480B773" w14:textId="77777777" w:rsidR="00970CE9" w:rsidRDefault="00970CE9" w:rsidP="00970CE9">
      <w:pPr>
        <w:pStyle w:val="11"/>
      </w:pPr>
      <w:r>
        <w:t>Потому что гражданские войны не кончаются никогда.</w:t>
      </w:r>
    </w:p>
    <w:p w14:paraId="090AA12E" w14:textId="77777777" w:rsidR="00970CE9" w:rsidRDefault="00970CE9" w:rsidP="00970CE9">
      <w:pPr>
        <w:pStyle w:val="11"/>
      </w:pPr>
    </w:p>
    <w:p w14:paraId="77D6127C" w14:textId="77777777" w:rsidR="00970CE9" w:rsidRDefault="00970CE9" w:rsidP="00970CE9">
      <w:pPr>
        <w:pStyle w:val="11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Примечания. </w:t>
      </w:r>
    </w:p>
    <w:p w14:paraId="6A9028C3" w14:textId="77777777" w:rsidR="00970CE9" w:rsidRDefault="00970CE9" w:rsidP="00970CE9">
      <w:pPr>
        <w:pStyle w:val="11"/>
      </w:pPr>
      <w:r>
        <w:rPr>
          <w:i/>
          <w:iCs/>
        </w:rPr>
        <w:t>Сретенск</w:t>
      </w:r>
      <w:r>
        <w:t xml:space="preserve"> – город в Забайкалье.</w:t>
      </w:r>
    </w:p>
    <w:p w14:paraId="3778BBA6" w14:textId="77777777" w:rsidR="00970CE9" w:rsidRDefault="00970CE9" w:rsidP="00970CE9">
      <w:pPr>
        <w:pStyle w:val="11"/>
      </w:pPr>
      <w:proofErr w:type="spellStart"/>
      <w:r>
        <w:rPr>
          <w:i/>
          <w:iCs/>
        </w:rPr>
        <w:t>Андоверов</w:t>
      </w:r>
      <w:proofErr w:type="spellEnd"/>
      <w:r>
        <w:rPr>
          <w:i/>
          <w:iCs/>
        </w:rPr>
        <w:t xml:space="preserve"> Яков</w:t>
      </w:r>
      <w:r>
        <w:t xml:space="preserve"> – «патриарх» богачей Сретенска, из ссыльных евреев.</w:t>
      </w:r>
    </w:p>
    <w:p w14:paraId="2DC39DFB" w14:textId="77777777" w:rsidR="00970CE9" w:rsidRDefault="00970CE9" w:rsidP="00970CE9">
      <w:pPr>
        <w:pStyle w:val="11"/>
      </w:pPr>
      <w:r>
        <w:rPr>
          <w:i/>
          <w:iCs/>
        </w:rPr>
        <w:t>Барун-Торей</w:t>
      </w:r>
      <w:r>
        <w:t xml:space="preserve"> и </w:t>
      </w:r>
      <w:proofErr w:type="spellStart"/>
      <w:r>
        <w:rPr>
          <w:i/>
          <w:iCs/>
        </w:rPr>
        <w:t>Зун</w:t>
      </w:r>
      <w:proofErr w:type="spellEnd"/>
      <w:r>
        <w:rPr>
          <w:i/>
          <w:iCs/>
        </w:rPr>
        <w:t>-Торей</w:t>
      </w:r>
      <w:r>
        <w:t xml:space="preserve"> – озёра в Даурии.</w:t>
      </w:r>
    </w:p>
    <w:p w14:paraId="44907562" w14:textId="77777777" w:rsidR="00970CE9" w:rsidRDefault="00970CE9" w:rsidP="00970CE9">
      <w:pPr>
        <w:pStyle w:val="11"/>
      </w:pPr>
      <w:r>
        <w:rPr>
          <w:i/>
          <w:iCs/>
        </w:rPr>
        <w:t>Марь</w:t>
      </w:r>
      <w:r>
        <w:t xml:space="preserve"> – разновидность болотного ландшафта.</w:t>
      </w:r>
    </w:p>
    <w:p w14:paraId="74F40A37" w14:textId="77777777" w:rsidR="00970CE9" w:rsidRDefault="00970CE9" w:rsidP="00970CE9">
      <w:pPr>
        <w:pStyle w:val="11"/>
      </w:pPr>
      <w:r>
        <w:rPr>
          <w:i/>
          <w:iCs/>
        </w:rPr>
        <w:t>Лебедева Мария Александровна (1875–1911)</w:t>
      </w:r>
      <w:r>
        <w:t xml:space="preserve"> – уроженка Нарыма (Томская губ.), врач, доктор медицины; после окончания Женевского университета служила доктором на Енисее; погибла в борьбе с маньчжурской чумой.</w:t>
      </w:r>
    </w:p>
    <w:p w14:paraId="5138C31C" w14:textId="77777777" w:rsidR="00970CE9" w:rsidRDefault="00970CE9" w:rsidP="00970CE9">
      <w:pPr>
        <w:pStyle w:val="11"/>
      </w:pPr>
      <w:proofErr w:type="spellStart"/>
      <w:r>
        <w:rPr>
          <w:i/>
          <w:iCs/>
        </w:rPr>
        <w:t>Китасато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Сибасабуро</w:t>
      </w:r>
      <w:proofErr w:type="spellEnd"/>
      <w:r>
        <w:rPr>
          <w:i/>
          <w:iCs/>
        </w:rPr>
        <w:t xml:space="preserve"> (1853–1931)</w:t>
      </w:r>
      <w:r>
        <w:t xml:space="preserve"> – японский врач, один из первооткрывателей (наряду с </w:t>
      </w:r>
      <w:proofErr w:type="spellStart"/>
      <w:r>
        <w:t>Йерсеном</w:t>
      </w:r>
      <w:proofErr w:type="spellEnd"/>
      <w:r>
        <w:t>) возбудителя чумы.</w:t>
      </w:r>
    </w:p>
    <w:p w14:paraId="09A1EF01" w14:textId="77777777" w:rsidR="00970CE9" w:rsidRDefault="00970CE9" w:rsidP="00970CE9">
      <w:pPr>
        <w:pStyle w:val="ac"/>
      </w:pPr>
    </w:p>
    <w:p w14:paraId="245AA712" w14:textId="77777777" w:rsidR="00970CE9" w:rsidRDefault="00970CE9" w:rsidP="00970CE9">
      <w:pPr>
        <w:pStyle w:val="11"/>
      </w:pPr>
    </w:p>
    <w:p w14:paraId="44C82FBC" w14:textId="77777777" w:rsidR="00970CE9" w:rsidRDefault="00970CE9" w:rsidP="00970CE9">
      <w:pPr>
        <w:pStyle w:val="11"/>
      </w:pPr>
    </w:p>
    <w:p w14:paraId="14F57163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4B"/>
    <w:rsid w:val="000B054B"/>
    <w:rsid w:val="0033441E"/>
    <w:rsid w:val="004F3CF5"/>
    <w:rsid w:val="00917E17"/>
    <w:rsid w:val="00970CE9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B714F-483B-4692-A698-BE02CA64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5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5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5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5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5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5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0B0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0B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5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5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5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5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54B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970CE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970CE9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1489</Words>
  <Characters>8489</Characters>
  <Application>Microsoft Office Word</Application>
  <DocSecurity>0</DocSecurity>
  <Lines>70</Lines>
  <Paragraphs>19</Paragraphs>
  <ScaleCrop>false</ScaleCrop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2025-10-05T06:38:00Z</dcterms:created>
  <dcterms:modified xsi:type="dcterms:W3CDTF">2025-10-05T06:39:00Z</dcterms:modified>
</cp:coreProperties>
</file>