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9E" w:rsidRDefault="00D8759E" w:rsidP="00D8759E">
      <w:pPr>
        <w:pStyle w:val="1"/>
      </w:pPr>
    </w:p>
    <w:p w:rsidR="00D8759E" w:rsidRDefault="00D8759E" w:rsidP="00D8759E">
      <w:pPr>
        <w:pStyle w:val="a4"/>
      </w:pPr>
      <w:r>
        <w:rPr>
          <w:rFonts w:ascii="Times New Roman" w:hAnsi="Times New Roman" w:cs="Times New Roman"/>
        </w:rPr>
        <w:t>ЗАВЕТЫ</w:t>
      </w:r>
      <w:r>
        <w:t xml:space="preserve"> </w:t>
      </w:r>
      <w:r>
        <w:rPr>
          <w:rFonts w:ascii="Times New Roman" w:hAnsi="Times New Roman" w:cs="Times New Roman"/>
        </w:rPr>
        <w:t>ПАВЛА</w:t>
      </w:r>
      <w:r>
        <w:t xml:space="preserve"> </w:t>
      </w:r>
      <w:r>
        <w:rPr>
          <w:rFonts w:ascii="Times New Roman" w:hAnsi="Times New Roman" w:cs="Times New Roman"/>
        </w:rPr>
        <w:t>ФИЛОНОВА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</w:p>
    <w:p w:rsidR="00D8759E" w:rsidRDefault="00D8759E" w:rsidP="00D8759E">
      <w:pPr>
        <w:pStyle w:val="a6"/>
        <w:ind w:left="624"/>
        <w:rPr>
          <w:spacing w:val="-4"/>
        </w:rPr>
      </w:pPr>
      <w:r>
        <w:rPr>
          <w:spacing w:val="-4"/>
        </w:rPr>
        <w:t>В раннем своем романе «Художник неизвестен» (1931) Вениамин Каверин п</w:t>
      </w:r>
      <w:r>
        <w:rPr>
          <w:spacing w:val="-4"/>
        </w:rPr>
        <w:t>о</w:t>
      </w:r>
      <w:r>
        <w:rPr>
          <w:spacing w:val="-4"/>
        </w:rPr>
        <w:t>ведал непростую историю молодого художника, мучительно ищущего свое место в новой послереволюционной жизни. Бытовые перипетии и личные трагедии н</w:t>
      </w:r>
      <w:r>
        <w:rPr>
          <w:spacing w:val="-4"/>
        </w:rPr>
        <w:t>а</w:t>
      </w:r>
      <w:r>
        <w:rPr>
          <w:spacing w:val="-4"/>
        </w:rPr>
        <w:t>кладываются на общую драму русского художественного авангарда, взметнувш</w:t>
      </w:r>
      <w:r>
        <w:rPr>
          <w:spacing w:val="-4"/>
        </w:rPr>
        <w:t>е</w:t>
      </w:r>
      <w:r>
        <w:rPr>
          <w:spacing w:val="-4"/>
        </w:rPr>
        <w:t>гося в те годы стремительным взлетом и так до конца и не понятого. В главном герое романа находили черты ярких творцов этой уникальной поры в художес</w:t>
      </w:r>
      <w:r>
        <w:rPr>
          <w:spacing w:val="-4"/>
        </w:rPr>
        <w:t>т</w:t>
      </w:r>
      <w:r>
        <w:rPr>
          <w:spacing w:val="-4"/>
        </w:rPr>
        <w:t>венной жизни России – Велимира Хлебникова, Николая Заболоцкого. Называли среди прототипов и имя Павла Филонова, живописца и графика, главы нового н</w:t>
      </w:r>
      <w:r>
        <w:rPr>
          <w:spacing w:val="-4"/>
        </w:rPr>
        <w:t>а</w:t>
      </w:r>
      <w:r>
        <w:rPr>
          <w:spacing w:val="-4"/>
        </w:rPr>
        <w:t>правления аналитического искусства, особого варианта авангардизма в изобраз</w:t>
      </w:r>
      <w:r>
        <w:rPr>
          <w:spacing w:val="-4"/>
        </w:rPr>
        <w:t>и</w:t>
      </w:r>
      <w:r>
        <w:rPr>
          <w:spacing w:val="-4"/>
        </w:rPr>
        <w:t>тельном искусстве. Он был так же не приспособлен к практической жизни, как и каверинский Архимедов, был таким же бессребреником, так же ненавидел все уродливое и глупое, во всем искал необычное, так же преодолевал себя, беззаветно служа своей идее. В конце романа, спустя некоторое время после гибели возлю</w:t>
      </w:r>
      <w:r>
        <w:rPr>
          <w:spacing w:val="-4"/>
        </w:rPr>
        <w:t>б</w:t>
      </w:r>
      <w:r>
        <w:rPr>
          <w:spacing w:val="-4"/>
        </w:rPr>
        <w:t>ленной Архимедова, появляется живописный шедевр, изображающий погибшую девушку. Читатель понимает, кто ее автор, но под картиной подпись – «художник неизвестен».</w:t>
      </w:r>
    </w:p>
    <w:p w:rsidR="00D8759E" w:rsidRDefault="00D8759E" w:rsidP="00D8759E">
      <w:pPr>
        <w:pStyle w:val="a6"/>
        <w:ind w:left="624"/>
        <w:rPr>
          <w:spacing w:val="-4"/>
        </w:rPr>
      </w:pPr>
      <w:r>
        <w:rPr>
          <w:spacing w:val="-4"/>
        </w:rPr>
        <w:t>Павла Филонова называют самым неразгаданным художником русского ава</w:t>
      </w:r>
      <w:r>
        <w:rPr>
          <w:spacing w:val="-4"/>
        </w:rPr>
        <w:t>н</w:t>
      </w:r>
      <w:r>
        <w:rPr>
          <w:spacing w:val="-4"/>
        </w:rPr>
        <w:t>гарда. Смешение высокого, Вселенского, по сути, строя с мелочами и подробн</w:t>
      </w:r>
      <w:r>
        <w:rPr>
          <w:spacing w:val="-4"/>
        </w:rPr>
        <w:t>о</w:t>
      </w:r>
      <w:r>
        <w:rPr>
          <w:spacing w:val="-4"/>
        </w:rPr>
        <w:t>стями жизни. Россыпь беспредметных, фигуративных форм, за которой вдруг угадывается нечто целое, при этом необыкновенно важное. Постоянное стремление осмыслить и проанализировать окружающую жизнь, отобразить не поверхность, а суть явлений. Отсюда все эти вопрошающие взгляды людей и животных на его картинах, ощущение смотрящих прямо в тебя лиц.</w:t>
      </w:r>
    </w:p>
    <w:p w:rsidR="00D8759E" w:rsidRDefault="00D8759E" w:rsidP="00D8759E">
      <w:pPr>
        <w:pStyle w:val="a6"/>
        <w:ind w:left="624"/>
      </w:pPr>
      <w:r>
        <w:t>Именно Филонов, вместе с Александром Родченко и Лазарем Лисицким, больше всех повлиял на становление западного авангарда, оказал заметное влияние на творческие умонастроения многих художников и дизайнеров н</w:t>
      </w:r>
      <w:r>
        <w:t>о</w:t>
      </w:r>
      <w:r>
        <w:t>вейшего времени. Подтверждение этому можно найти в ставшем таким акт</w:t>
      </w:r>
      <w:r>
        <w:t>у</w:t>
      </w:r>
      <w:r>
        <w:t>альным в последние годы искусстве выставочного плаката.</w:t>
      </w:r>
    </w:p>
    <w:p w:rsidR="00D8759E" w:rsidRDefault="00D8759E" w:rsidP="00D8759E">
      <w:pPr>
        <w:pStyle w:val="a6"/>
        <w:ind w:left="624"/>
        <w:rPr>
          <w:spacing w:val="-5"/>
        </w:rPr>
      </w:pPr>
      <w:r>
        <w:rPr>
          <w:spacing w:val="-5"/>
        </w:rPr>
        <w:t>«Ленинградские» воспоминания старой горьковчанки Розалии Марковны Ре</w:t>
      </w:r>
      <w:r>
        <w:rPr>
          <w:spacing w:val="-5"/>
        </w:rPr>
        <w:t>з</w:t>
      </w:r>
      <w:r>
        <w:rPr>
          <w:spacing w:val="-5"/>
        </w:rPr>
        <w:t>никовой-Кузнецовой, публикуемые здесь ее дочерью, приоткрывают атмосферу самых ярких лет художественной жизни Петрограда-Ленинграда 1920-х годов. Б</w:t>
      </w:r>
      <w:r>
        <w:rPr>
          <w:spacing w:val="-5"/>
        </w:rPr>
        <w:t>у</w:t>
      </w:r>
      <w:r>
        <w:rPr>
          <w:spacing w:val="-5"/>
        </w:rPr>
        <w:t>дучи студенткой Ленинградского художественно-педагогического техникума, она была в самой гуще выставочных событий, вернисажей, диспутов, вечеров в Доме печати на Невском. Взволнованные и непосредственные её впечатления, зафикс</w:t>
      </w:r>
      <w:r>
        <w:rPr>
          <w:spacing w:val="-5"/>
        </w:rPr>
        <w:t>и</w:t>
      </w:r>
      <w:r>
        <w:rPr>
          <w:spacing w:val="-5"/>
        </w:rPr>
        <w:t>рованные ею моменты общения с великими художниками, дружеское знакомство с некоторыми из них, в первую очередь с Павлом Николаевичем Филоновым, ко</w:t>
      </w:r>
      <w:r>
        <w:rPr>
          <w:spacing w:val="-5"/>
        </w:rPr>
        <w:t>н</w:t>
      </w:r>
      <w:r>
        <w:rPr>
          <w:spacing w:val="-5"/>
        </w:rPr>
        <w:t>спекты его лекций о новом искусстве –</w:t>
      </w:r>
      <w:r>
        <w:rPr>
          <w:spacing w:val="-5"/>
        </w:rPr>
        <w:br/>
        <w:t xml:space="preserve"> все это в какой-то степени приоткрывает атмосферу той загадочной эпохи.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  <w:jc w:val="right"/>
        <w:rPr>
          <w:i/>
          <w:iCs/>
        </w:rPr>
      </w:pPr>
      <w:r>
        <w:rPr>
          <w:i/>
          <w:iCs/>
        </w:rPr>
        <w:t>Валерия БЕЛОНОГОВА, кандидат филологических наук</w:t>
      </w:r>
    </w:p>
    <w:p w:rsidR="00D8759E" w:rsidRDefault="00D8759E" w:rsidP="00D8759E">
      <w:pPr>
        <w:pStyle w:val="a6"/>
        <w:ind w:left="624"/>
      </w:pPr>
      <w:r>
        <w:t>Автор предлагаемых вниманию читателя воспоминаний о «филоновском» Ленинграде 20-х годов прошлого века, – моя мама  Розалия Марковна Резн</w:t>
      </w:r>
      <w:r>
        <w:t>и</w:t>
      </w:r>
      <w:r>
        <w:t>кова-Кузнецова (1902–1984). Село, в котором прошло её детство, до революции носило тёплое имя  Солнцевка (Сонцовка, Сонцiвка) Бахмутского уезда Ек</w:t>
      </w:r>
      <w:r>
        <w:t>а</w:t>
      </w:r>
      <w:r>
        <w:t xml:space="preserve">теринославской губернии. Советская власть была установлена там в 1918-м.  С тех пор это село Красное Красноармейского района Донецкой области. </w:t>
      </w:r>
    </w:p>
    <w:p w:rsidR="00D8759E" w:rsidRDefault="00D8759E" w:rsidP="00D8759E">
      <w:pPr>
        <w:pStyle w:val="a6"/>
        <w:ind w:left="624"/>
      </w:pPr>
      <w:r>
        <w:t>Окончить Киевскую гимназию и художественную школу она не успела, п</w:t>
      </w:r>
      <w:r>
        <w:t>о</w:t>
      </w:r>
      <w:r>
        <w:t>мешала революция. Ленинградский художественно-педагогический техникум тоже пришлось оставить, надо было зарабатывать. В первую пятилетку она р</w:t>
      </w:r>
      <w:r>
        <w:t>а</w:t>
      </w:r>
      <w:r>
        <w:t>ботала переводчиком, затем секретарём по иностранной документации на строительстве консервного завода «Гигант» в станице Крымской Сев</w:t>
      </w:r>
      <w:r>
        <w:t>е</w:t>
      </w:r>
      <w:r>
        <w:t>ро-Кавказского края.</w:t>
      </w:r>
    </w:p>
    <w:p w:rsidR="00D8759E" w:rsidRDefault="00D8759E" w:rsidP="00D8759E">
      <w:pPr>
        <w:pStyle w:val="a6"/>
        <w:ind w:left="624"/>
      </w:pPr>
      <w:r>
        <w:t>Города Одесса, Сочи, Туапсе,  Гороховец, куда заносила её и её мужа судьба, с его прекрасной архитектурой, и, наконец, город Горький – всё зап</w:t>
      </w:r>
      <w:r>
        <w:t>е</w:t>
      </w:r>
      <w:r>
        <w:t>чатлено её точной рукой в рисунках и набросках. В Горький наша семья при</w:t>
      </w:r>
      <w:r>
        <w:t>е</w:t>
      </w:r>
      <w:r>
        <w:t>хала после войны. Отец работал механиком на волжских судах. Мама растила детей, занималась общественной работой. Она всегда активно участвовала в газетных и журнальных дискуссиях, печаталась в периодике. Ее хорошо знали в медицинской среде города как опытного и добросовестного переводчика.</w:t>
      </w:r>
    </w:p>
    <w:p w:rsidR="00D8759E" w:rsidRDefault="00D8759E" w:rsidP="00D8759E">
      <w:pPr>
        <w:pStyle w:val="a6"/>
        <w:ind w:left="624"/>
      </w:pPr>
      <w:r>
        <w:t>Большую часть своей жизни мама прожила в Горьком. Но всегда существ</w:t>
      </w:r>
      <w:r>
        <w:t>о</w:t>
      </w:r>
      <w:r>
        <w:t xml:space="preserve">вал в её жизни Ленинград, где прошли недолгие, но такие насыщенные молодые годы, где жила лучшая подруга – Вера Владимировна Милютина. В семейном архиве сохранились многочисленные письма Веры Владимировны. Она из тех шести художников, которые все блокадные, все </w:t>
      </w:r>
      <w:r>
        <w:lastRenderedPageBreak/>
        <w:t>военные годы работали в Л</w:t>
      </w:r>
      <w:r>
        <w:t>е</w:t>
      </w:r>
      <w:r>
        <w:t>нинграде под руководством прекрасного пейзажиста Анны Петровны Остр</w:t>
      </w:r>
      <w:r>
        <w:t>о</w:t>
      </w:r>
      <w:r>
        <w:t>умовой-Лебедевой. Стараниями Веры Владимировны Милютиной сохранены и «устроены» в ЦГАЛИ СПБ (Центральный государственный архив литературы и искусства Санкт-Петербурга) многие бесценные реликвии из частных колле</w:t>
      </w:r>
      <w:r>
        <w:t>к</w:t>
      </w:r>
      <w:r>
        <w:t>ций, в том числе и мамины конспекты лекций Павла Филонова, которые вместе с личными впечатлениями послужили основой этих воспоминаний.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  <w:ind w:left="2324"/>
        <w:rPr>
          <w:i/>
          <w:iCs/>
        </w:rPr>
      </w:pPr>
      <w:r>
        <w:rPr>
          <w:i/>
          <w:iCs/>
        </w:rPr>
        <w:t>Жанна КУЗНЕЦОВА, ветеран «Радио России», з</w:t>
      </w:r>
      <w:r>
        <w:rPr>
          <w:i/>
          <w:iCs/>
        </w:rPr>
        <w:t>а</w:t>
      </w:r>
      <w:r>
        <w:rPr>
          <w:i/>
          <w:iCs/>
        </w:rPr>
        <w:t>служенный работник культуры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Старое</w:t>
      </w:r>
      <w:r>
        <w:t xml:space="preserve"> </w:t>
      </w:r>
      <w:r>
        <w:rPr>
          <w:rFonts w:ascii="Times New Roman" w:hAnsi="Times New Roman" w:cs="Times New Roman"/>
        </w:rPr>
        <w:t>письмо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Передо мной старое, пожелтевшее, ломкое от времени письмо,   написанное мною в апреле 1927 года, в Ленинграде. Оно продиктовано молодой впеча</w:t>
      </w:r>
      <w:r>
        <w:t>т</w:t>
      </w:r>
      <w:r>
        <w:t>лительностью, не блещет эпистолярными  красотами, но лучше любых во</w:t>
      </w:r>
      <w:r>
        <w:t>с</w:t>
      </w:r>
      <w:r>
        <w:t>поминаний переносит нас непосредственно в те далёкие дни, в Дом печати, на выставку картин школы Филонова. Привожу письмо почти целиком.</w:t>
      </w:r>
    </w:p>
    <w:p w:rsidR="00D8759E" w:rsidRDefault="00D8759E" w:rsidP="00D8759E">
      <w:pPr>
        <w:pStyle w:val="1"/>
      </w:pPr>
      <w:r>
        <w:t xml:space="preserve"> «...Пошла на выставку школы Филонова, которую осматривала с большим интересом. Затем познакомилась с самим Филоновым, и он мне и ещё н</w:t>
      </w:r>
      <w:r>
        <w:t>е</w:t>
      </w:r>
      <w:r>
        <w:t>скольким людям объяснял подробно свои воззрения и способы работы. Фил</w:t>
      </w:r>
      <w:r>
        <w:t>о</w:t>
      </w:r>
      <w:r>
        <w:t>нов производит необыкновенно хорошее впечатление – простое и искреннее. Одет он бедно и просто, курит махорку. Со всеми ровен и спокойно приветлив. Лицо у него худое, без особой красоты, но приятное, внушающее доверие. Объясняет хорошо и жизненно, но даром слова не обладает. Главное в нём – чувствуешь, что этот человек искренне любит и знает своё дело и что он умён.</w:t>
      </w:r>
    </w:p>
    <w:p w:rsidR="00D8759E" w:rsidRDefault="00D8759E" w:rsidP="00D8759E">
      <w:pPr>
        <w:pStyle w:val="1"/>
      </w:pPr>
      <w:r>
        <w:t>Вот кое-что из его «заветов». Работая в его плане, не надо быть подгото</w:t>
      </w:r>
      <w:r>
        <w:t>в</w:t>
      </w:r>
      <w:r>
        <w:t>ленным никакой школой – чем свежее работающий, тем лучше. И, пожалуй, главное – это глубокое изучение, исследовательский подход с самого начала, СДЕЛАННОСТЬ: картину не строят с какой-то общей, с начала намеченной композиции. Например, ты решил изобразить старика, сидящего в комнате. Если ты начнёшь, как начинают обыкновенно, разметив на полотне или другом материале и положение старика, и всё его окружение, то ты впоследствии б</w:t>
      </w:r>
      <w:r>
        <w:t>у</w:t>
      </w:r>
      <w:r>
        <w:t xml:space="preserve">дешь связан своей собственной разметкой. Работа сведётся к сухой и скучной, сравнительно – к разработке намеченного и уже заранее строго задуманного и представленного. Филонов говорил: начинать надо с чего угодно, хотя бы с глаза старика, не зная даже, скажем, анатомии. Если ты вырисуешь сперва зрачок, не как-нибудь схематично – кружок и точка, а так, как составлен сам зрачок в мельчайших своих подробностях. К нему пристраиваешь (но опять-таки, не как-нибудь, а крепко, обдуманно) прослеженное либо в натуре, либо в памяти – </w:t>
      </w:r>
      <w:r>
        <w:br/>
        <w:t>белок, веки, затем уже, естественно, по получившемуся положению – нос и другой глаз, уши и т. д., всю фигуру.</w:t>
      </w:r>
    </w:p>
    <w:p w:rsidR="00D8759E" w:rsidRDefault="00D8759E" w:rsidP="00D8759E">
      <w:pPr>
        <w:pStyle w:val="1"/>
      </w:pPr>
      <w:r>
        <w:t>Всё вытекает ПОСЛЕДОВАТЕЛЬНО, логично, исследовательски.</w:t>
      </w:r>
    </w:p>
    <w:p w:rsidR="00D8759E" w:rsidRDefault="00D8759E" w:rsidP="00D8759E">
      <w:pPr>
        <w:pStyle w:val="1"/>
      </w:pPr>
      <w:r>
        <w:t>Затем изображаешь предметы, пол, окно и то, что в нём видно, и окурок на полу, и всё, что тебе хочется, всё с одинаковым вниманием, изучением, н</w:t>
      </w:r>
      <w:r>
        <w:t>а</w:t>
      </w:r>
      <w:r>
        <w:t>пряжением, всё с одинаковой добросовестностью. Например, на одной картине на выставке изображена спичка: на расстоянии как бы настоящая спичка, и ткнись в неё почти носом – тоже спичка со всеми подробностями. И, несмотря на то, что спичка эта изображена с тем же мастерством и добросовестностью, что ей уделено такое же напряжение, как и большой фигуре человека, она н</w:t>
      </w:r>
      <w:r>
        <w:t>и</w:t>
      </w:r>
      <w:r>
        <w:t>чуть не выпирает, не выглядит назойливо, она занимает своё место, как и в настоящей жизни.</w:t>
      </w:r>
    </w:p>
    <w:p w:rsidR="00D8759E" w:rsidRDefault="00D8759E" w:rsidP="00D8759E">
      <w:pPr>
        <w:pStyle w:val="1"/>
        <w:rPr>
          <w:spacing w:val="2"/>
        </w:rPr>
      </w:pPr>
      <w:r>
        <w:rPr>
          <w:spacing w:val="2"/>
        </w:rPr>
        <w:t>О композиции, или скорее об отсутствии композиции, так как в жизни композиции нет, тоже шла речь, и именно с точки зрения этого отсутствия.</w:t>
      </w:r>
    </w:p>
    <w:p w:rsidR="00D8759E" w:rsidRDefault="00D8759E" w:rsidP="00D8759E">
      <w:pPr>
        <w:pStyle w:val="1"/>
      </w:pPr>
      <w:r>
        <w:t>Он называет своё искусство НАТУРАЛИСТИЧЕСКИМ. Все остальные способы – РЕАЛИСТИЧЕСКИМИ, так как они взяты (даже футуризм, всякие кубизмы, Сезанн и т. д.) из того только, что нам видно. Натуралистический подход охватывает и другие внутренние процессы...»</w:t>
      </w:r>
    </w:p>
    <w:p w:rsidR="00D8759E" w:rsidRDefault="00D8759E" w:rsidP="00D8759E">
      <w:pPr>
        <w:pStyle w:val="1"/>
      </w:pPr>
      <w:r>
        <w:t>Откладываю письмо, возвращаюсь в 70-е годы, чтобы с их позиции раз</w:t>
      </w:r>
      <w:r>
        <w:t>о</w:t>
      </w:r>
      <w:r>
        <w:t xml:space="preserve">браться в </w:t>
      </w:r>
      <w:r>
        <w:lastRenderedPageBreak/>
        <w:t>терминологических неопределённостях, в разнобое определений, их субъективизме.</w:t>
      </w:r>
    </w:p>
    <w:p w:rsidR="00D8759E" w:rsidRDefault="00D8759E" w:rsidP="00D8759E">
      <w:pPr>
        <w:pStyle w:val="1"/>
      </w:pPr>
      <w:r>
        <w:t>В те, двадцатые, годы реализм действительно часто отождествляли со всеми явлениями искусства, связанными с весьма примитивным понятием «реальн</w:t>
      </w:r>
      <w:r>
        <w:t>о</w:t>
      </w:r>
      <w:r>
        <w:t>сти», даже искажённой, бессмысленной, условной (кубизм, футуризм и т. д.).</w:t>
      </w:r>
    </w:p>
    <w:p w:rsidR="00D8759E" w:rsidRDefault="00D8759E" w:rsidP="00D8759E">
      <w:pPr>
        <w:pStyle w:val="1"/>
      </w:pPr>
      <w:r>
        <w:t>Иные считали реалистическими только произведения, в которых тщательно соблюдались законы перспективы, анатомии, формы, в которых цвет копир</w:t>
      </w:r>
      <w:r>
        <w:t>о</w:t>
      </w:r>
      <w:r>
        <w:t>вался художником в основном с изображаемого предмета, без всяких откл</w:t>
      </w:r>
      <w:r>
        <w:t>о</w:t>
      </w:r>
      <w:r>
        <w:t>нений, избегая при этом даже реально существующих в природе необычных эффектов, сочетаний, неожиданных ракурсов.</w:t>
      </w:r>
    </w:p>
    <w:p w:rsidR="00D8759E" w:rsidRDefault="00D8759E" w:rsidP="00D8759E">
      <w:pPr>
        <w:pStyle w:val="1"/>
      </w:pPr>
      <w:r>
        <w:t>Были и такие, которые считали реалистическим только искусство прошлого – античное, возрождения, академизм.</w:t>
      </w:r>
    </w:p>
    <w:p w:rsidR="00D8759E" w:rsidRDefault="00D8759E" w:rsidP="00D8759E">
      <w:pPr>
        <w:pStyle w:val="1"/>
      </w:pPr>
      <w:r>
        <w:t>Единого критерия не было.</w:t>
      </w:r>
    </w:p>
    <w:p w:rsidR="00D8759E" w:rsidRDefault="00D8759E" w:rsidP="00D8759E">
      <w:pPr>
        <w:pStyle w:val="1"/>
      </w:pPr>
      <w:r>
        <w:t>С натурализмом дело обстояло ещё сложнее, ещё разноречивее были его толкования.</w:t>
      </w:r>
    </w:p>
    <w:p w:rsidR="00D8759E" w:rsidRDefault="00D8759E" w:rsidP="00D8759E">
      <w:pPr>
        <w:pStyle w:val="1"/>
      </w:pPr>
      <w:r>
        <w:t>Эти терминологические недоразумения, туманности и ошибки в искусстве, как и в науке, отрицательно влияли на жизнь искусства, серьёзно мешая х</w:t>
      </w:r>
      <w:r>
        <w:t>у</w:t>
      </w:r>
      <w:r>
        <w:t>дожникам в их практической и особенно педагогической деятельности.</w:t>
      </w:r>
    </w:p>
    <w:p w:rsidR="00D8759E" w:rsidRDefault="00D8759E" w:rsidP="00D8759E">
      <w:pPr>
        <w:pStyle w:val="1"/>
      </w:pPr>
      <w:r>
        <w:t>Безусловно, обманчивым было объединение Филоновым в рамках реализма далеко не реалистических способов в изобразительном искусстве, и уж совсем «уводящей» была трактовка натурализма...</w:t>
      </w:r>
    </w:p>
    <w:p w:rsidR="00D8759E" w:rsidRDefault="00D8759E" w:rsidP="00D8759E">
      <w:pPr>
        <w:pStyle w:val="1"/>
      </w:pPr>
      <w:r>
        <w:t>Вернёмся к старому письму:</w:t>
      </w:r>
    </w:p>
    <w:p w:rsidR="00D8759E" w:rsidRDefault="00D8759E" w:rsidP="00D8759E">
      <w:pPr>
        <w:pStyle w:val="1"/>
      </w:pPr>
      <w:r>
        <w:t xml:space="preserve"> «...Он (Филонов) учитывает и то, что происходит с предметом или живой материей, например, температуру её. Как к этому подходит каждый мастер в отдельности, как он это передаёт, это, конечно, его дело. Один понимает так, другой иначе.</w:t>
      </w:r>
    </w:p>
    <w:p w:rsidR="00D8759E" w:rsidRDefault="00D8759E" w:rsidP="00D8759E">
      <w:pPr>
        <w:pStyle w:val="1"/>
      </w:pPr>
      <w:r>
        <w:t>Огромные полотна расписываются маленькими кистями, точками почти неразличимыми. Эти кисти, говорит Филонов, самые подходящие, так как большие кисти дают возможность смазывать, перескакивать через что-то с</w:t>
      </w:r>
      <w:r>
        <w:t>у</w:t>
      </w:r>
      <w:r>
        <w:t>щественное. Каждый предмет есть сумма других предметов, которые нужно всегда учитывать, считаясь, конечно, со временем и другими возможностями... Например, полк – это много солдат. Солдат, в свою очередь, – это голова, руки, ноги, туловище, сапоги, ружьё, пятно на куртке и т. п. И именно с мельчайшего надо мастеру начать работать...»</w:t>
      </w:r>
    </w:p>
    <w:p w:rsidR="00D8759E" w:rsidRDefault="00D8759E" w:rsidP="00D8759E">
      <w:pPr>
        <w:pStyle w:val="1"/>
        <w:rPr>
          <w:spacing w:val="2"/>
        </w:rPr>
      </w:pPr>
      <w:r>
        <w:rPr>
          <w:spacing w:val="2"/>
        </w:rPr>
        <w:t>Письмо это написано с позиции моей не очень эрудированной молодости, но под свежим впечатлением, ещё не прошедшим проверку временем.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выставке</w:t>
      </w:r>
      <w:r>
        <w:t xml:space="preserve"> </w:t>
      </w:r>
      <w:r>
        <w:rPr>
          <w:rFonts w:ascii="Times New Roman" w:hAnsi="Times New Roman" w:cs="Times New Roman"/>
        </w:rPr>
        <w:t>в</w:t>
      </w:r>
      <w:r>
        <w:t xml:space="preserve"> </w:t>
      </w:r>
      <w:r>
        <w:rPr>
          <w:rFonts w:ascii="Times New Roman" w:hAnsi="Times New Roman" w:cs="Times New Roman"/>
        </w:rPr>
        <w:t>Доме</w:t>
      </w:r>
      <w:r>
        <w:t xml:space="preserve"> </w:t>
      </w:r>
      <w:r>
        <w:rPr>
          <w:rFonts w:ascii="Times New Roman" w:hAnsi="Times New Roman" w:cs="Times New Roman"/>
        </w:rPr>
        <w:t>печати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  <w:rPr>
          <w:spacing w:val="1"/>
        </w:rPr>
      </w:pPr>
      <w:r>
        <w:rPr>
          <w:spacing w:val="1"/>
        </w:rPr>
        <w:t>Ленинград, 1927 год, Дом печати. Здесь та самая выставка, о которой г</w:t>
      </w:r>
      <w:r>
        <w:rPr>
          <w:spacing w:val="1"/>
        </w:rPr>
        <w:t>о</w:t>
      </w:r>
      <w:r>
        <w:rPr>
          <w:spacing w:val="1"/>
        </w:rPr>
        <w:t>ворится в письме, о которой есть статья в сборнике «Подвиг века» (Ленинград: Лениздат, 1969, стр. 109–112). Картины и фрески на выставке не имеют ни подписей, ни дат, они просто работы «группы мастеров аналитического и</w:t>
      </w:r>
      <w:r>
        <w:rPr>
          <w:spacing w:val="1"/>
        </w:rPr>
        <w:t>с</w:t>
      </w:r>
      <w:r>
        <w:rPr>
          <w:spacing w:val="1"/>
        </w:rPr>
        <w:t>кусства» школы Филонова. Они различны по темам и особенно по качеству, но объединены общим принципом «сделанности» и анализа.</w:t>
      </w:r>
    </w:p>
    <w:p w:rsidR="00D8759E" w:rsidRDefault="00D8759E" w:rsidP="00D8759E">
      <w:pPr>
        <w:pStyle w:val="1"/>
      </w:pPr>
      <w:r>
        <w:t>К СДЕЛАННОСТИ мы ещё вернёмся не раз. Возможно, это именно благ</w:t>
      </w:r>
      <w:r>
        <w:t>о</w:t>
      </w:r>
      <w:r>
        <w:t>даря ей техника часто заслоняла содержание. Выставка своей не-</w:t>
      </w:r>
      <w:r>
        <w:br/>
        <w:t>обычностью, своим аналитическим началом вызывала ответную реакцию ра</w:t>
      </w:r>
      <w:r>
        <w:t>с</w:t>
      </w:r>
      <w:r>
        <w:t>судочных оценок. Однако мне вспоминается одна превосходно исполненная фреска больших размеров, возбуждавшая у зрителей глубоко эмоциональный интерес. Незадолго до написания этой фрески ленинградцы были потрясены уголовным преступлением – Чубаровским делом. В Чубаровом переулке, н</w:t>
      </w:r>
      <w:r>
        <w:t>е</w:t>
      </w:r>
      <w:r>
        <w:t>далеко от знаменитой в те дни Лиговки, по которой вечерами медленно кол</w:t>
      </w:r>
      <w:r>
        <w:t>ы</w:t>
      </w:r>
      <w:r>
        <w:t>халась толпа тёмного люда, воров и падших женщин, изнасиловали, а затем убили девушку.</w:t>
      </w:r>
    </w:p>
    <w:p w:rsidR="00D8759E" w:rsidRDefault="00D8759E" w:rsidP="00D8759E">
      <w:pPr>
        <w:pStyle w:val="1"/>
      </w:pPr>
      <w:r>
        <w:t xml:space="preserve">На фреске – большая, весомая мёртвая девушка во всей её филоновской сделанности. Над ней стоят убийцы. Один из них наливает в кружку воду. Вода льётся тугой струёй, и зрителю кажется – всё это только что произошло здесь, в действительности, только на время остановилось, застыло в художественном воплощении, и снова оживёт – кружка выпадет из рук убийцы, в звоне черепков вода разольётся. Насильники тяжёлой поступью перешагнут через условный порог картины, грубо растолкают зрителей, и исчезнут в весеннем тумане </w:t>
      </w:r>
      <w:r>
        <w:lastRenderedPageBreak/>
        <w:t>л</w:t>
      </w:r>
      <w:r>
        <w:t>е</w:t>
      </w:r>
      <w:r>
        <w:t>нинградских сумерек. На фреске останется только мёртвая девушка. Благодаря редкому перспективному эффекту она как бы выходит из объёмного перспе</w:t>
      </w:r>
      <w:r>
        <w:t>к</w:t>
      </w:r>
      <w:r>
        <w:t>тивного пространства картины, во всём своём мёртвом трагизме выступает вперёд, на зрителя.</w:t>
      </w:r>
    </w:p>
    <w:p w:rsidR="00D8759E" w:rsidRDefault="00D8759E" w:rsidP="00D8759E">
      <w:pPr>
        <w:pStyle w:val="1"/>
      </w:pPr>
      <w:r>
        <w:t>У этой фрески люди молчат. Но помню неожиданно резкий, как камень, брошенный в ночную гладь чёрной витрины, голос:</w:t>
      </w:r>
    </w:p>
    <w:p w:rsidR="00D8759E" w:rsidRDefault="00D8759E" w:rsidP="00D8759E">
      <w:pPr>
        <w:pStyle w:val="1"/>
      </w:pPr>
      <w:r>
        <w:t>– Кому это нужно?</w:t>
      </w:r>
    </w:p>
    <w:p w:rsidR="00D8759E" w:rsidRDefault="00D8759E" w:rsidP="00D8759E">
      <w:pPr>
        <w:pStyle w:val="1"/>
      </w:pPr>
      <w:r>
        <w:t>Никто, наверное, не ожидал ответа на этот страшный вопрос, но тут же раздался спокойный, немного медлительный голос:</w:t>
      </w:r>
    </w:p>
    <w:p w:rsidR="00D8759E" w:rsidRDefault="00D8759E" w:rsidP="00D8759E">
      <w:pPr>
        <w:pStyle w:val="1"/>
      </w:pPr>
      <w:r>
        <w:t>– Это нужно многим и, прежде всего, нашему государству. Эта картина – суд над преступностью средствами аналитического искусства.</w:t>
      </w:r>
    </w:p>
    <w:p w:rsidR="00D8759E" w:rsidRDefault="00D8759E" w:rsidP="00D8759E">
      <w:pPr>
        <w:pStyle w:val="1"/>
      </w:pPr>
      <w:r>
        <w:t>Я не видела говоривших – диалог проплыл над нами и угас.</w:t>
      </w:r>
    </w:p>
    <w:p w:rsidR="00D8759E" w:rsidRDefault="00D8759E" w:rsidP="00D8759E">
      <w:pPr>
        <w:pStyle w:val="1"/>
      </w:pPr>
      <w:r>
        <w:t>Других картин выставки описывать я не буду, для них характерна та расс</w:t>
      </w:r>
      <w:r>
        <w:t>у</w:t>
      </w:r>
      <w:r>
        <w:t>дочность, о которой упоминала выше.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Фактор</w:t>
      </w:r>
      <w:r>
        <w:t xml:space="preserve"> </w:t>
      </w:r>
      <w:r>
        <w:rPr>
          <w:rFonts w:ascii="Times New Roman" w:hAnsi="Times New Roman" w:cs="Times New Roman"/>
        </w:rPr>
        <w:t>окружающей</w:t>
      </w:r>
      <w:r>
        <w:t xml:space="preserve"> </w:t>
      </w:r>
      <w:r>
        <w:rPr>
          <w:rFonts w:ascii="Times New Roman" w:hAnsi="Times New Roman" w:cs="Times New Roman"/>
        </w:rPr>
        <w:t>среды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Прежде чем продолжить разговор о Павле Николаевиче Филонове и его школе, необходимо вспомнить общую обстановку в изобразительном искусстве тех лет, описать некоторые характерные эпизоды.</w:t>
      </w:r>
    </w:p>
    <w:p w:rsidR="00D8759E" w:rsidRDefault="00D8759E" w:rsidP="00D8759E">
      <w:pPr>
        <w:pStyle w:val="1"/>
      </w:pPr>
      <w:r>
        <w:t>В жизни изобразительного искусства, сложной и многообразной, происх</w:t>
      </w:r>
      <w:r>
        <w:t>о</w:t>
      </w:r>
      <w:r>
        <w:t>дили противоречивые процессы, возникали и гасли эстетские, узкогрупповые, формалистические течения, школы и школки, выдвигались крикливые ман</w:t>
      </w:r>
      <w:r>
        <w:t>и</w:t>
      </w:r>
      <w:r>
        <w:t>фесты и декларации. Искали новые формы, новые способы обработки полотен, досок, штукатурки, создавали новые инструменты, чтобы заменить ими обычные кисти и краски.</w:t>
      </w:r>
    </w:p>
    <w:p w:rsidR="00D8759E" w:rsidRDefault="00D8759E" w:rsidP="00D8759E">
      <w:pPr>
        <w:pStyle w:val="1"/>
      </w:pPr>
      <w:r>
        <w:t>Вопросы содержания и идеологии в изобразительном искусстве обсуждали не менее бурно и разноречиво.</w:t>
      </w:r>
    </w:p>
    <w:p w:rsidR="00D8759E" w:rsidRDefault="00D8759E" w:rsidP="00D8759E">
      <w:pPr>
        <w:pStyle w:val="1"/>
      </w:pPr>
      <w:r>
        <w:t>Среди людей, охваченных страстью разрушения и созидания, было много искренних и талантливых художников, но крикливо, назойливо выделявшиеся группы и отдельные люди, подменявшие шумихой отсутствие серьёзной те</w:t>
      </w:r>
      <w:r>
        <w:t>х</w:t>
      </w:r>
      <w:r>
        <w:t>ники и работоспособности, заслоняли их.</w:t>
      </w:r>
    </w:p>
    <w:p w:rsidR="00D8759E" w:rsidRDefault="00D8759E" w:rsidP="00D8759E">
      <w:pPr>
        <w:pStyle w:val="1"/>
      </w:pPr>
      <w:r>
        <w:t>Иногда страсти разгорались до скандала, оскорблений, личных счётов, н</w:t>
      </w:r>
      <w:r>
        <w:t>а</w:t>
      </w:r>
      <w:r>
        <w:t>падали друг на друга, на всех инакомыслящих, на достойных и недостойных. Доставалось и правым, и левым.</w:t>
      </w:r>
    </w:p>
    <w:p w:rsidR="00D8759E" w:rsidRDefault="00D8759E" w:rsidP="00D8759E">
      <w:pPr>
        <w:pStyle w:val="1"/>
      </w:pPr>
      <w:r>
        <w:t>Говоря о факторе окружающей среды в изобразительном искусстве дв</w:t>
      </w:r>
      <w:r>
        <w:t>а</w:t>
      </w:r>
      <w:r>
        <w:t>дцатых годов, необходимо помнить, что реалистическое (в современном п</w:t>
      </w:r>
      <w:r>
        <w:t>о</w:t>
      </w:r>
      <w:r>
        <w:t>нимании) искусство продолжало развиваться, крепнуть и участвовать в общем развитии культуры в Советском государстве.</w:t>
      </w:r>
    </w:p>
    <w:p w:rsidR="00D8759E" w:rsidRDefault="00D8759E" w:rsidP="00D8759E">
      <w:pPr>
        <w:pStyle w:val="1"/>
      </w:pPr>
      <w:r>
        <w:t>Кроме станковой живописи, особенно успешно развивалась реалистическая, высокохудожественная, идеологически полнокровная графика – искусство плаката, иллюстрации, политической сатиры. Обогащалось и искусство теа</w:t>
      </w:r>
      <w:r>
        <w:t>т</w:t>
      </w:r>
      <w:r>
        <w:t>ральной декорации – это были виды искусства, непосредственно связанные с каждым  человеком – через книгу, плакат, театр. Искусство соцреализма было не только способом эстетического, но и этического, идеологического общения.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Еще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факторе</w:t>
      </w:r>
      <w:r>
        <w:t xml:space="preserve"> </w:t>
      </w:r>
      <w:r>
        <w:rPr>
          <w:rFonts w:ascii="Times New Roman" w:hAnsi="Times New Roman" w:cs="Times New Roman"/>
        </w:rPr>
        <w:t>окружающей</w:t>
      </w:r>
      <w:r>
        <w:t xml:space="preserve"> </w:t>
      </w:r>
      <w:r>
        <w:rPr>
          <w:rFonts w:ascii="Times New Roman" w:hAnsi="Times New Roman" w:cs="Times New Roman"/>
        </w:rPr>
        <w:t>среды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Атмосфера, вкратце описанная в прошлой главе, формировалась десятил</w:t>
      </w:r>
      <w:r>
        <w:t>е</w:t>
      </w:r>
      <w:r>
        <w:t>тиями. В качестве свежего для тех лет примера возьмём журнал «Изобраз</w:t>
      </w:r>
      <w:r>
        <w:t>и</w:t>
      </w:r>
      <w:r>
        <w:t>тельное искусство» № 1 за 1919 год.</w:t>
      </w:r>
    </w:p>
    <w:p w:rsidR="00D8759E" w:rsidRDefault="00D8759E" w:rsidP="00D8759E">
      <w:pPr>
        <w:pStyle w:val="1"/>
      </w:pPr>
      <w:r>
        <w:t>Интересно? Очень. Но что же дали представленные в журнале Татлин и Р</w:t>
      </w:r>
      <w:r>
        <w:t>о</w:t>
      </w:r>
      <w:r>
        <w:t>занов? Много ли нового вносили Малевич и Штеренберг с точки зрения ра</w:t>
      </w:r>
      <w:r>
        <w:t>з</w:t>
      </w:r>
      <w:r>
        <w:t>вития искусства? Было ли это началом пути в действительно новое искусство или неизбежный опыт с отрицательным результатом?</w:t>
      </w:r>
    </w:p>
    <w:p w:rsidR="00D8759E" w:rsidRDefault="00D8759E" w:rsidP="00D8759E">
      <w:pPr>
        <w:pStyle w:val="1"/>
      </w:pPr>
      <w:r>
        <w:t>В 20-х годах эти художники оставались фигурами значительными, хотя и спорными. Сейчас, в 70-е годы, они остаются лишь как явления, актуальность которых угасла.</w:t>
      </w:r>
    </w:p>
    <w:p w:rsidR="00D8759E" w:rsidRDefault="00D8759E" w:rsidP="00D8759E">
      <w:pPr>
        <w:pStyle w:val="1"/>
      </w:pPr>
      <w:r>
        <w:t xml:space="preserve">Является ли ПОИСКОМ известный татлинский «рельеф» – штукатурка, стекло, железо? Скудностью способов выражения? Условностью искусства? Здоровым, логично мыслящим </w:t>
      </w:r>
      <w:r>
        <w:lastRenderedPageBreak/>
        <w:t>зрителем такие «рельефы» принимались, как шутовство.</w:t>
      </w:r>
    </w:p>
    <w:p w:rsidR="00D8759E" w:rsidRDefault="00D8759E" w:rsidP="00D8759E">
      <w:pPr>
        <w:pStyle w:val="1"/>
      </w:pPr>
      <w:r>
        <w:t>– Техника неучей и лентяев, – сказал один зритель.</w:t>
      </w:r>
    </w:p>
    <w:p w:rsidR="00D8759E" w:rsidRDefault="00D8759E" w:rsidP="00D8759E">
      <w:pPr>
        <w:pStyle w:val="1"/>
      </w:pPr>
      <w:r>
        <w:t>Вспоминается «Музей художественной культуры» с его исследовательской лабораторией. На столе, в первом помещении музея – удлинённый картонный короб. Вокруг стола кучка зрителей. Один из них наклоняется, заглядывает в него.</w:t>
      </w:r>
    </w:p>
    <w:p w:rsidR="00D8759E" w:rsidRDefault="00D8759E" w:rsidP="00D8759E">
      <w:pPr>
        <w:pStyle w:val="1"/>
      </w:pPr>
      <w:r>
        <w:t>– Что вы там видите? – живо спрашивает немолодой энергичный человек – это Малевич.</w:t>
      </w:r>
    </w:p>
    <w:p w:rsidR="00D8759E" w:rsidRDefault="00D8759E" w:rsidP="00D8759E">
      <w:pPr>
        <w:pStyle w:val="1"/>
      </w:pPr>
      <w:r>
        <w:t>– Синий круг на белом фоне.</w:t>
      </w:r>
    </w:p>
    <w:p w:rsidR="00D8759E" w:rsidRDefault="00D8759E" w:rsidP="00D8759E">
      <w:pPr>
        <w:pStyle w:val="1"/>
      </w:pPr>
      <w:r>
        <w:t>– И больше ничего?</w:t>
      </w:r>
    </w:p>
    <w:p w:rsidR="00D8759E" w:rsidRDefault="00D8759E" w:rsidP="00D8759E">
      <w:pPr>
        <w:pStyle w:val="1"/>
      </w:pPr>
      <w:r>
        <w:t>– Больше ничего.</w:t>
      </w:r>
    </w:p>
    <w:p w:rsidR="00D8759E" w:rsidRDefault="00D8759E" w:rsidP="00D8759E">
      <w:pPr>
        <w:pStyle w:val="1"/>
      </w:pPr>
      <w:r>
        <w:t>Малевич обращается ко мне:</w:t>
      </w:r>
    </w:p>
    <w:p w:rsidR="00D8759E" w:rsidRDefault="00D8759E" w:rsidP="00D8759E">
      <w:pPr>
        <w:pStyle w:val="1"/>
      </w:pPr>
      <w:r>
        <w:t>– Поглядите теперь вы, только не спешите, вглядитесь.</w:t>
      </w:r>
    </w:p>
    <w:p w:rsidR="00D8759E" w:rsidRDefault="00D8759E" w:rsidP="00D8759E">
      <w:pPr>
        <w:pStyle w:val="1"/>
      </w:pPr>
      <w:r>
        <w:t>– Вижу тоже круг на белом фоне.</w:t>
      </w:r>
    </w:p>
    <w:p w:rsidR="00D8759E" w:rsidRDefault="00D8759E" w:rsidP="00D8759E">
      <w:pPr>
        <w:pStyle w:val="1"/>
      </w:pPr>
      <w:r>
        <w:t>– Продолжайте смотреть!</w:t>
      </w:r>
    </w:p>
    <w:p w:rsidR="00D8759E" w:rsidRDefault="00D8759E" w:rsidP="00D8759E">
      <w:pPr>
        <w:pStyle w:val="1"/>
      </w:pPr>
      <w:r>
        <w:t>– Вижу, – говорю я, – вокруг синего круга жёлтое пятно, но, может быть, мне это кажется, я близорукая...</w:t>
      </w:r>
    </w:p>
    <w:p w:rsidR="00D8759E" w:rsidRDefault="00D8759E" w:rsidP="00D8759E">
      <w:pPr>
        <w:pStyle w:val="1"/>
      </w:pPr>
      <w:r>
        <w:t>– Не кажется, – говорит Малевич, очень довольный. – Это правильный зр</w:t>
      </w:r>
      <w:r>
        <w:t>и</w:t>
      </w:r>
      <w:r>
        <w:t>тельный эффект.</w:t>
      </w:r>
    </w:p>
    <w:p w:rsidR="00D8759E" w:rsidRDefault="00D8759E" w:rsidP="00D8759E">
      <w:pPr>
        <w:pStyle w:val="1"/>
      </w:pPr>
      <w:r>
        <w:t>– Почти все видят этот круг, – говорит заглянувший в короб до меня человек. – И я тоже видел, только посчитал это чисто техническим эффектом.</w:t>
      </w:r>
    </w:p>
    <w:p w:rsidR="00D8759E" w:rsidRDefault="00D8759E" w:rsidP="00D8759E">
      <w:pPr>
        <w:pStyle w:val="1"/>
      </w:pPr>
      <w:r>
        <w:t>Многим и, я думаю, совершенно справедливо  не нравилось и не нравится нарочитое отсутствие смысла, навязчивая безыдейность супрематизма и других декадентских течений – с познавательной, эмоциональной и эстетической стороны они ничего не дают зрителю.</w:t>
      </w:r>
    </w:p>
    <w:p w:rsidR="00D8759E" w:rsidRDefault="00D8759E" w:rsidP="00D8759E">
      <w:pPr>
        <w:pStyle w:val="1"/>
      </w:pPr>
      <w:r>
        <w:t>Говорят, что произведение искусства трудно описать словами – его надо увидеть. Конечно, увидеть лучше, но картина, о которой почти нечего сказать, вряд ли полноценна.</w:t>
      </w:r>
    </w:p>
    <w:p w:rsidR="00D8759E" w:rsidRDefault="00D8759E" w:rsidP="00D8759E">
      <w:pPr>
        <w:pStyle w:val="1"/>
      </w:pPr>
      <w:r>
        <w:t>И всё же в «Музее художественной культуры» мне тогда запомнилось и очень понравилось небольшое полотно Шагала: среди ветвей дерева, как пт</w:t>
      </w:r>
      <w:r>
        <w:t>и</w:t>
      </w:r>
      <w:r>
        <w:t>цы, маленькие скрипачи с маленькими наивными скрипочками, как-то очень «симфонично» расположенные.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Бей</w:t>
      </w:r>
      <w:r>
        <w:t xml:space="preserve"> </w:t>
      </w:r>
      <w:r>
        <w:rPr>
          <w:rFonts w:ascii="Times New Roman" w:hAnsi="Times New Roman" w:cs="Times New Roman"/>
        </w:rPr>
        <w:t>лордов</w:t>
      </w:r>
      <w:r>
        <w:t>!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Жил в те годы в Ленинграде художник М., преподавал в Художественном техникуме. Ничего значительного не создал, но до предела был начинён бр</w:t>
      </w:r>
      <w:r>
        <w:t>е</w:t>
      </w:r>
      <w:r>
        <w:t>довыми идеями, трудно определимыми, неонигилистическими. Вспоминается вечер в техникуме. М. увлечённо украшал зал своими произведениями: пр</w:t>
      </w:r>
      <w:r>
        <w:t>я</w:t>
      </w:r>
      <w:r>
        <w:t>моугольные удлинённые плакаты свисают с потолка и стен, они беспредметны, маловыразительны, снабжены подписью «Нью-Йорк, М.» – очевидно, Нью-Йорк привлекал его урбанизмом и гигантской индустриализацией, он был искренне увлечён.</w:t>
      </w:r>
    </w:p>
    <w:p w:rsidR="00D8759E" w:rsidRDefault="00D8759E" w:rsidP="00D8759E">
      <w:pPr>
        <w:pStyle w:val="1"/>
      </w:pPr>
      <w:r>
        <w:t>Однажды М. обратился ко мне:</w:t>
      </w:r>
    </w:p>
    <w:p w:rsidR="00D8759E" w:rsidRDefault="00D8759E" w:rsidP="00D8759E">
      <w:pPr>
        <w:pStyle w:val="1"/>
      </w:pPr>
      <w:r>
        <w:t>– Английский язык знаете?</w:t>
      </w:r>
    </w:p>
    <w:p w:rsidR="00D8759E" w:rsidRDefault="00D8759E" w:rsidP="00D8759E">
      <w:pPr>
        <w:pStyle w:val="1"/>
      </w:pPr>
      <w:r>
        <w:t>– Знаю. Читаю Диккенса и Шекспира.</w:t>
      </w:r>
    </w:p>
    <w:p w:rsidR="00D8759E" w:rsidRDefault="00D8759E" w:rsidP="00D8759E">
      <w:pPr>
        <w:pStyle w:val="1"/>
      </w:pPr>
      <w:r>
        <w:t>– В таком случае переведите на английский язык мой манифест, – его гл</w:t>
      </w:r>
      <w:r>
        <w:t>у</w:t>
      </w:r>
      <w:r>
        <w:t>поватое лицо с хитрыми глазками было торжественным.</w:t>
      </w:r>
    </w:p>
    <w:p w:rsidR="00D8759E" w:rsidRDefault="00D8759E" w:rsidP="00D8759E">
      <w:pPr>
        <w:pStyle w:val="1"/>
      </w:pPr>
      <w:r>
        <w:t>«Манифест» начинался словами: «Бей лордов в морду по всему фронту!» Далее витиевато и грубо – о необходимости выбросить на свалку истории всё буржуазное искусство.</w:t>
      </w:r>
    </w:p>
    <w:p w:rsidR="00D8759E" w:rsidRDefault="00D8759E" w:rsidP="00D8759E">
      <w:pPr>
        <w:pStyle w:val="1"/>
      </w:pPr>
      <w:r>
        <w:t>Тех, кто утверждает, что непереводимых текстов не существует, приглашаю перевести хотя бы первое предложение.</w:t>
      </w:r>
    </w:p>
    <w:p w:rsidR="00D8759E" w:rsidRDefault="00D8759E" w:rsidP="00D8759E">
      <w:pPr>
        <w:pStyle w:val="1"/>
      </w:pPr>
      <w:r>
        <w:t>Перевод у меня не получался, и я обратилась к Ивану Алексеевичу Влад</w:t>
      </w:r>
      <w:r>
        <w:t>и</w:t>
      </w:r>
      <w:r>
        <w:t>мирову (Владимиров И.А. 1869–1947, заслуженный деятель искусства РСФСР). Он относился ко мне по-отечески просто и доброжелательно. Это был прево</w:t>
      </w:r>
      <w:r>
        <w:t>с</w:t>
      </w:r>
      <w:r>
        <w:t>ходный рисовальщик-баталист, человек высокой культуры. Английский язык он хорошо знал.</w:t>
      </w:r>
    </w:p>
    <w:p w:rsidR="00D8759E" w:rsidRDefault="00D8759E" w:rsidP="00D8759E">
      <w:pPr>
        <w:pStyle w:val="1"/>
      </w:pPr>
      <w:r>
        <w:t>– Иван Алексеевич, помогите мне, пожалуйста, сделать перевод.</w:t>
      </w:r>
    </w:p>
    <w:p w:rsidR="00D8759E" w:rsidRDefault="00D8759E" w:rsidP="00D8759E">
      <w:pPr>
        <w:pStyle w:val="1"/>
      </w:pPr>
      <w:r>
        <w:t>– С удовольствием.</w:t>
      </w:r>
    </w:p>
    <w:p w:rsidR="00D8759E" w:rsidRDefault="00D8759E" w:rsidP="00D8759E">
      <w:pPr>
        <w:pStyle w:val="1"/>
      </w:pPr>
      <w:r>
        <w:t>Он ввёл меня в преподавательскую техникума. Там, к моему великому смущению, находились преподаватели Эберлинг и Рерих (художник, брат Н.К. Рериха). Владимиров внимательно прочёл манифест.</w:t>
      </w:r>
    </w:p>
    <w:p w:rsidR="00D8759E" w:rsidRDefault="00D8759E" w:rsidP="00D8759E">
      <w:pPr>
        <w:pStyle w:val="1"/>
      </w:pPr>
      <w:r>
        <w:lastRenderedPageBreak/>
        <w:t>– Что это такое? Бред!</w:t>
      </w:r>
    </w:p>
    <w:p w:rsidR="00D8759E" w:rsidRDefault="00D8759E" w:rsidP="00D8759E">
      <w:pPr>
        <w:pStyle w:val="1"/>
      </w:pPr>
      <w:r>
        <w:t>– Это «Манифест» М., он обращается к лордам...</w:t>
      </w:r>
    </w:p>
    <w:p w:rsidR="00D8759E" w:rsidRDefault="00D8759E" w:rsidP="00D8759E">
      <w:pPr>
        <w:pStyle w:val="1"/>
      </w:pPr>
      <w:r>
        <w:t>– Зачем?</w:t>
      </w:r>
    </w:p>
    <w:p w:rsidR="00D8759E" w:rsidRDefault="00D8759E" w:rsidP="00D8759E">
      <w:pPr>
        <w:pStyle w:val="1"/>
      </w:pPr>
      <w:r>
        <w:t>Я молчала. Бумагу взял Рерих, прочитал и откровенно расхохотался. Эбе</w:t>
      </w:r>
      <w:r>
        <w:t>р</w:t>
      </w:r>
      <w:r>
        <w:t>линг, не дочитав, брезгливо отвернулся. Иван Алексеевич с вежливым сож</w:t>
      </w:r>
      <w:r>
        <w:t>а</w:t>
      </w:r>
      <w:r>
        <w:t>лением сказал:</w:t>
      </w:r>
    </w:p>
    <w:p w:rsidR="00D8759E" w:rsidRDefault="00D8759E" w:rsidP="00D8759E">
      <w:pPr>
        <w:pStyle w:val="1"/>
      </w:pPr>
      <w:r>
        <w:t>– Ничем не могу вам помочь.</w:t>
      </w:r>
    </w:p>
    <w:p w:rsidR="00D8759E" w:rsidRDefault="00D8759E" w:rsidP="00D8759E">
      <w:pPr>
        <w:pStyle w:val="1"/>
      </w:pPr>
      <w:r>
        <w:t>Когда я призналась М., что перевод не получается, он презрительно заметил:</w:t>
      </w:r>
    </w:p>
    <w:p w:rsidR="00D8759E" w:rsidRDefault="00D8759E" w:rsidP="00D8759E">
      <w:pPr>
        <w:pStyle w:val="1"/>
      </w:pPr>
      <w:r>
        <w:t>– А ещё всяких Диккенсов читаете!</w:t>
      </w:r>
    </w:p>
    <w:p w:rsidR="00D8759E" w:rsidRDefault="00D8759E" w:rsidP="00D8759E">
      <w:pPr>
        <w:pStyle w:val="1"/>
      </w:pPr>
      <w:r>
        <w:t>Я обиделась:</w:t>
      </w:r>
    </w:p>
    <w:p w:rsidR="00D8759E" w:rsidRDefault="00D8759E" w:rsidP="00D8759E">
      <w:pPr>
        <w:pStyle w:val="1"/>
      </w:pPr>
      <w:r>
        <w:t>– Владимиров тоже не может перевести ваш манифест!</w:t>
      </w:r>
    </w:p>
    <w:p w:rsidR="00D8759E" w:rsidRDefault="00D8759E" w:rsidP="00D8759E">
      <w:pPr>
        <w:pStyle w:val="1"/>
      </w:pPr>
      <w:r>
        <w:t>– Вы ему показывали?!</w:t>
      </w:r>
    </w:p>
    <w:p w:rsidR="00D8759E" w:rsidRDefault="00D8759E" w:rsidP="00D8759E">
      <w:pPr>
        <w:pStyle w:val="1"/>
      </w:pPr>
      <w:r>
        <w:t>Он долго после этого со мной не здоровался.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Павел</w:t>
      </w:r>
      <w:r>
        <w:t xml:space="preserve"> </w:t>
      </w:r>
      <w:r>
        <w:rPr>
          <w:rFonts w:ascii="Times New Roman" w:hAnsi="Times New Roman" w:cs="Times New Roman"/>
        </w:rPr>
        <w:t>Филонов</w:t>
      </w:r>
      <w:r>
        <w:t xml:space="preserve">. </w:t>
      </w:r>
      <w:r>
        <w:rPr>
          <w:rFonts w:ascii="Times New Roman" w:hAnsi="Times New Roman" w:cs="Times New Roman"/>
        </w:rPr>
        <w:t>Лекции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Сделанности</w:t>
      </w:r>
      <w:r>
        <w:t xml:space="preserve">, </w:t>
      </w: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анализе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многом</w:t>
      </w:r>
      <w:r>
        <w:t xml:space="preserve"> </w:t>
      </w:r>
      <w:r>
        <w:rPr>
          <w:rFonts w:ascii="Times New Roman" w:hAnsi="Times New Roman" w:cs="Times New Roman"/>
        </w:rPr>
        <w:t>другом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Есть факты и люди искусства первого послереволюционного периода, к</w:t>
      </w:r>
      <w:r>
        <w:t>о</w:t>
      </w:r>
      <w:r>
        <w:t>торые и сейчас недостаточно изучены. К ним, на мой взгляд, принадлежит и Павел Николаевич Филонов. У меня сохранился, очевидно, уникальный док</w:t>
      </w:r>
      <w:r>
        <w:t>у</w:t>
      </w:r>
      <w:r>
        <w:t>мент – подробный конспект лекций, прочитанных им в Доме печати ученикам и товарищам по группе. Павел Николаевич написал конспект от руки и попросил меня отпечатать его на машинке. Я выполнила его просьбу, отпечатала ко</w:t>
      </w:r>
      <w:r>
        <w:t>н</w:t>
      </w:r>
      <w:r>
        <w:t>спект в 4-х или 5-и экземплярах, один из которых у меня сохранился.</w:t>
      </w:r>
    </w:p>
    <w:p w:rsidR="00D8759E" w:rsidRDefault="00D8759E" w:rsidP="00D8759E">
      <w:pPr>
        <w:pStyle w:val="1"/>
      </w:pPr>
      <w:r>
        <w:t>Филонов так озаглавил конспект: «Основа преподавания изобразительного искусства по принципу чистого анализа, как высшая школа творчества. Система "Мировой расцвет"».</w:t>
      </w:r>
    </w:p>
    <w:p w:rsidR="00D8759E" w:rsidRDefault="00D8759E" w:rsidP="00D8759E">
      <w:pPr>
        <w:pStyle w:val="1"/>
        <w:rPr>
          <w:spacing w:val="-2"/>
        </w:rPr>
      </w:pPr>
      <w:r>
        <w:rPr>
          <w:spacing w:val="-2"/>
        </w:rPr>
        <w:t>Лекции читали в большой комнате в верхнем этаже Дома печати. Стоял пр</w:t>
      </w:r>
      <w:r>
        <w:rPr>
          <w:spacing w:val="-2"/>
        </w:rPr>
        <w:t>о</w:t>
      </w:r>
      <w:r>
        <w:rPr>
          <w:spacing w:val="-2"/>
        </w:rPr>
        <w:t>стой стол, стульев обычно не хватало, филоновцы всякий раз тащили их из др</w:t>
      </w:r>
      <w:r>
        <w:rPr>
          <w:spacing w:val="-2"/>
        </w:rPr>
        <w:t>у</w:t>
      </w:r>
      <w:r>
        <w:rPr>
          <w:spacing w:val="-2"/>
        </w:rPr>
        <w:t>гих помещений, а вечером или рано утром завхоз, ворча, уносил их и ставил по местам. Под потолком – большая электрическая лампа без абажура, её завеш</w:t>
      </w:r>
      <w:r>
        <w:rPr>
          <w:spacing w:val="-2"/>
        </w:rPr>
        <w:t>и</w:t>
      </w:r>
      <w:r>
        <w:rPr>
          <w:spacing w:val="-2"/>
        </w:rPr>
        <w:t>вали газетой. Однажды во время лекции газета загорелась, кто-то вскочил на стол, сбросил на пол горящую газету, её затоптали. А Павел Николаевич, как всегда подтянутый, спокойно ожидал конца происшествия. Когда все расселись по местам, он продолжал лекцию. Читал он ровным голосом, без жестикуляции, убеждённо и убедительно, слушали его внимательно и не перебивая. Филонов был из тех людей, которых не перебивают. Ему было тогда 44 года, он не казался пожилым или молодым, а был, скорее, как и многие творческие люди – писатели, учёные, артисты – вне возраста.</w:t>
      </w:r>
    </w:p>
    <w:p w:rsidR="00D8759E" w:rsidRDefault="00D8759E" w:rsidP="00D8759E">
      <w:pPr>
        <w:pStyle w:val="1"/>
      </w:pPr>
      <w:r>
        <w:t xml:space="preserve">Павел Николаевич был художником, педагогом и философом. Через всё его сложное мировоззрение, часто противоречивое, красной нитью проходит принцип сделанности и анализа. Этот принцип относится не только к живописи и рисунку, это вполне философское понятие и зрелый, обдуманный метод преподавания. Он глубоко убеждён, что мастерство в искусстве исключает небрежность, требует анализа изображаемого и изображённого. Для этого нужны упорство и работоспособность – и он упорен и работоспособен, нужна выдержка – и он выдержан. Он требует таких же качеств и от своих учеников. С этой точки зрения его искусство действительно пролетарское: он – рабочий и пролетарий в цехе искусства, он – рабочий – </w:t>
      </w:r>
      <w:r>
        <w:br/>
        <w:t xml:space="preserve">рационализатор и мастеровой у своего рабочего места в искусстве. Это </w:t>
      </w:r>
      <w:r>
        <w:br/>
        <w:t>не просто слова: у Павла Николаевича за спиной был фронт, обществе</w:t>
      </w:r>
      <w:r>
        <w:t>н</w:t>
      </w:r>
      <w:r>
        <w:t>но-политическая работа, впереди была творческая цель: советское искусство должно встать в ряды лучших в мире искусств.</w:t>
      </w:r>
    </w:p>
    <w:p w:rsidR="00D8759E" w:rsidRDefault="00D8759E" w:rsidP="00D8759E">
      <w:pPr>
        <w:pStyle w:val="1"/>
      </w:pPr>
      <w:r>
        <w:t>«...Уметь писать, значит упорно и настойчиво ДЕЛАТЬ в каждом атоме, – пишет он, – как делают сапожник и поэт, музыкант и певец, столяр, слесарь и плотник, творчество которых, как труд, равно одно другому, и ремеслу, и творчеству изобразительного искусства. Творить, значит уметь делать, а делать нужно только точно зная, что ты хочешь сделать». К этой теории глубокой сделанности, мастерства, он возвращается не раз. Высказывания его категоричны, резки, часто противоречивы. Вот, например, что пишет Филонов о л</w:t>
      </w:r>
      <w:r>
        <w:t>е</w:t>
      </w:r>
      <w:r>
        <w:t xml:space="preserve">вом </w:t>
      </w:r>
      <w:r>
        <w:lastRenderedPageBreak/>
        <w:t>искусстве и о своей позиции:</w:t>
      </w:r>
    </w:p>
    <w:p w:rsidR="00D8759E" w:rsidRDefault="00D8759E" w:rsidP="00D8759E">
      <w:pPr>
        <w:pStyle w:val="1"/>
      </w:pPr>
      <w:r>
        <w:t>«... Левое искусство было совершенно не связано ни с классовой идеологией пролетариата, ни с идеологией интеллигенции или буржуазии, а было анарх</w:t>
      </w:r>
      <w:r>
        <w:t>и</w:t>
      </w:r>
      <w:r>
        <w:t>ческим и внеклассовым, стихийно-подсознательным, ...оно частью базиров</w:t>
      </w:r>
      <w:r>
        <w:t>а</w:t>
      </w:r>
      <w:r>
        <w:t>лось на интеллекте каждого художника в отдельности, ...и частью на народном искусстве, вплоть до вывесок».</w:t>
      </w:r>
    </w:p>
    <w:p w:rsidR="00D8759E" w:rsidRDefault="00D8759E" w:rsidP="00D8759E">
      <w:pPr>
        <w:pStyle w:val="1"/>
      </w:pPr>
      <w:r>
        <w:t>Далее Павел Николаевич вкратце описывает возникновение кубофутуризма среди московских художников, принявших учение Маринетти. Он пишет, что сам «в одиночку» стал в оппозицию («слева же, и всему русскому левому, и всему западному левому искусству»), выразившуюся в ряде его работ (с 1910 года). Первая из них была принята в Русский музей.</w:t>
      </w:r>
    </w:p>
    <w:p w:rsidR="00D8759E" w:rsidRDefault="00D8759E" w:rsidP="00D8759E">
      <w:pPr>
        <w:pStyle w:val="1"/>
      </w:pPr>
      <w:r>
        <w:t>В 1913–1915 гг. он выступает с декларацией «Сделанные картины» – о принципе СДЕЛАННОСТИ и чистой действующей форме, с общим, чисто социальным и политическим лозунгом – «Мировой расцвет».</w:t>
      </w:r>
    </w:p>
    <w:p w:rsidR="00D8759E" w:rsidRDefault="00D8759E" w:rsidP="00D8759E">
      <w:pPr>
        <w:pStyle w:val="1"/>
      </w:pPr>
      <w:r>
        <w:t>Нетерпимость Павла Николаевича часто резка, иногда оскорбительна. Н</w:t>
      </w:r>
      <w:r>
        <w:t>а</w:t>
      </w:r>
      <w:r>
        <w:t>пример, об АХР</w:t>
      </w:r>
      <w:r>
        <w:rPr>
          <w:vertAlign w:val="superscript"/>
        </w:rPr>
        <w:footnoteReference w:id="1"/>
      </w:r>
      <w:r>
        <w:t xml:space="preserve"> он пишет: «... абсолютно внеклассовая группа "АХР" об</w:t>
      </w:r>
      <w:r>
        <w:t>ъ</w:t>
      </w:r>
      <w:r>
        <w:t>являет себя художниками "более пролетариями, чем сами пролетарии", не имея ни классового чутья, ни классовой идеологии по искусству, не имея работ и не умея работать». Чтобы отчасти оправдать такую несправедливую позицию, надо учесть нередкие в те дни настроения ВЗАИМОИСКЛЮЧЕНИЯ. К самому Павлу Николаевичу подчас относились с такой же нетерпимостью, огульно отбрасывая наряду с отрицательным и то рациональное, глубоко логичное, что заключено в его положениях. Лекции, несмотря на некоторые шероховатости, были тщательно «сделаны», являясь одновременно результатом анализа и синтеза явлений искусства. И в этом не было противоречия – Филонов считал, что аналитическое и синтетическое восприятие – два основных принципа в искусстве. Анализ, лежащий в основе его философии, давал материал для си</w:t>
      </w:r>
      <w:r>
        <w:t>н</w:t>
      </w:r>
      <w:r>
        <w:t>теза, для выводов.</w:t>
      </w:r>
    </w:p>
    <w:p w:rsidR="00D8759E" w:rsidRDefault="00D8759E" w:rsidP="00D8759E">
      <w:pPr>
        <w:pStyle w:val="1"/>
      </w:pPr>
      <w:r>
        <w:t>Цитирую: «СИНТЕЗ как вывод возможен лишь при напряжённом, чистом и точном АНАЛИЗЕ». И далее он обобщает: «В искусстве аналитическая сила равна точному знанию». И снова о ЛЕВОМ искусстве: «...Пусть пролетариат знает, что ЛЕВОЕ искусство всегда боролось за повышение ремесла искусства, за подведение его под научные основы, за раскрепощение от всех традиций, предрассудков и суеверия, накопившихся в искусстве и в интеллекте тех, кто имел с ним дело». И тут – всё то же отсутствие чёткости понятия, чёткости термина «левое искусство». Вины Павла Николаевича тут нет – лишь знач</w:t>
      </w:r>
      <w:r>
        <w:t>и</w:t>
      </w:r>
      <w:r>
        <w:t>тельно позднее в этот вопрос была внесена сравнительно приемлемая ясность.</w:t>
      </w: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Филонов</w:t>
      </w:r>
      <w:r>
        <w:t xml:space="preserve"> – </w:t>
      </w:r>
      <w:r>
        <w:rPr>
          <w:rFonts w:ascii="Times New Roman" w:hAnsi="Times New Roman" w:cs="Times New Roman"/>
        </w:rPr>
        <w:t>педагог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философ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Когда Павел Николаевич читал лекцию или просто беседовал (что было почти одно и то же), у него удивительно крепко получалось: «Развитие из</w:t>
      </w:r>
      <w:r>
        <w:t>о</w:t>
      </w:r>
      <w:r>
        <w:t>бразительного искусства неотделимо от всего процесса развития пролетарского государства и его культуры».</w:t>
      </w:r>
    </w:p>
    <w:p w:rsidR="00D8759E" w:rsidRDefault="00D8759E" w:rsidP="00D8759E">
      <w:pPr>
        <w:pStyle w:val="1"/>
      </w:pPr>
      <w:r>
        <w:t xml:space="preserve"> «...Пролетариат имеет неоспоримое право  (не только право силы) на ди</w:t>
      </w:r>
      <w:r>
        <w:t>к</w:t>
      </w:r>
      <w:r>
        <w:t>татуру в искусстве», – пишет он.  И добавляет: «Коллектив профессоров, мастеров, критиков и педагогов искусства права на диктатуру не должен иметь уже потому, что это именно они и закабаляли всегда творческий интеллект».</w:t>
      </w:r>
    </w:p>
    <w:p w:rsidR="00D8759E" w:rsidRDefault="00D8759E" w:rsidP="00D8759E">
      <w:pPr>
        <w:pStyle w:val="1"/>
      </w:pPr>
      <w:r>
        <w:t>Филонов читает лекцию, он стоит высокий, почти по-военному подтянутый. Лицо у него серьёзное, доброжелательное, это лицо человека много пережи</w:t>
      </w:r>
      <w:r>
        <w:t>в</w:t>
      </w:r>
      <w:r>
        <w:t>шего, вдумчивого, складки у рта говорят о воле, упорстве... и горечи.</w:t>
      </w:r>
    </w:p>
    <w:p w:rsidR="00D8759E" w:rsidRDefault="00D8759E" w:rsidP="00D8759E">
      <w:pPr>
        <w:pStyle w:val="1"/>
      </w:pPr>
      <w:r>
        <w:t xml:space="preserve"> «...Творчество есть сделанность, рисунок есть сделанность, форма и цвет есть сделанность... Основа живописи есть сделанный рисунок и выявленный цвет. Живопись есть упорная работа цветом, как рисунком над формой. Ж</w:t>
      </w:r>
      <w:r>
        <w:t>и</w:t>
      </w:r>
      <w:r>
        <w:t>вопись есть вывод из рисунка».</w:t>
      </w:r>
    </w:p>
    <w:p w:rsidR="00D8759E" w:rsidRDefault="00D8759E" w:rsidP="00D8759E">
      <w:pPr>
        <w:pStyle w:val="1"/>
      </w:pPr>
      <w:r>
        <w:t>Он читает, как всегда, внешне спокойно, но где-то таится в нём волнение, которое ощущают и слушатели. Его слова категоричны, безжалостны, часто несправедливы.</w:t>
      </w:r>
    </w:p>
    <w:p w:rsidR="00D8759E" w:rsidRDefault="00D8759E" w:rsidP="00D8759E">
      <w:pPr>
        <w:pStyle w:val="1"/>
      </w:pPr>
      <w:r>
        <w:lastRenderedPageBreak/>
        <w:t>«...Профессора живописи, находящиеся сейчас в Академии, все, без искл</w:t>
      </w:r>
      <w:r>
        <w:t>ю</w:t>
      </w:r>
      <w:r>
        <w:t>чения, должны быть удалены, – пишет он, – так как, во-первых, не сделали как преподаватели ровно ничего, во-вторых, попали туда случайно, вне всякого плана подбора».</w:t>
      </w:r>
    </w:p>
    <w:p w:rsidR="00D8759E" w:rsidRDefault="00D8759E" w:rsidP="00D8759E">
      <w:pPr>
        <w:pStyle w:val="1"/>
      </w:pPr>
      <w:r>
        <w:t>«...Список профессоров, выдвигаемый учащимися, в целом должен быть отвергнут, так как составлен тоже вне планового подбора». В этих требованиях нет ни жестокости, ни агрессивности, ни враждебности личного характера – на это Павел Николаевич не способен. Он просто убеждён в необходимости по</w:t>
      </w:r>
      <w:r>
        <w:t>л</w:t>
      </w:r>
      <w:r>
        <w:t>ной смены людей, методов преподавания и идеологии, но непременно сохранив академию.</w:t>
      </w:r>
    </w:p>
    <w:p w:rsidR="00D8759E" w:rsidRDefault="00D8759E" w:rsidP="00D8759E">
      <w:pPr>
        <w:pStyle w:val="1"/>
      </w:pPr>
      <w:r>
        <w:t>«...Академия должна быть непременно сохранена, – пишет он. – Если, как ходят слухи, правительство хочет уничтожить её из экономии (разговоры о закрытии Академии Художеств действительно, были, но официального хара</w:t>
      </w:r>
      <w:r>
        <w:t>к</w:t>
      </w:r>
      <w:r>
        <w:t xml:space="preserve">тера не носили. – </w:t>
      </w:r>
      <w:r>
        <w:rPr>
          <w:i/>
          <w:iCs/>
        </w:rPr>
        <w:t>Р.К</w:t>
      </w:r>
      <w:r>
        <w:t>.), то сумма, которая на неё пойдёт после её реорганизации, будет меньшей, чем на неё идёт теперь, да и ту можно будет вернуть частично или полностью, заставляя академические мастерские брать государственные заказы, ...а также беря в собственность государства часть картин, делаемых учениками, и пополняя ими музеи Петрограда и провинции».</w:t>
      </w:r>
    </w:p>
    <w:p w:rsidR="00D8759E" w:rsidRDefault="00D8759E" w:rsidP="00D8759E">
      <w:pPr>
        <w:pStyle w:val="1"/>
      </w:pPr>
      <w:r>
        <w:t>И далее – о подборе преподавателей: «...Для всех приглашаемых должен быть конкурсный экзамен, то есть выставка работ и доклад по идеологии и методу преподавания искусства».</w:t>
      </w:r>
    </w:p>
    <w:p w:rsidR="00D8759E" w:rsidRDefault="00D8759E" w:rsidP="00D8759E">
      <w:pPr>
        <w:pStyle w:val="1"/>
      </w:pPr>
      <w:r>
        <w:t>Филонов – педагог особой формации, к педагогике он относится точно так же, как к живописному мастерству: обдуманно, расчётливо, аналитически... и со всей сдержанной эмоциональностью, которая характерна для него. Он придаёт огромное значение вопросам организации преподавания. Например, он пре</w:t>
      </w:r>
      <w:r>
        <w:t>д</w:t>
      </w:r>
      <w:r>
        <w:t>лагает отбирать работы у всех учеников, поступающих в мастерскую того или иного профессора, и через полгода сравнивать их с их новыми работами.</w:t>
      </w:r>
    </w:p>
    <w:p w:rsidR="00D8759E" w:rsidRDefault="00D8759E" w:rsidP="00D8759E">
      <w:pPr>
        <w:pStyle w:val="1"/>
      </w:pPr>
      <w:r>
        <w:t xml:space="preserve">«...В случае неудовлетворительного результата профессор этот, кто бы он ни был, немедленно увольняется без всякого снисхождения». Он говорит </w:t>
      </w:r>
      <w:r>
        <w:br/>
        <w:t>о необходимости государственного жюри по выбору и контролю профессоров. Но на фоне многих неосуществимых практических мер, мудро звучат слова: «Ученик изучающий – мастер с первого момента обучения».</w:t>
      </w:r>
    </w:p>
    <w:p w:rsidR="00D8759E" w:rsidRDefault="00D8759E" w:rsidP="00D8759E">
      <w:pPr>
        <w:pStyle w:val="1"/>
        <w:rPr>
          <w:spacing w:val="1"/>
        </w:rPr>
      </w:pPr>
      <w:r>
        <w:rPr>
          <w:spacing w:val="1"/>
        </w:rPr>
        <w:t>Преподаватель – мастер-исследователь. И ещё: «Невозможно быть педаг</w:t>
      </w:r>
      <w:r>
        <w:rPr>
          <w:spacing w:val="1"/>
        </w:rPr>
        <w:t>о</w:t>
      </w:r>
      <w:r>
        <w:rPr>
          <w:spacing w:val="1"/>
        </w:rPr>
        <w:t>гом, не будучи мастером-исследователем и не работая по сделанности с ма</w:t>
      </w:r>
      <w:r>
        <w:rPr>
          <w:spacing w:val="1"/>
        </w:rPr>
        <w:t>к</w:t>
      </w:r>
      <w:r>
        <w:rPr>
          <w:spacing w:val="1"/>
        </w:rPr>
        <w:t>симумом аналитического напряжения...» Интересны чёткие, аналитически построенные формулировки: «метод – это проанализированное организац</w:t>
      </w:r>
      <w:r>
        <w:rPr>
          <w:spacing w:val="1"/>
        </w:rPr>
        <w:t>и</w:t>
      </w:r>
      <w:r>
        <w:rPr>
          <w:spacing w:val="1"/>
        </w:rPr>
        <w:t>онное понятие о цели, задачах, стратегии и тактике применения аналитической силы интеллекта... Система – это организованный план и выбор применения средств и дисциплин для реализации метода». Нельзя обойти вниманием ту тщательность, с которой Филонов оценивал и детализировал явления. Н</w:t>
      </w:r>
      <w:r>
        <w:rPr>
          <w:spacing w:val="1"/>
        </w:rPr>
        <w:t>а</w:t>
      </w:r>
      <w:r>
        <w:rPr>
          <w:spacing w:val="1"/>
        </w:rPr>
        <w:t>пример, в рубрике программ «Свет и тень» приводятся следующие положения: анализ, интуиция и внемерный метод восприятия и разрешения. Анализ ко</w:t>
      </w:r>
      <w:r>
        <w:rPr>
          <w:spacing w:val="1"/>
        </w:rPr>
        <w:t>м</w:t>
      </w:r>
      <w:r>
        <w:rPr>
          <w:spacing w:val="1"/>
        </w:rPr>
        <w:t>плекса света и тени. Абсолютный свет. Свет как таковой и его реакции. К</w:t>
      </w:r>
      <w:r>
        <w:rPr>
          <w:spacing w:val="1"/>
        </w:rPr>
        <w:t>у</w:t>
      </w:r>
      <w:r>
        <w:rPr>
          <w:spacing w:val="1"/>
        </w:rPr>
        <w:t>батура и сфера света и тени. Внемерный метод по отношению к свету и тени в принципе усиленной лепки. Восприятие света и тени как предиката объекта – формы, цвета и т. д. Восприятие света и тени, как явления, имеющего форму, сферу, цвет и предикаты...» Так же подробно и углублённо детализируются вопросы цвета.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Мастерство</w:t>
      </w:r>
      <w:r>
        <w:t xml:space="preserve">, </w:t>
      </w:r>
      <w:r>
        <w:rPr>
          <w:rFonts w:ascii="Times New Roman" w:hAnsi="Times New Roman" w:cs="Times New Roman"/>
        </w:rPr>
        <w:t>педагогика</w:t>
      </w:r>
      <w:r>
        <w:t xml:space="preserve">, </w:t>
      </w:r>
      <w:r>
        <w:rPr>
          <w:rFonts w:ascii="Times New Roman" w:hAnsi="Times New Roman" w:cs="Times New Roman"/>
        </w:rPr>
        <w:t>философия</w:t>
      </w:r>
      <w:r>
        <w:t xml:space="preserve">. </w:t>
      </w:r>
    </w:p>
    <w:p w:rsidR="00D8759E" w:rsidRDefault="00D8759E" w:rsidP="00D8759E">
      <w:pPr>
        <w:pStyle w:val="a5"/>
      </w:pP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их</w:t>
      </w:r>
      <w:r>
        <w:t xml:space="preserve"> </w:t>
      </w:r>
      <w:r>
        <w:rPr>
          <w:rFonts w:ascii="Times New Roman" w:hAnsi="Times New Roman" w:cs="Times New Roman"/>
        </w:rPr>
        <w:t>взаимосвязь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</w:pPr>
      <w:r>
        <w:t>О Филонове много говорили и мало писали. А между тем он как педагог, философ и мастер представляет несомненный интерес. Приведу несколько положений из его «Программы лекций», тематически важных для  понимания.</w:t>
      </w:r>
    </w:p>
    <w:p w:rsidR="00D8759E" w:rsidRDefault="00D8759E" w:rsidP="00D8759E">
      <w:pPr>
        <w:pStyle w:val="1"/>
      </w:pPr>
      <w:r>
        <w:t>«...Ложность умозаключения о существовании или возможности существ</w:t>
      </w:r>
      <w:r>
        <w:t>о</w:t>
      </w:r>
      <w:r>
        <w:t>вания лишённого содержания так называемого «чистого искусства», как «и</w:t>
      </w:r>
      <w:r>
        <w:t>с</w:t>
      </w:r>
      <w:r>
        <w:t>кусства для искусства», как самоцель».</w:t>
      </w:r>
    </w:p>
    <w:p w:rsidR="00D8759E" w:rsidRDefault="00D8759E" w:rsidP="00D8759E">
      <w:pPr>
        <w:pStyle w:val="1"/>
      </w:pPr>
      <w:r>
        <w:t xml:space="preserve">Интересен перечень некоторых тем: </w:t>
      </w:r>
    </w:p>
    <w:p w:rsidR="00D8759E" w:rsidRDefault="00D8759E" w:rsidP="00D8759E">
      <w:pPr>
        <w:pStyle w:val="1"/>
      </w:pPr>
      <w:r>
        <w:t>«Научно-идеологическая связь искусства с задачами пролетариата».</w:t>
      </w:r>
    </w:p>
    <w:p w:rsidR="00D8759E" w:rsidRDefault="00D8759E" w:rsidP="00D8759E">
      <w:pPr>
        <w:pStyle w:val="1"/>
      </w:pPr>
      <w:r>
        <w:lastRenderedPageBreak/>
        <w:t>«Об этнографическом и внеевропейском  искусстве».</w:t>
      </w:r>
    </w:p>
    <w:p w:rsidR="00D8759E" w:rsidRDefault="00D8759E" w:rsidP="00D8759E">
      <w:pPr>
        <w:pStyle w:val="1"/>
      </w:pPr>
      <w:r>
        <w:t>«Роль запаса впечатлений и жизненного опыта, полученных мастером от окружающей среды, как ОСНОВА ТВОРЧЕСТВА».</w:t>
      </w:r>
    </w:p>
    <w:p w:rsidR="00D8759E" w:rsidRDefault="00D8759E" w:rsidP="00D8759E">
      <w:pPr>
        <w:pStyle w:val="1"/>
      </w:pPr>
      <w:r>
        <w:t>«Пролетарское общественное мнение по вопросам искусства и планомерная организация пролетарского общественного  мнения в будущем и настоящем».</w:t>
      </w:r>
    </w:p>
    <w:p w:rsidR="00D8759E" w:rsidRDefault="00D8759E" w:rsidP="00D8759E">
      <w:pPr>
        <w:pStyle w:val="1"/>
      </w:pPr>
      <w:r>
        <w:t>«Работа по искусству во имя пролетариата».</w:t>
      </w:r>
    </w:p>
    <w:p w:rsidR="00D8759E" w:rsidRDefault="00D8759E" w:rsidP="00D8759E">
      <w:pPr>
        <w:pStyle w:val="1"/>
      </w:pPr>
      <w:r>
        <w:t>«Ложность понятия о художнике как о представителе свободной профе</w:t>
      </w:r>
      <w:r>
        <w:t>с</w:t>
      </w:r>
      <w:r>
        <w:t>сии…»</w:t>
      </w:r>
    </w:p>
    <w:p w:rsidR="00D8759E" w:rsidRDefault="00D8759E" w:rsidP="00D8759E">
      <w:pPr>
        <w:pStyle w:val="1"/>
      </w:pPr>
      <w:r>
        <w:t>«Прямое назначение искусства быть фактором эволюции интеллекта».</w:t>
      </w:r>
    </w:p>
    <w:p w:rsidR="00D8759E" w:rsidRDefault="00D8759E" w:rsidP="00D8759E">
      <w:pPr>
        <w:pStyle w:val="1"/>
      </w:pPr>
      <w:r>
        <w:t>«Работа над содержанием есть работа над формой, и обратно...»</w:t>
      </w:r>
    </w:p>
    <w:p w:rsidR="00D8759E" w:rsidRDefault="00D8759E" w:rsidP="00D8759E">
      <w:pPr>
        <w:pStyle w:val="1"/>
      </w:pPr>
      <w:r>
        <w:t>Это конспективно. Каждая лекция была насыщена хорошо построенными доказательствами: сущность искусства, его место в боевом строю революц</w:t>
      </w:r>
      <w:r>
        <w:t>и</w:t>
      </w:r>
      <w:r>
        <w:t>онной идеологии, в построении искусства коммунистического общества – тесно и неотрывно связаны с идеологией художника. Верный идее пролетаризации, он по-деловому выдвигает необходимость организовывать выставки на фа</w:t>
      </w:r>
      <w:r>
        <w:t>б</w:t>
      </w:r>
      <w:r>
        <w:t>риках и заводах.</w:t>
      </w:r>
    </w:p>
    <w:p w:rsidR="00D8759E" w:rsidRDefault="00D8759E" w:rsidP="00D8759E">
      <w:pPr>
        <w:pStyle w:val="1"/>
      </w:pPr>
      <w:r>
        <w:t>Ещё один вопрос, в числе многих других, глубоко волнует Филонова, это вопрос о критике изобразительного искусства. По его мнению, небольшая группа лиц, не имея на то права, выступает в критике от имени всего русского изобразительного искусства, фактически же являясь лишь «режиссёрами чу</w:t>
      </w:r>
      <w:r>
        <w:t>ж</w:t>
      </w:r>
      <w:r>
        <w:t>дой им профессии».</w:t>
      </w:r>
    </w:p>
    <w:p w:rsidR="00D8759E" w:rsidRDefault="00D8759E" w:rsidP="00D8759E">
      <w:pPr>
        <w:pStyle w:val="1"/>
      </w:pPr>
      <w:r>
        <w:t>Отсюда Филонов делает вывод: необходимо создать журнал по искусству и его хронике в государственном масштабе, с редакцией из лучших идеологов РКП(б) по вопросам искусства, из лучших мастеров. Такое требование участия лучших идеологов РКП(б) в работе на одном из важнейших участков идеол</w:t>
      </w:r>
      <w:r>
        <w:t>о</w:t>
      </w:r>
      <w:r>
        <w:t>гического руководства искусством характерно для позиции Павла Николаевича Филонова. Однако и в данном случае он слишком категоричен: именно в те дни в прессе по вопросам искусства выступал Луначарский, многие художн</w:t>
      </w:r>
      <w:r>
        <w:t>и</w:t>
      </w:r>
      <w:r>
        <w:t>ки-профессионалы и представители партийной критики.</w:t>
      </w:r>
    </w:p>
    <w:p w:rsidR="00D8759E" w:rsidRDefault="00D8759E" w:rsidP="00D8759E">
      <w:pPr>
        <w:pStyle w:val="1"/>
      </w:pPr>
      <w:r>
        <w:t>Многое в оценках Павла Николаевича Филонова спорно, но бесспорной о</w:t>
      </w:r>
      <w:r>
        <w:t>с</w:t>
      </w:r>
      <w:r>
        <w:t>таётся его преданность идее пролетаризации и оздоровления искусства, ан</w:t>
      </w:r>
      <w:r>
        <w:t>а</w:t>
      </w:r>
      <w:r>
        <w:t>литического мастерства и сделанности. Идею эту он стремился передать своим товарищам и ученикам, в отношениях с которыми не было ни подчинения, ни подчинённости, а была высокая требовательность с одной стороны, и вел</w:t>
      </w:r>
      <w:r>
        <w:t>и</w:t>
      </w:r>
      <w:r>
        <w:t>чайшее уважение с другой.</w:t>
      </w:r>
    </w:p>
    <w:p w:rsidR="00D8759E" w:rsidRDefault="00D8759E" w:rsidP="00D8759E">
      <w:pPr>
        <w:pStyle w:val="1"/>
      </w:pPr>
      <w:r>
        <w:t>Последняя страница программы лекций, прочитанных Павлом Николаев</w:t>
      </w:r>
      <w:r>
        <w:t>и</w:t>
      </w:r>
      <w:r>
        <w:t>чем Филоновым в Ленинграде в Доме печати в 1927 году, заканчивается сл</w:t>
      </w:r>
      <w:r>
        <w:t>о</w:t>
      </w:r>
      <w:r>
        <w:t>вами:</w:t>
      </w:r>
    </w:p>
    <w:p w:rsidR="00D8759E" w:rsidRDefault="00D8759E" w:rsidP="00D8759E">
      <w:pPr>
        <w:pStyle w:val="1"/>
      </w:pPr>
      <w:r>
        <w:t>«Сейчас с огромным напряжением идёт процесс революции в искусстве и во всех его взаимоотношениях, потому что так, как жили испокон века и до сих пор, жить более нельзя».</w:t>
      </w:r>
    </w:p>
    <w:p w:rsidR="00D8759E" w:rsidRDefault="00D8759E" w:rsidP="00D8759E">
      <w:pPr>
        <w:pStyle w:val="1"/>
      </w:pPr>
      <w:r>
        <w:t>Как больно было узнать, что этот преданный искусству  человек – Худо</w:t>
      </w:r>
      <w:r>
        <w:t>ж</w:t>
      </w:r>
      <w:r>
        <w:t>ник, Педагог и Философ – погиб в тяжёлой обстановке блокады Ленинграда. И если написанное здесь хоть в какой-то мере дополнит то, что известно об этом честном человеке и честном художнике, поможет окружить его память инт</w:t>
      </w:r>
      <w:r>
        <w:t>е</w:t>
      </w:r>
      <w:r>
        <w:t>ресом и уважением, то цель, которую я поставила перед собой, достигнута.</w:t>
      </w:r>
    </w:p>
    <w:p w:rsidR="00D8759E" w:rsidRDefault="00D8759E" w:rsidP="00D8759E">
      <w:pPr>
        <w:pStyle w:val="1"/>
      </w:pPr>
    </w:p>
    <w:p w:rsidR="00D8759E" w:rsidRDefault="00D8759E" w:rsidP="00D8759E">
      <w:pPr>
        <w:pStyle w:val="1"/>
        <w:jc w:val="right"/>
        <w:rPr>
          <w:i/>
          <w:iCs/>
        </w:rPr>
      </w:pPr>
      <w:r>
        <w:rPr>
          <w:i/>
          <w:iCs/>
        </w:rPr>
        <w:t xml:space="preserve">1927, 1973 </w:t>
      </w:r>
    </w:p>
    <w:p w:rsidR="00D8759E" w:rsidRDefault="00D8759E" w:rsidP="00D8759E">
      <w:pPr>
        <w:pStyle w:val="a3"/>
      </w:pPr>
    </w:p>
    <w:p w:rsidR="00D8759E" w:rsidRDefault="00D8759E" w:rsidP="00D8759E">
      <w:pPr>
        <w:pStyle w:val="1"/>
      </w:pPr>
    </w:p>
    <w:p w:rsidR="00555520" w:rsidRDefault="00555520"/>
    <w:sectPr w:rsidR="00555520" w:rsidSect="0055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A8" w:rsidRDefault="007F6DA8" w:rsidP="00D8759E">
      <w:pPr>
        <w:spacing w:after="0" w:line="240" w:lineRule="auto"/>
      </w:pPr>
      <w:r>
        <w:separator/>
      </w:r>
    </w:p>
  </w:endnote>
  <w:endnote w:type="continuationSeparator" w:id="0">
    <w:p w:rsidR="007F6DA8" w:rsidRDefault="007F6DA8" w:rsidP="00D8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A8" w:rsidRDefault="007F6DA8" w:rsidP="00D8759E">
      <w:pPr>
        <w:spacing w:after="0" w:line="240" w:lineRule="auto"/>
      </w:pPr>
      <w:r>
        <w:separator/>
      </w:r>
    </w:p>
  </w:footnote>
  <w:footnote w:type="continuationSeparator" w:id="0">
    <w:p w:rsidR="007F6DA8" w:rsidRDefault="007F6DA8" w:rsidP="00D8759E">
      <w:pPr>
        <w:spacing w:after="0" w:line="240" w:lineRule="auto"/>
      </w:pPr>
      <w:r>
        <w:continuationSeparator/>
      </w:r>
    </w:p>
  </w:footnote>
  <w:footnote w:id="1">
    <w:p w:rsidR="00D8759E" w:rsidRDefault="00D8759E" w:rsidP="00D8759E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Ассоциация</w:t>
      </w:r>
      <w:r>
        <w:t xml:space="preserve"> </w:t>
      </w:r>
      <w:r>
        <w:rPr>
          <w:rFonts w:ascii="Minion Pro Cyr" w:hAnsi="Minion Pro Cyr" w:cs="Minion Pro Cyr"/>
        </w:rPr>
        <w:t>художников</w:t>
      </w:r>
      <w:r>
        <w:t xml:space="preserve"> </w:t>
      </w:r>
      <w:r>
        <w:rPr>
          <w:rFonts w:ascii="Minion Pro Cyr" w:hAnsi="Minion Pro Cyr" w:cs="Minion Pro Cyr"/>
        </w:rPr>
        <w:t>революционной</w:t>
      </w:r>
      <w:r>
        <w:t xml:space="preserve"> </w:t>
      </w:r>
      <w:r>
        <w:rPr>
          <w:rFonts w:ascii="Minion Pro Cyr" w:hAnsi="Minion Pro Cyr" w:cs="Minion Pro Cyr"/>
        </w:rPr>
        <w:t>России</w:t>
      </w:r>
      <w:r>
        <w:t xml:space="preserve"> (</w:t>
      </w:r>
      <w:r>
        <w:rPr>
          <w:rFonts w:ascii="Minion Pro Cyr" w:hAnsi="Minion Pro Cyr" w:cs="Minion Pro Cyr"/>
        </w:rPr>
        <w:t>АХРР</w:t>
      </w:r>
      <w:r>
        <w:t xml:space="preserve">) </w:t>
      </w:r>
      <w:r>
        <w:rPr>
          <w:rFonts w:ascii="Minion Pro Cyr" w:hAnsi="Minion Pro Cyr" w:cs="Minion Pro Cyr"/>
        </w:rPr>
        <w:t>возникла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1922 </w:t>
      </w:r>
      <w:r>
        <w:rPr>
          <w:rFonts w:ascii="Minion Pro Cyr" w:hAnsi="Minion Pro Cyr" w:cs="Minion Pro Cyr"/>
        </w:rPr>
        <w:t>году</w:t>
      </w:r>
      <w:r>
        <w:t xml:space="preserve"> </w:t>
      </w:r>
      <w:r>
        <w:rPr>
          <w:rFonts w:ascii="Minion Pro Cyr" w:hAnsi="Minion Pro Cyr" w:cs="Minion Pro Cyr"/>
        </w:rPr>
        <w:t>на</w:t>
      </w:r>
      <w:r>
        <w:t xml:space="preserve"> </w:t>
      </w:r>
      <w:r>
        <w:rPr>
          <w:rFonts w:ascii="Minion Pro Cyr" w:hAnsi="Minion Pro Cyr" w:cs="Minion Pro Cyr"/>
        </w:rPr>
        <w:t>основе</w:t>
      </w:r>
      <w:r>
        <w:t xml:space="preserve"> «</w:t>
      </w:r>
      <w:r>
        <w:rPr>
          <w:rFonts w:ascii="Minion Pro Cyr" w:hAnsi="Minion Pro Cyr" w:cs="Minion Pro Cyr"/>
        </w:rPr>
        <w:t>Товарищества</w:t>
      </w:r>
      <w:r>
        <w:t xml:space="preserve"> </w:t>
      </w:r>
      <w:r>
        <w:rPr>
          <w:rFonts w:ascii="Minion Pro Cyr" w:hAnsi="Minion Pro Cyr" w:cs="Minion Pro Cyr"/>
        </w:rPr>
        <w:t>передвижных</w:t>
      </w:r>
      <w:r>
        <w:t xml:space="preserve"> </w:t>
      </w:r>
      <w:r>
        <w:rPr>
          <w:rFonts w:ascii="Minion Pro Cyr" w:hAnsi="Minion Pro Cyr" w:cs="Minion Pro Cyr"/>
        </w:rPr>
        <w:t>художественных</w:t>
      </w:r>
      <w:r>
        <w:t xml:space="preserve"> </w:t>
      </w:r>
      <w:r>
        <w:rPr>
          <w:rFonts w:ascii="Minion Pro Cyr" w:hAnsi="Minion Pro Cyr" w:cs="Minion Pro Cyr"/>
        </w:rPr>
        <w:t>выставок</w:t>
      </w:r>
      <w:r>
        <w:t xml:space="preserve">» </w:t>
      </w:r>
      <w:r>
        <w:rPr>
          <w:rFonts w:ascii="Minion Pro Cyr" w:hAnsi="Minion Pro Cyr" w:cs="Minion Pro Cyr"/>
        </w:rPr>
        <w:t>и</w:t>
      </w:r>
      <w:r>
        <w:t xml:space="preserve"> «</w:t>
      </w:r>
      <w:r>
        <w:rPr>
          <w:rFonts w:ascii="Minion Pro Cyr" w:hAnsi="Minion Pro Cyr" w:cs="Minion Pro Cyr"/>
        </w:rPr>
        <w:t>Ассоциации</w:t>
      </w:r>
      <w:r>
        <w:t xml:space="preserve"> </w:t>
      </w:r>
      <w:r>
        <w:rPr>
          <w:rFonts w:ascii="Minion Pro Cyr" w:hAnsi="Minion Pro Cyr" w:cs="Minion Pro Cyr"/>
        </w:rPr>
        <w:t>по</w:t>
      </w:r>
      <w:r>
        <w:t xml:space="preserve"> </w:t>
      </w:r>
      <w:r>
        <w:rPr>
          <w:rFonts w:ascii="Minion Pro Cyr" w:hAnsi="Minion Pro Cyr" w:cs="Minion Pro Cyr"/>
        </w:rPr>
        <w:t>из</w:t>
      </w:r>
      <w:r>
        <w:rPr>
          <w:rFonts w:ascii="Minion Pro Cyr" w:hAnsi="Minion Pro Cyr" w:cs="Minion Pro Cyr"/>
        </w:rPr>
        <w:t>у</w:t>
      </w:r>
      <w:r>
        <w:rPr>
          <w:rFonts w:ascii="Minion Pro Cyr" w:hAnsi="Minion Pro Cyr" w:cs="Minion Pro Cyr"/>
        </w:rPr>
        <w:t>чению</w:t>
      </w:r>
      <w:r>
        <w:t xml:space="preserve"> </w:t>
      </w:r>
      <w:r>
        <w:rPr>
          <w:rFonts w:ascii="Minion Pro Cyr" w:hAnsi="Minion Pro Cyr" w:cs="Minion Pro Cyr"/>
        </w:rPr>
        <w:t>современного</w:t>
      </w:r>
      <w:r>
        <w:t xml:space="preserve"> </w:t>
      </w:r>
      <w:r>
        <w:rPr>
          <w:rFonts w:ascii="Minion Pro Cyr" w:hAnsi="Minion Pro Cyr" w:cs="Minion Pro Cyr"/>
        </w:rPr>
        <w:t>революционного</w:t>
      </w:r>
      <w:r>
        <w:t xml:space="preserve"> </w:t>
      </w:r>
      <w:r>
        <w:rPr>
          <w:rFonts w:ascii="Minion Pro Cyr" w:hAnsi="Minion Pro Cyr" w:cs="Minion Pro Cyr"/>
        </w:rPr>
        <w:t>быта</w:t>
      </w:r>
      <w:r>
        <w:t xml:space="preserve">». </w:t>
      </w:r>
      <w:r>
        <w:rPr>
          <w:rFonts w:ascii="Minion Pro Cyr" w:hAnsi="Minion Pro Cyr" w:cs="Minion Pro Cyr"/>
        </w:rPr>
        <w:t>С</w:t>
      </w:r>
      <w:r>
        <w:t xml:space="preserve"> 1928 </w:t>
      </w:r>
      <w:r>
        <w:rPr>
          <w:rFonts w:ascii="Minion Pro Cyr" w:hAnsi="Minion Pro Cyr" w:cs="Minion Pro Cyr"/>
        </w:rPr>
        <w:t>года</w:t>
      </w:r>
      <w:r>
        <w:t xml:space="preserve"> – </w:t>
      </w:r>
      <w:r>
        <w:rPr>
          <w:rFonts w:ascii="Minion Pro Cyr" w:hAnsi="Minion Pro Cyr" w:cs="Minion Pro Cyr"/>
        </w:rPr>
        <w:t>АХР</w:t>
      </w:r>
      <w:r>
        <w:t xml:space="preserve"> (</w:t>
      </w:r>
      <w:r>
        <w:rPr>
          <w:rFonts w:ascii="Minion Pro Cyr" w:hAnsi="Minion Pro Cyr" w:cs="Minion Pro Cyr"/>
        </w:rPr>
        <w:t>Ассоциация</w:t>
      </w:r>
      <w:r>
        <w:t xml:space="preserve"> </w:t>
      </w:r>
      <w:r>
        <w:rPr>
          <w:rFonts w:ascii="Minion Pro Cyr" w:hAnsi="Minion Pro Cyr" w:cs="Minion Pro Cyr"/>
        </w:rPr>
        <w:t>художников</w:t>
      </w:r>
      <w:r>
        <w:t xml:space="preserve"> </w:t>
      </w:r>
      <w:r>
        <w:rPr>
          <w:rFonts w:ascii="Minion Pro Cyr" w:hAnsi="Minion Pro Cyr" w:cs="Minion Pro Cyr"/>
        </w:rPr>
        <w:t>революции</w:t>
      </w:r>
      <w:r>
        <w:t>).</w:t>
      </w:r>
    </w:p>
    <w:p w:rsidR="00D8759E" w:rsidRDefault="00D8759E" w:rsidP="00D8759E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59E"/>
    <w:rsid w:val="00555520"/>
    <w:rsid w:val="007F6DA8"/>
    <w:rsid w:val="00D8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D8759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D8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D8759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4"/>
    <w:uiPriority w:val="99"/>
    <w:rsid w:val="00D8759E"/>
    <w:pPr>
      <w:ind w:left="0"/>
      <w:jc w:val="center"/>
    </w:pPr>
  </w:style>
  <w:style w:type="paragraph" w:customStyle="1" w:styleId="a6">
    <w:name w:val="Предисл"/>
    <w:basedOn w:val="1"/>
    <w:uiPriority w:val="99"/>
    <w:rsid w:val="00D8759E"/>
    <w:rPr>
      <w:sz w:val="21"/>
      <w:szCs w:val="21"/>
    </w:rPr>
  </w:style>
  <w:style w:type="paragraph" w:styleId="a7">
    <w:name w:val="footnote text"/>
    <w:basedOn w:val="a"/>
    <w:link w:val="a8"/>
    <w:uiPriority w:val="99"/>
    <w:rsid w:val="00D8759E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8759E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4808</Words>
  <Characters>27412</Characters>
  <Application>Microsoft Office Word</Application>
  <DocSecurity>0</DocSecurity>
  <Lines>228</Lines>
  <Paragraphs>64</Paragraphs>
  <ScaleCrop>false</ScaleCrop>
  <Company/>
  <LinksUpToDate>false</LinksUpToDate>
  <CharactersWithSpaces>32156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2015-08-26T16:59:00Z</dcterms:created>
  <dcterms:modified xsi:type="dcterms:W3CDTF">2015-08-26T17:00:00Z</dcterms:modified>
</cp:coreProperties>
</file>