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563B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62EFC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ПЕРЕД РАССВЕТОМ</w:t>
      </w:r>
    </w:p>
    <w:p w14:paraId="25C2DF8A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360" w:lineRule="atLeast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26"/>
          <w:szCs w:val="26"/>
          <w:lang w:eastAsia="ru-RU"/>
        </w:rPr>
      </w:pPr>
      <w:r w:rsidRPr="00C62EFC">
        <w:rPr>
          <w:rFonts w:ascii="KorinnaC" w:eastAsiaTheme="minorEastAsia" w:hAnsi="KorinnaC" w:cs="KorinnaC"/>
          <w:b/>
          <w:bCs/>
          <w:color w:val="000000"/>
          <w:sz w:val="26"/>
          <w:szCs w:val="26"/>
          <w:lang w:eastAsia="ru-RU"/>
        </w:rPr>
        <w:t>О книге Марии Бушуевой «Чуть позже зажглись фонари»</w:t>
      </w:r>
    </w:p>
    <w:p w14:paraId="40067D43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4003BCB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802CD63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E8E255C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E3BFE74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 книги Марии Бушуевой очень говорящее название. «…позже зажглись фонари». </w:t>
      </w:r>
    </w:p>
    <w:p w14:paraId="5E9DA5A5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Здесь дан намек не столько на пространство, не на реальные фонари на реальной улице, и даже не на метафору, которая может восприниматься как апология света, а скорее на время: «чуть позже». Позже чего? Позже события, печального или счастливого? После огромного куска прожитой жизни? А другая жизнь уже наступила, а в ней нет места льющемуся свету, ибо он опоздал? И неважно, на сколько: на век или на миг... </w:t>
      </w:r>
    </w:p>
    <w:p w14:paraId="60E88E5F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может, это просто чистая, почти детская радость, когда темная улица внезапно освещается снопами фонарных лучей; а может, то, что было погружено во тьму, и не нужно освещать, свет бесполезен...</w:t>
      </w:r>
    </w:p>
    <w:p w14:paraId="54AAADC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Но не покидает при чтении прозы Марии Бушуевой общее – и сильное – чувство света, ощущение света. Даже если кромку бытия, его окоем заволакивают грозовые тучи. За тучами – будущий свет, рассвет, пламя, солнце. Эту солнечность читатель чувствует безошибочно. </w:t>
      </w: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И это дорогого стоит. </w:t>
      </w:r>
    </w:p>
    <w:p w14:paraId="32D967E9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Сама книга состоит из романа и вереницы рассказов. Сочетание хорошее, красивое, правильное. В крупной форме можно увидеть море, просвеченное солнцем насквозь, в малом литературном объеме – наблюдения мелочей, драгоценных деталей, из которых складывается мозаика непредсказуемой судьбы.</w:t>
      </w:r>
    </w:p>
    <w:p w14:paraId="59742D7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900DD3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C62EFC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11333630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4B2938B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  <w:lang w:eastAsia="ru-RU"/>
        </w:rPr>
        <w:t xml:space="preserve">Роман «Демон и Димон» явился на свет из тесно сплетенных, переплетенных в пространстве-времени семейных событий. И это не история рода, как то было у Марии Бушуевой в книге «Рудник»; это история одной героини, история ее взаимоотношений с мужем, – история непростая, даже очень непростая, с предъявлением urbi et orbi нравственных коллизий, где страниц печали гораздо больше, чем страниц радости и праздников; и именно потому, что нота мудрой и сдержанной печали пронизывает всю музыкальную вертикаль романа, этот текст, где откровенно вскрываются скальпелем и автора, и лекаря-Времени мучительные язвы, дышит благородством и, если не поучением (а вся русская литература когда-то была учительной!..), то несомненным откровением от слова «открыть душу», яркой </w:t>
      </w:r>
      <w:r w:rsidRPr="00C62EFC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  <w:lang w:eastAsia="ru-RU"/>
        </w:rPr>
        <w:br/>
        <w:t xml:space="preserve">искренностью. </w:t>
      </w:r>
    </w:p>
    <w:p w14:paraId="01D33FF9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И опять, прямо с первых страниц, мы окунаемся в реку времени. И вольно плывем по ней вместе с автором. Воспоминания – такая материя, что сопровождает нас на протяжении всего жизненного пути; героиня доверяет их незримому собеседнику, и понимаем: иной раз они оседают вечной горечью на губах, иной раз становятся символами-знаками, необходимыми для того, чтобы по-новому осмыслить прошедшее:</w:t>
      </w:r>
    </w:p>
    <w:p w14:paraId="2049EC54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4EFC2730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...мне стал сниться один и тот же очень страшный сон, в котором я теряю свою маму, а потом ищу ее; одна, маленькая, испуганная, я плутаю по черным вечерним улицам и вдруг вижу вывеску «Ресторан» – с пяти лет я уже умела читать, и первой «большой» прочитанной книгой (и любимой) стала сказка «Бемби», – и вот во сне я захожу в двери ресторана и спрашиваю незнакомого мужчину (у него почему-то поверх костюма надет серый фартук): «Вы не видели мою маму?» И он с неприятной зловещей усмешкой показывает рукой на подоконник окна: вместо вазы или горшка с цветком там стоит потерянная голова моей мамы...</w:t>
      </w:r>
    </w:p>
    <w:p w14:paraId="3A7830A8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Я кричу и просыпаюсь.</w:t>
      </w:r>
    </w:p>
    <w:p w14:paraId="2FEF7D2A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 xml:space="preserve">Эти сумерки души, тенью проступившие на красивом, молодом материнском лице, очень пугали меня. И </w:t>
      </w: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lastRenderedPageBreak/>
        <w:t xml:space="preserve">я снова пряталась в болезнь. И снова мне снилось, как я брожу по улицам ночного города одна. </w:t>
      </w:r>
    </w:p>
    <w:p w14:paraId="11A18FD3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E1743C7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Творчество – во многом волевое усилие; решение создать то, чего не было раньше, есть не только Божие, но и человеческое решение; и все же тайны подсознания героини здесь граничат с открытым желанием автора – показать грядущую боль и горечь через архетипы болезни (страдания), сна и зеркала (извечного отражения). </w:t>
      </w:r>
    </w:p>
    <w:p w14:paraId="5D9016F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Автор – такое живое зеркало. Его миссия – не только и не столько отразить пережитое, но трансформировать его в чистую художественную форму. Мы понимаем, что роман исповедален и даже автобиографичен, – тем ценнее искусство этого превращения, обращенья прожитого в вымысел. </w:t>
      </w:r>
    </w:p>
    <w:p w14:paraId="7BCEBEC0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Драматизм жизни и даже ее трагедия всегда невидно, неслышно ходят рядом с нами. Не миновала чаша сия и нашу героиню. Вот она, абсолютно всемирная трагедия, лейтмотив и всего людского бытия, и всей совокупности земной культуры – предательство. Предательство – </w:t>
      </w: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тоже архетип. И еще какой! Он ходит в дуальной связке с еще двумя основными нотами жизни: предательство и наказание, предательство и прощение. Что возьмет верх здесь, в судьбе женщины, стремящейся, как водится, как веками заповедано, к счастью и любви?</w:t>
      </w:r>
    </w:p>
    <w:p w14:paraId="4578B998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4374E12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 xml:space="preserve">...мощь своих чувств я почувствовала рано. Хотя, конечно, еще не понимала, что судьба приготовила для меня двойную охрану: бабушку, проклятия которой я просто смертельно боялась, ведь моя мама часто, как в бреду, твердила, что ее прокляла родная мать и потому она скоро погибнет, и второго надежного стража – </w:t>
      </w: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br/>
        <w:t>невозможность быть любимой по-настоящему в силу предательской натуры тех, с кем связана будет в силу обстоятельств и чувств моя судьба.</w:t>
      </w:r>
    </w:p>
    <w:p w14:paraId="75EE3BFA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 xml:space="preserve">Меня предавали все, к кому я начинала испытывать хоть малейшее чувство. Все. Без исключения. </w:t>
      </w:r>
    </w:p>
    <w:p w14:paraId="4F7FE978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792C7FF9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Автор глядит глазами героини прямо в лицо пожизненной трагедии – и мы длим этот взгляд. И мы понимаем, что страдание может быть неизбывным, но тщательно скрываемым, таимым... Ко благу? </w:t>
      </w: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К несчастью?</w:t>
      </w:r>
    </w:p>
    <w:p w14:paraId="3B367C6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Мы становимся свидетелями семейной трагедии – муж героини, Димон (Дмитрий, хотя бабушка и утверждала, что Дима – это Вадим, а Дмитрий – это Митя...), уходит в мир иной. Таинство смерти велико. И непостижно. И, может быть, предрешено. Смерть может передаться по наследству (так произошло с отцом Димона, и так происходит с ним самим), ее носитель может ее выдумать, а она вдруг и сбудется (Димон пишет книги, наследуя отцу-писателю, и все изображенные в них смерти накладывают свою «лапу» на его реальное существование...). </w:t>
      </w:r>
    </w:p>
    <w:p w14:paraId="34503CF0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Мир дольный и мир горний так же неразъемно связаны, как прошлое и будущее, как реальность и ирреальность. Димон желает смерти, понятно, не себе, а своей жене – это тем более страшно, чем обыденнее, обыкновеннее, увы, само пожелание ухода на тот свет близкому человеку, в мгновенном раздражении или в постоянной злобе. </w:t>
      </w:r>
    </w:p>
    <w:p w14:paraId="053E86C7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«Бедный Димон, он так и не успел добежать до своей собственной жизни...» </w:t>
      </w:r>
    </w:p>
    <w:p w14:paraId="4AC52DA0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Это не просто запоздалое сожаление. Это воспоминание о том, чего не будет никогда. </w:t>
      </w:r>
    </w:p>
    <w:p w14:paraId="097428D9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Фонари и впрямь зажглись слишком поздно... </w:t>
      </w:r>
    </w:p>
    <w:p w14:paraId="484FB884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Жена уходит от Димона. Любовницы мелькают в кадре ленты времени. Роковая болезнь настигает героя – лекарства, операции тут бесполезны: это онкология. После смерти бывшего мужа героиня оказывается «под обстрелом» чужих людей, с которыми была тесно связана Димонова судьба. </w:t>
      </w:r>
    </w:p>
    <w:p w14:paraId="356675D2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36C2D94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Иск пятинедельной вдовы судья Данилов Илларион Борисович, брат которого, бизнесмен, был знаком с Инной Борисовной, полностью удовлетворил. И, думаю, благодарностью безутешной вдовы остался доволен. Ей, к ее законной половине, переходила и моя супружеская доля, и, что самое для меня страшное, переходила доля квартиры, в которой второй год лежала, отвернувшись к стене, исхудавшая как скелет моя дочь.</w:t>
      </w:r>
    </w:p>
    <w:p w14:paraId="6C16200E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Но почему, почему я до сих пор жалею Димона?!</w:t>
      </w:r>
    </w:p>
    <w:p w14:paraId="27D899D2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3B91D3F2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Вот оно! Жалость – это почти любовь. По крайней мере, всемерное, слезное понимание, смешанное с жаждой утешения, с желанием согреть и успокоить – того, кого жалеют. И потом, это чувство очень женское. Любовь предали – а вот она, тут. Жизнь, остающуюся на земле, посмертно предали – а жизнь тем не менее не только продолжается, но и царствует. Если отождествить героиню и автора, то понимаешь: это женщина стала писателем, а не предавший ее мужчина. Это женщина поднялась до высоты понимания и прощения, а не мужчина, который лишь бравировал этой высотой, но никогда ее не достиг. </w:t>
      </w:r>
    </w:p>
    <w:p w14:paraId="647CCFC4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33B7EC7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вот, после воссиявшего в книге психологического романа, начинаются рассказы: распахиваются, как двери в разнообразные ситуации, в разноликие положения. </w:t>
      </w:r>
    </w:p>
    <w:p w14:paraId="3C7B535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Эти девять рассказов – своеобразные стихотворения в прозе. Да, автор незаурядный поэт, и это все равно, в каком формате поэзия запечатлена, записана: в строчку или в столбик. </w:t>
      </w:r>
    </w:p>
    <w:p w14:paraId="6238E92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Исток «Летающей улитки» – в воспоминаниях. Их неизбывное чудо и пожизненная горечь (а может, радость?) открывает тайны времени (снова времени!):</w:t>
      </w:r>
    </w:p>
    <w:p w14:paraId="3C564282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544242E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pacing w:val="1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pacing w:val="1"/>
          <w:sz w:val="20"/>
          <w:szCs w:val="20"/>
          <w:lang w:eastAsia="ru-RU"/>
        </w:rPr>
        <w:t>Никогда. Я настаиваю, слышишь. Будущее целую, а прошлое давно сгорело. Ничего. Кажется, твои ресницы тогда чуть-чуть опалило? Не было, не было никакого тогда. Никого. Но твои ресницы... Мои? Нигде. Спроси меня, что там позади, в той глубине, в той темноте, и я скажу: пустота. Я отвечу тебе, не солгав: ты прав, никогда ничего никого нигде. Все действительно начина... нет, началось, уже началось.</w:t>
      </w:r>
    </w:p>
    <w:p w14:paraId="0D0E65C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И тропинка, и река, и непонятная грусть.</w:t>
      </w:r>
    </w:p>
    <w:p w14:paraId="7C642BEE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29F64E1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Река, текучая вода здесь – тоже символика времени. А зеленая тропинка, что ведет к струящейся воде, неожиданно превращается... в улитку. Кохлион, витки спирали, раковина, космический завиток, символ бесконечности, времени, бытия, самого Космоса, – лейтмотивом чего она здесь выступает? Сама земля закрутилась в спираль, а значит, нет возврата, если по тропинке идти вперед. Но мы обречены на это «вперед». У нас другого пути просто нет.</w:t>
      </w:r>
    </w:p>
    <w:p w14:paraId="691E68F2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«Ведь и она, Вселенная, лишь ЛЕТАЮЩАЯ УЛИТКА».</w:t>
      </w:r>
    </w:p>
    <w:p w14:paraId="4EAD0CA4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Рассказ «Май дарлинг»: почему такой навязчиво английский этот репризный мотив? Может, это намек на уличную, городскую лирику «Битлз»? </w:t>
      </w:r>
    </w:p>
    <w:p w14:paraId="5FCACBAA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01F41BAB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pacing w:val="1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pacing w:val="1"/>
          <w:sz w:val="20"/>
          <w:szCs w:val="20"/>
          <w:lang w:eastAsia="ru-RU"/>
        </w:rPr>
        <w:t>И вот сегодня, да, да, история еще не окончилась, терпение, май дарлинг, и коляски уже свиристят, и памятник Кирову, почему-то оставленный в этих кустах, сияет мокрыми выпуклыми глазами. И вот сегодня, когда троллейбус, а я так люблю смотреть из окна, как на моем перекрестке поворачивает троллейбус, и в темноте его огоньки, и пассажиры покачиваются за окнами... Море волнуется только раз, май дарлинг.</w:t>
      </w:r>
    </w:p>
    <w:p w14:paraId="0CD6199C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0CA128C7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Неповторимость, невозвратность времени такова, что уже не поправить цепочки событий: то одна любовь сменяет другую, то две любви наслаиваются друг на друга, и зачем в нас навек поселяется чувство вины, – а может, это вовсе не вина, а призрачная дымка воспоминаний, которые уже ни приукрасить, ни переписать... </w:t>
      </w:r>
    </w:p>
    <w:p w14:paraId="1DA6201F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«Ты?» – рассказ-диалог. Настолько живой и жизненный, насколько символично-кинематографический. Встретились двое, после многих лет естественной разлуки: жизнь разлучила, – собственно, опять материя времени. И болтают сбивчиво. О том о сем. Давно не виделись. </w:t>
      </w: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И что? Что важного, единственного они могут, в потоке обоюдной болтовни, сказать друг другу? А может, ничего и говорить-то не надо?..</w:t>
      </w:r>
    </w:p>
    <w:p w14:paraId="092AF493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4FF55789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pacing w:val="1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pacing w:val="1"/>
          <w:sz w:val="20"/>
          <w:szCs w:val="20"/>
          <w:lang w:eastAsia="ru-RU"/>
        </w:rPr>
        <w:t>И тут вдруг он начал вспоминать, какими-то отрывками-обрывками – упавшими листочками. А вот ты, а вот я, а вот мы ого-го потом он... ты тогда на него так посмотрела я</w:t>
      </w:r>
    </w:p>
    <w:p w14:paraId="122BFC1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Что ты? – сумела вставить я.</w:t>
      </w:r>
    </w:p>
    <w:p w14:paraId="3C729F40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Ты так посмотрела и я решил ты его то есть вот такая помнишь еще листья кружились и губы были соленые у меня а ты не дала тебя поцеловать почему и красивый такой я решил что ты в него в общем оттого и...</w:t>
      </w:r>
    </w:p>
    <w:p w14:paraId="14542A20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Оттого – что? – снова сумела я.</w:t>
      </w:r>
    </w:p>
    <w:p w14:paraId="7BE0D939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lastRenderedPageBreak/>
        <w:t>– Сбежал.</w:t>
      </w:r>
    </w:p>
    <w:p w14:paraId="7BFA6A79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И тут я заметила, что над нами кружится кружится кружится чайка...</w:t>
      </w:r>
    </w:p>
    <w:p w14:paraId="50D38D15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5ED83279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«Сомнительный» – рассказ про двух сестер. Одна – золотоволосый ангелочек, другая – Ася – к ней довесок, некий семейный горб (так говорят соседи). Старшая сестренка-ангел заболела энцефалитом. Девочка выжила, красота ее осталась при ней, но разума лишилась. Отец, еще до этого ужаса, ушел из семьи. Сестра умирает, мать уходит вслед за ней... И остается Ася одна. И в жизни ее появляется мужчина – она дает ему кодовое название «Сомнительный». И получается так, что все равно за этого Сомнительного, несмотря на свое первичное нежелание, она выходит замуж, и... И что? </w:t>
      </w:r>
    </w:p>
    <w:p w14:paraId="27152F9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тут смещаются времена. Опять фокус с временем, не с пространством! Оно сжимается, схлопывается гармошкой в неведомое прошедшее, и Ася, сидя на морском берегу, кричит: </w:t>
      </w:r>
    </w:p>
    <w:p w14:paraId="72D063D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3F9305B9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Даша, выходи из воды, пора обедать! – позвала Аська.</w:t>
      </w:r>
    </w:p>
    <w:p w14:paraId="064F6327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Ну, еще пять минут, ма! Можно? Пять минут?</w:t>
      </w:r>
    </w:p>
    <w:p w14:paraId="2E9B739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 xml:space="preserve">...Страницами на ветру. </w:t>
      </w:r>
    </w:p>
    <w:p w14:paraId="1CADFF9C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5A33CD6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«Страницами на ветру» шелестят и кружевные юбки бабушки, видением выходящей из моря, подобно старой Афродите, в Асином сне, и дни и годы, и само дело Асиной жизни: она, психолог, может быть, сейчас пишет свою книгу о людях и их душах и сердцах, об их не утраченном разуме?</w:t>
      </w:r>
    </w:p>
    <w:p w14:paraId="105BB812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В рассказе «Ритуальчик» – снова женская судьба. Точнее, девичья: героиня Катя – студентка иняза. Жених, которого Катя все время именует «Мокроусов Валерий» (именно так, фамилия на первом месте, имя на втором, как в классном журнале...), вылечивает болезнь у некоего доктора Дмитрия Иннокентьевича. Катя от Мокроусова легко переметнулась к доктору; они с доктором гуляют; они с доктором целуются; они с доктором, в результате, оказываются в уютненькой однокомнатной квартирке, и там Катя с доктором согрешила, впав в состояние, близкое к прострации. И доктор, после такого серьезного события, вдруг улетел в срочную, и даже долгосрочную, и даже бесконечную командировку. А потом выяснилось, что Катина подруга тоже когда-то согрешила с тем доктором. И он точно так же в командировку улетел. Навек. </w:t>
      </w:r>
    </w:p>
    <w:p w14:paraId="29B1413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Катя не растерялась. У нее уже был жизненный опыт. </w:t>
      </w:r>
    </w:p>
    <w:p w14:paraId="10208B91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4B96FB50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...И, встретив его на проспекте, сделала Катя вид, хотя сердце ее, казалось, выпадет из груди прямехонько на асфальт, что совсем его не замечает. Намеренно, разумеется.</w:t>
      </w:r>
    </w:p>
    <w:p w14:paraId="7A340A65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А он кивнул.</w:t>
      </w:r>
    </w:p>
    <w:p w14:paraId="397FB8D5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Тем более что художник, рядом с ней идущий, был внешне эффектней сутулого и носатого Дмитрия Иннокентьевича.</w:t>
      </w:r>
    </w:p>
    <w:p w14:paraId="73E28BD5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551B5D05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«Большой, маленький и прислуга Люся» – рассказ скорее теплый и веселый, нежели драматический или лирический. «Большой» и «маленький» – это большой буржуй и маленький буржуй. Прислуга Люся рассказывает маленькому, новому хозяину Матюшечкину, о своей жизни. Что же ночью делать, как не отпускать на волю, как птицу, приступ откровенности? </w:t>
      </w:r>
    </w:p>
    <w:p w14:paraId="15CC5F5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5C731E64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И мне заявил, что я нищая раба его, а он мой господин, сын самого Царева! Так отец, когда я ему нажаловалась, вместо снегохода, посадил его латынь зубрить. Чтобы он потом в медицину шел. А зачем такой медицине? Бедняков хлоркой морить? Всю обслугу этот прохвост замучил, гоняет, как собак. Здесь-то, в деревне, на них работает немного: человек тринадцать всего с охраной, повара два, садовник...</w:t>
      </w:r>
    </w:p>
    <w:p w14:paraId="4761D797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Повара два?</w:t>
      </w:r>
    </w:p>
    <w:p w14:paraId="0F989FF7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pacing w:val="1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pacing w:val="1"/>
          <w:sz w:val="20"/>
          <w:szCs w:val="20"/>
          <w:lang w:eastAsia="ru-RU"/>
        </w:rPr>
        <w:t>И пошло-поехало. Всю ночь рассказывала Люся Матюшечикну о большом. Ночь прошла для него, пролетела, точно один миг. А когда под утро решила Люся испытать на Матюшечкине свои чары, он ни в какую. Нет, говорит, прекрасная ты женщина, но люблю другую. Зауважала его Люся: тоже ведь кремень мужик оказался, хоть и маленький.</w:t>
      </w:r>
    </w:p>
    <w:p w14:paraId="6D3D6D9E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 xml:space="preserve">Но через три дня вернулась из странствий по казино и ночным клубам уставшая коленка и вышибла Люсю </w:t>
      </w: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lastRenderedPageBreak/>
        <w:t xml:space="preserve">туда, куда она и хотела: в город... </w:t>
      </w:r>
    </w:p>
    <w:p w14:paraId="68A32AA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56A82401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Маленький буржуй Матюшечкин «положил глаз» на прислугу большого буржуя Царева, к себе зазвал. А влюблен был в другую девушку – </w:t>
      </w: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«модельную коленку»... Все просто, усмешливо, реалии века обнажены, и глянец, и задворки, да что там говорить, они же вечные, как сам наш мир...</w:t>
      </w:r>
    </w:p>
    <w:p w14:paraId="0B7A2451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«Мотоциклист» выходит на тему мистики. Правда, мистика эта столь же поэтическая, сколь и узнаваемо-житейская: в церкви герой, по фамилии Свистунов, попросил Господа избавить его от странного дара – что ни скажет, о чем ни подумает, то и сбудется. Дар исчез, а в разговоре с другом, подвозящим его домой на машине, Свистунов признается в том, что пронаблюдал однажды знаковый случай, говорящий ему о том, что все он сделал правильно, подразумевая свой поход в храм и просьбу, обращенную к Богу:</w:t>
      </w:r>
    </w:p>
    <w:p w14:paraId="67CFE4C1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2D87BC32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pacing w:val="1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pacing w:val="1"/>
          <w:sz w:val="20"/>
          <w:szCs w:val="20"/>
          <w:lang w:eastAsia="ru-RU"/>
        </w:rPr>
        <w:t>– Никому не рассказывал, даже вспоминать не хотел... Понимаешь, когда вышел я тогда из церкви, возникло у меня странное чувство, будто от меня отделился какой-то человек, и он погибнет, а я буду жить... И вот, улицы две я прошел, смотрю – стоит толпа, страшная авария: парень-мотоциклист, сказали, мой ровесник, насмерть. Я остановился тоже. И вдруг чувствую, что его душа откуда-то сверху смотрит на происшедшее и, главное, на меня – и снова странная у меня, я бы сказал, жуткая, возникла мысль...</w:t>
      </w:r>
    </w:p>
    <w:p w14:paraId="4B4B9C3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Что это был не твой, а его дар?! – Машину тряхнуло.</w:t>
      </w:r>
    </w:p>
    <w:p w14:paraId="2EB4997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Хмель внезапно и резко выветрился, Свистунов смущенно засмеялся:</w:t>
      </w:r>
    </w:p>
    <w:p w14:paraId="61710A07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Мой – не мой... Все это сам понимаешь, всего лишь игры воображения!</w:t>
      </w:r>
    </w:p>
    <w:p w14:paraId="489AA288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6F5A1C23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Герой Свистунов всплывает на поверхность повествования в следующем рассказе – «Эрика». У девушки сломалась пишущая машинка; она отнесла ее в ремонт. Четверть века спустя Свистунов рассказывает коллеге Дарье Сергеевне о том, что когда-то он пришел чинить сломанную пишмашинку в мастерскую, и вот недавно тоже там побывал, а мастер-то там тот же самый, что и двадцать пять лет назад, и вот он вспомнил тот день, тот месяц и тот год, да, может, неточно припомнил...</w:t>
      </w:r>
    </w:p>
    <w:p w14:paraId="6EF657A8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7B8DCC6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...представьте себе, тогда я прибежал «Оптиму» забирать и вот так же, в дверях, столкнулся с молодой девушкой, почему-то мне это сильно запомнилось. Казалось бы, совсем мимолетное, был то ли февраль, то ли март, но мела метель, этот случайный эпизод я иногда вспоминал и жалел, что так и не успел девушку разглядеть и не познакомился... В общем, ерунда, игры воображения. Метель... Пушкин, одним словом...</w:t>
      </w:r>
    </w:p>
    <w:p w14:paraId="09E8704E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 xml:space="preserve">– Март, – сказала она. – Тогда был март. </w:t>
      </w:r>
    </w:p>
    <w:p w14:paraId="352919CF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04CFD9E4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Вот точно пушкинская «Метель». Дарья Сергеевна и оказалась той самой девушкой... </w:t>
      </w:r>
    </w:p>
    <w:p w14:paraId="34E6C271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 последнем рассказе книги вновь перед нами – Антон Антонович Свистунов. Он бродит у моря, по судакскому пляжу. «Что есть жизнь, тогда медленно думалось ему, так, перо чайки на воде, лунный блик, горсть песка: был ли я... был...»</w:t>
      </w:r>
    </w:p>
    <w:p w14:paraId="13BE2EE3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есть судьбы? Переплетение времен? Главное в жизни – жить не по лжи. Эта солженицынская мотивация становится тайной красной нитью рассказа «Горсть песка». Оказывается, Свистунов именно такой. Он разводится с женой, не желая больше лгать, при отсутствии любви, ни ей, ни себе. В награду небеса посылают ему иную судьбу – по-настоящему родного человека:</w:t>
      </w:r>
    </w:p>
    <w:p w14:paraId="02197909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2644F51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...Перо чайки на воде, – пробормотал он, глядя в ее глаза.</w:t>
      </w:r>
    </w:p>
    <w:p w14:paraId="3E7B03EB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...Блик луны, – улыбнулась она.</w:t>
      </w:r>
    </w:p>
    <w:p w14:paraId="10521E53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И в этом удивительном ее угадывании продолжения его вечной мантры вдруг открылось для Свистунова самое главное совпадение его жизни...</w:t>
      </w:r>
    </w:p>
    <w:p w14:paraId="3962025C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...Горсть песка, – шепотом отозвался он.</w:t>
      </w:r>
    </w:p>
    <w:p w14:paraId="000163B5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  <w:r w:rsidRPr="00C62EFC">
        <w:rPr>
          <w:rFonts w:ascii="Octava" w:eastAsiaTheme="minorEastAsia" w:hAnsi="Octava" w:cs="Octava"/>
          <w:color w:val="000000"/>
          <w:sz w:val="20"/>
          <w:szCs w:val="20"/>
          <w:lang w:eastAsia="ru-RU"/>
        </w:rPr>
        <w:t>– Горсть песка, – повторила она.</w:t>
      </w:r>
    </w:p>
    <w:p w14:paraId="505AD9E4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Octava" w:eastAsiaTheme="minorEastAsia" w:hAnsi="Octava" w:cs="Octava"/>
          <w:color w:val="000000"/>
          <w:sz w:val="20"/>
          <w:szCs w:val="20"/>
          <w:lang w:eastAsia="ru-RU"/>
        </w:rPr>
      </w:pPr>
    </w:p>
    <w:p w14:paraId="4865D014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песок-то – это ведь снова символ быстротекущего, невозвратного Времени...</w:t>
      </w:r>
    </w:p>
    <w:p w14:paraId="04EC653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Так замыкается образный круг книги. </w:t>
      </w:r>
    </w:p>
    <w:p w14:paraId="7BF38934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быть может, и судьбы.</w:t>
      </w:r>
    </w:p>
    <w:p w14:paraId="48E37FC2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AA916A8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C62EFC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23D71B6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E43E9C3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Книга Марии Бушуевой «Чуть позже зажглись фонари» вдруг, после прочтения, меняет колорит названия. Этой вспышки света ждешь. Она обещает надежду на счастье. </w:t>
      </w:r>
    </w:p>
    <w:p w14:paraId="5E6B840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Фонари зажглись понятно почему и когда.</w:t>
      </w:r>
    </w:p>
    <w:p w14:paraId="5DB5D8FD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Они зажглись после долгожданного поцелуя. </w:t>
      </w:r>
    </w:p>
    <w:p w14:paraId="24523BD3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2EF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перед новым, счастливым летним рассветом.</w:t>
      </w:r>
    </w:p>
    <w:p w14:paraId="01CDE64C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308A083" w14:textId="77777777" w:rsidR="00C62EFC" w:rsidRPr="00C62EFC" w:rsidRDefault="00C62EFC" w:rsidP="00C62EFC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0D02B68F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C2244D2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9B700F6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CAC9A95" w14:textId="77777777" w:rsidR="00C62EFC" w:rsidRPr="00C62EFC" w:rsidRDefault="00C62EFC" w:rsidP="00C62EF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FA7136C" w14:textId="77777777" w:rsidR="00CC6261" w:rsidRDefault="00CC6261"/>
    <w:sectPr w:rsidR="00CC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F4"/>
    <w:rsid w:val="00A00DF4"/>
    <w:rsid w:val="00C62EFC"/>
    <w:rsid w:val="00C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2C848-F364-4242-9FD2-2760F750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2677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2021-11-10T07:26:00Z</dcterms:created>
  <dcterms:modified xsi:type="dcterms:W3CDTF">2021-11-10T07:27:00Z</dcterms:modified>
</cp:coreProperties>
</file>