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5A725" w14:textId="77777777" w:rsidR="006B05AE" w:rsidRPr="006B05AE" w:rsidRDefault="006B05AE" w:rsidP="006B05AE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6B05AE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ЧЕЛОВЕК ДОЛГОЙ ДОРОГИ</w:t>
      </w:r>
    </w:p>
    <w:p w14:paraId="0969E02E" w14:textId="77777777" w:rsidR="006B05AE" w:rsidRPr="006B05AE" w:rsidRDefault="006B05AE" w:rsidP="006B05AE">
      <w:pPr>
        <w:widowControl w:val="0"/>
        <w:autoSpaceDE w:val="0"/>
        <w:autoSpaceDN w:val="0"/>
        <w:adjustRightInd w:val="0"/>
        <w:spacing w:after="0" w:line="360" w:lineRule="atLeast"/>
        <w:ind w:left="283"/>
        <w:rPr>
          <w:rFonts w:ascii="KorinnaC" w:eastAsia="Times New Roman" w:hAnsi="KorinnaC" w:cs="KorinnaC"/>
          <w:i/>
          <w:iCs/>
          <w:color w:val="000000"/>
          <w:sz w:val="24"/>
          <w:szCs w:val="24"/>
          <w:lang w:eastAsia="ru-RU"/>
        </w:rPr>
      </w:pPr>
      <w:r w:rsidRPr="006B05AE">
        <w:rPr>
          <w:rFonts w:ascii="KorinnaC" w:eastAsia="Times New Roman" w:hAnsi="KorinnaC" w:cs="KorinnaC"/>
          <w:i/>
          <w:iCs/>
          <w:color w:val="000000"/>
          <w:sz w:val="24"/>
          <w:szCs w:val="24"/>
          <w:lang w:eastAsia="ru-RU"/>
        </w:rPr>
        <w:t xml:space="preserve">О книге Евгения Шишкина «Николай Булганин. Рядом </w:t>
      </w:r>
    </w:p>
    <w:p w14:paraId="3DC9FEDB" w14:textId="77777777" w:rsidR="006B05AE" w:rsidRPr="006B05AE" w:rsidRDefault="006B05AE" w:rsidP="006B05AE">
      <w:pPr>
        <w:widowControl w:val="0"/>
        <w:autoSpaceDE w:val="0"/>
        <w:autoSpaceDN w:val="0"/>
        <w:adjustRightInd w:val="0"/>
        <w:spacing w:after="0" w:line="360" w:lineRule="atLeast"/>
        <w:ind w:left="283"/>
        <w:rPr>
          <w:rFonts w:ascii="KorinnaC" w:eastAsia="Times New Roman" w:hAnsi="KorinnaC" w:cs="KorinnaC"/>
          <w:i/>
          <w:iCs/>
          <w:color w:val="000000"/>
          <w:sz w:val="24"/>
          <w:szCs w:val="24"/>
          <w:lang w:eastAsia="ru-RU"/>
        </w:rPr>
      </w:pPr>
      <w:r w:rsidRPr="006B05AE">
        <w:rPr>
          <w:rFonts w:ascii="KorinnaC" w:eastAsia="Times New Roman" w:hAnsi="KorinnaC" w:cs="KorinnaC"/>
          <w:i/>
          <w:iCs/>
          <w:color w:val="000000"/>
          <w:sz w:val="24"/>
          <w:szCs w:val="24"/>
          <w:lang w:eastAsia="ru-RU"/>
        </w:rPr>
        <w:t>со Сталиным и Хрущевым»</w:t>
      </w:r>
    </w:p>
    <w:p w14:paraId="0942EF9A" w14:textId="77777777" w:rsidR="006B05AE" w:rsidRPr="006B05AE" w:rsidRDefault="006B05AE" w:rsidP="006B05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EEAAD4" w14:textId="77777777" w:rsidR="006B05AE" w:rsidRPr="006B05AE" w:rsidRDefault="006B05AE" w:rsidP="006B05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1C7695" w14:textId="77777777" w:rsidR="006B05AE" w:rsidRPr="006B05AE" w:rsidRDefault="006B05AE" w:rsidP="006B05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FE1DBA" w14:textId="77777777" w:rsidR="006B05AE" w:rsidRPr="006B05AE" w:rsidRDefault="006B05AE" w:rsidP="006B05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C73C1D" w14:textId="77777777" w:rsidR="006B05AE" w:rsidRPr="006B05AE" w:rsidRDefault="006B05AE" w:rsidP="006B05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5A12AE" w14:textId="77777777" w:rsidR="006B05AE" w:rsidRPr="006B05AE" w:rsidRDefault="006B05AE" w:rsidP="006B05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Биографии реальных людей некоторым образом относятся к области истории. А история, по Николаю Михайловичу Карамзину, «есть священная книга народов: главная, необходимая; …дополнение, изъяснение настоящего и пример будущего.</w:t>
      </w:r>
    </w:p>
    <w:p w14:paraId="1F8B77A7" w14:textId="77777777" w:rsidR="006B05AE" w:rsidRPr="006B05AE" w:rsidRDefault="006B05AE" w:rsidP="006B05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Правители, Законодатели действуют по указаниям Истории и смотрят на ее листы, как мореплаватели на чертежи морей … Но и простой гражданин должен читать Историю. Она мирит его с несовершенством видимого порядка вещей, как с обыкновенным явлением во всех веках; утешает в государственных бедствиях, свидетельствуя, что и прежде бывали подобные, бывали еще ужаснейшие, и Государство не разрушалось… История, отверзая гробы, поднимая мертвых, влагая им жизнь в сердце и слово в уста, из тления вновь созидая Царства и представляя воображению ряд веков с их отличными страстями, нравами, деяниями, расширяет пределы нашего собственного бытия; ее творческою силою мы живем с людьми всех времен, видим и слышим их, любим и ненавидим» (из «Истории Государства Российского»). </w:t>
      </w:r>
    </w:p>
    <w:p w14:paraId="4479FE5C" w14:textId="77777777" w:rsidR="006B05AE" w:rsidRPr="006B05AE" w:rsidRDefault="006B05AE" w:rsidP="006B05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Недавно изданная книга Евгения Шишкина «Николай Булганин. Рядом со Сталиным и Хрущевым» (научно-популярное издание, М.: АФК «Система», 2022) начинается так: «История любит победителей, героев и негодяев. О них больше всего и ведётся речь. Но саму ткань истории, её фактуру – общественный устрой, экономику, политику, культуру – создают люди другого качества. Они не совершили громких подвигов (подвиг – это ведь только поступок, момент в историческом или даже житейском плане), они люди долгой дороги – это исполнители важных решений, руководители разных уровней, дипломаты и учёные, военные и гуманитарии. Тот самый трудовой люд истории, которая подчас не хочет их замечать». «Николай Булганин…» – книга именно о такой «рабочей лошадке» истории, не совсем уж незаметном и не замеченном историей человеке, но недооцененном – уж точно. </w:t>
      </w:r>
    </w:p>
    <w:p w14:paraId="171FEE36" w14:textId="77777777" w:rsidR="006B05AE" w:rsidRPr="006B05AE" w:rsidRDefault="006B05AE" w:rsidP="006B05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Любая книга задумывается как способ поговорить о какой-то проблеме, идее, судьбе, личной драме. О чем беседует с читателем Евгений Шишкин в книге «Николай Булганин…»? О весьма и весьма значительном периоде истории нашей страны – большей части XX века, периоде пяти войн и трех революций, периоде перехода от «России с сохой» к «СССР с атомной бомбой». Герой Е. Шишкина – современник Русско-японской, Первой мировой и Гражданской войн, финской кампании, Великой Отечественной. Однако об этом периоде отечественной истории написано столько, что ввек не перечесть. Написано в той или иной степени компетентно, в той или иной степени объективно и эмоционально... Так что мы исторические события станем рассматривать лишь как декорацию для действий героя исследования Е. Шишкина. </w:t>
      </w:r>
    </w:p>
    <w:p w14:paraId="3F02387A" w14:textId="77777777" w:rsidR="006B05AE" w:rsidRPr="006B05AE" w:rsidRDefault="006B05AE" w:rsidP="006B05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…Тысячелетнюю православную традицию в российской культуре не замаскируешь ничем и никак – бесполезно и не нужно. Потому даже биографии реальных людей, будь они хоть семь раз безбожники и святотатцы (автор впрямую не упрекает в этом своего героя), пишутся по образу и подобию житий. Только если в житиях случается недостаток фактов, который камуфлируется общими местами и панегириками, то в биографической литературе – вот как в случае «Николая Булганина…» – </w:t>
      </w:r>
      <w:r w:rsidRPr="006B0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фактов, причем достоверных, документально подтвержденных, – предостаточно; вместо духовных подвигов, как в житиях, упоминают, трактуют и оценивают реальные дела. В нашем случае – грандиозные! </w:t>
      </w:r>
    </w:p>
    <w:p w14:paraId="533D7643" w14:textId="77777777" w:rsidR="006B05AE" w:rsidRPr="006B05AE" w:rsidRDefault="006B05AE" w:rsidP="006B05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Герой книги Е. Шишкина Николай Булганин – из наших, из нижегородских, а автор долгие годы работал в Нижнем, потому осведомлен прекрасно, насколько Нижегородчина щедра на незаурядных людей. Автор , словно под микроскопом, рассматривает своего героя и проходит с ним путь от ученика реального училища, конторщика (что это в современной трактовке – бухгалтер, экономист на предприятии? не последние, знаете ли, люди!). Затем – нечто вроде сотрудника транспортной милиции, сотрудник ЧК, начальник транспортной ЧК Турке-</w:t>
      </w:r>
      <w:r w:rsidRPr="006B0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станского военного округа, затем – Москва… И – по экспоненте: председатель Моссовета, глава Государственного банка, председатель Совета министров РСФСР, министр обороны СССР… и – пенсионер, который вынужден (по разным причинам) выпрашивать у хама Хрущева квартиру, поскольку жить Булганину под старость лет оказалось негде. Е. Шишкин проводит читателя по нелегкой жизни своего героя, оставляя нам самим оценивать Булганина по делам его.</w:t>
      </w:r>
    </w:p>
    <w:p w14:paraId="77EECF4A" w14:textId="77777777" w:rsidR="006B05AE" w:rsidRPr="006B05AE" w:rsidRDefault="006B05AE" w:rsidP="006B05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Булганин из семьи староверов, старообрядцев. Повлияло ли происхождение на личность Булганина? Е. Шишкин рассматривает это со многих точек зрения. Автор упоминает и клановость старообрядцев, и их коммерческую жилку… А еще – умение приспосабливаться (триста с лишним лет гонений и притеснений), но до неких пределов. Цитируем: «Всё, что касалось царской власти, стиралось с лица земли. За памятниками пошли храмы и монастыри: их закрывали, разбирали, взрывали. Были уничтожены Страстной монастырь, Никитский, частично Зачатьевский, Златоустовский, Сретенский и многие другие. Те, что не стирались с лица земли, закрывались, и в “освободившихся” зданиях размещались какие-нибудь культурные организации, а также склады или производства. Был ли причастен к разрушению памятников и храмов Н.А. Булганин? Разумеется, был!» И что мог сделать в этом положении Н.А. Булганин? Только промолчать… Ну, может, что-то защитить, схитрить и саботировать ликвидацию той или иной позиции при реконструкции города. Но принципиально пойти против не мог. </w:t>
      </w:r>
      <w:r w:rsidRPr="006B0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посему: к варварскому сносу – причастен. «И всё же это была какая-то коллективная ответственность. Сам же для себя Булганин мог отстоять только личное пространство». И в этом его личном пространстве сдвинуть его с прародительских принципов не представлялось возможным: «И примером тому этот факт. В 30-е годы атеист Хрущёв предложил семье Булганиных переехать на дачу в подмосковное село Огарево. Там по распоряжению Хрущёва перестроили для этой цели церковь. Получилось две квартиры, одну из которых заняли Хрущёвы. Булганин всячески сопротивлялся переезду и так и не переехал. Дочь Хрущёва Рада в своих воспоминаниях по этому поводу сказала: «Видимо, побоялись осквернить храм, хоть и пустующий». </w:t>
      </w:r>
    </w:p>
    <w:p w14:paraId="1F9339C1" w14:textId="77777777" w:rsidR="006B05AE" w:rsidRPr="006B05AE" w:rsidRDefault="006B05AE" w:rsidP="006B05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Евгений Шишкин с брезгливостью рассмотрел версию рождения своего героя. «По мнению некоторых нижегородских краеведов, будто бы Николай Булганин является внебрачным сыном купца Николая Александровича Бугрова». Миллионщика Бугрова. «Владельца заводов, </w:t>
      </w:r>
      <w:r w:rsidRPr="006B0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газет, пароходов» – а если серьезно, то владельца лесов, речного флота и громадного мукомольного производства, а по выражению А.М. Горь-</w:t>
      </w:r>
      <w:r w:rsidRPr="006B0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кого, «удельного князя Нижегородского». Ну да, нехотя признает </w:t>
      </w:r>
      <w:r w:rsidRPr="006B0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Е. Шишкин, есть такая версия… Ну что ж, раз она есть, рассмотрим…</w:t>
      </w:r>
    </w:p>
    <w:p w14:paraId="6E1B5BEE" w14:textId="77777777" w:rsidR="006B05AE" w:rsidRPr="006B05AE" w:rsidRDefault="006B05AE" w:rsidP="006B05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одного резкого слова автора в адрес сплетников и любителей «клубнички» в книге я не увидела. Однако увидела сожаление, что неистребимо в людях досужее любопытство и желание заглядывать в чужие кошельки и постели. Хотя так и слышится авторское: мели, Емеля, твоя неделя, или: на чужой роток не накинешь платок. И, как может, </w:t>
      </w:r>
      <w:r w:rsidRPr="006B0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Е. Шишкин отстаивает доброе имя матушки Николая Булганина. </w:t>
      </w:r>
    </w:p>
    <w:p w14:paraId="2AA2A9DB" w14:textId="77777777" w:rsidR="006B05AE" w:rsidRPr="006B05AE" w:rsidRDefault="006B05AE" w:rsidP="006B05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Чуть ранее мы упомянули об участии Николая Булганина в разрушении московских храмов, монастырей, памятников архитектуры. </w:t>
      </w:r>
      <w:r w:rsidRPr="006B0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как бы в противовес автор подробно рассказывает, как в 1930-е годы директор Булганин в Москве наладил производство двух московских заводов, а затем, став председателем </w:t>
      </w:r>
      <w:r w:rsidRPr="006B0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исполкома Моссовета, участвовал в реконструкции столицы, строительстве Московского метрополитена. Это были надёжные ступеньки к дальнейшему подъему по карьерной лестнице. Его избрали кандидатом в члены ЦК ВКП(б) и председателем Совета народных комиссаров РСФСР. Автор так трактует каторжную работу Булганина: «Историю вспять не поворотить, прежнюю войну не отменишь. Но и у любой войны есть конец. Что ж делать-то, люди добрые? Жить дальше! Это как после пожара: надо разобрать пепелище и заново строить дом. Делать то, что за тебя никто никогда не сделает. Такова русская доля. Бороться, воевать, созидать, учиться. Хотя здесь только мои слова да суждения, в жизни всё больнее, жесточе, слёзнее… И всё же русское общество, народ, кто-то сознательно, кто-то вынужденно, кто-то полусознательно, полувынужденно, ринулся, именно ринулся возрождать страну». Вот автор и подчеркивает, что карьера карьерой, а его герою всегда – всегда! – было «за державу обидно». И снова характеристика от Е. Шишкина на Булганина-руководителя: «На поприще председателя Моссовета проявились главные качества Булганина как управленца и политика – он отлично умел исполнять поставленные перед ним задачи, не пускаясь в споры, не пытаясь демонстрировать собственные амбиции. Он ещё обладал одним удивительным качеством: не был злопамятен и умел достойно, без скандалов, справляться с критикой в свой адрес. кому-то казалось, что это слабость его натуры. но в жизни, по факту, получалось, что эта слабость оборачивалась в нужный момент безотказной силой. Гибкий, адекватный политик, не интриган, не карьерист. С философией исполнителя и подчинённого». </w:t>
      </w:r>
    </w:p>
    <w:p w14:paraId="3D5AFBB8" w14:textId="77777777" w:rsidR="006B05AE" w:rsidRPr="006B05AE" w:rsidRDefault="006B05AE" w:rsidP="006B05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Каково ему давалась эта самая адекватность, мы можем только предполагать: об эмоциях в архивных документах, ссылками на которые </w:t>
      </w:r>
      <w:r w:rsidRPr="006B0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изобилует книга «Николай Булганин. Рядом со Сталиным и Хрущевым», не написано. Автор прослеживает карьерный путь Н.А. Булганина, который, по его словам, стал возможен – отчасти – благодаря сталинским «чисткам» конца 1930-х годов. Так, летом 1937-го он вошел в кабинет председателя правительства РСФСР, но принимать дела было не у кого – его предшественника Д.Е. Сулимова арестовали накануне. Часть кабинетов правительства России пуста – обитатели арестованы. С кем работать? Булганин создает команду, только кто ж ему гарантирует, что и из нее не станут вытаскивать кадры?! Никто… Кроме того, родственники Булганина из Горьковской области (г. Бор) были репрессированы. Родня наверняка просила московского чиновника заступиться, посодействовать, помочь… Он был бессилен. </w:t>
      </w:r>
    </w:p>
    <w:p w14:paraId="66778E6B" w14:textId="77777777" w:rsidR="006B05AE" w:rsidRPr="006B05AE" w:rsidRDefault="006B05AE" w:rsidP="006B05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Председателем правительства РСФСР Булганин пробыл немногим более года. Этот пост был для него трамплином в номенклатуру союзного уровня. Не запачкался кровью. Назначен заместителем председателя правительства СССР и председателем Госбанка. </w:t>
      </w:r>
    </w:p>
    <w:p w14:paraId="139F9124" w14:textId="77777777" w:rsidR="006B05AE" w:rsidRPr="006B05AE" w:rsidRDefault="006B05AE" w:rsidP="006B05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на этой-то должности Николай Александрович развернулся!.. На этой должности он был на месте. Предложил усовершенствование кредитной системы СССР. Видел он также и то, что экономику поднимать надо не только приказными мерами, не только волюнтаристскими. Умный, сведущий в политике и экономике, Булганин понимал, скорее всего, порочность системы и в ней самой заложенный ее крах. Но – работал, работал, работал. Таким его автор и представляет читателю: делай что должен, и будь что будет. </w:t>
      </w:r>
    </w:p>
    <w:p w14:paraId="6B8FC5A0" w14:textId="77777777" w:rsidR="006B05AE" w:rsidRPr="006B05AE" w:rsidRDefault="006B05AE" w:rsidP="006B05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Самое страшное испытание страны и каждого ее гражданина в </w:t>
      </w:r>
      <w:r w:rsidRPr="006B0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ХХ веке – Великая Отечественная… </w:t>
      </w:r>
    </w:p>
    <w:p w14:paraId="059D8A22" w14:textId="77777777" w:rsidR="006B05AE" w:rsidRPr="006B05AE" w:rsidRDefault="006B05AE" w:rsidP="006B05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помним, что подзаголовок книги Е. Шишкина – «Рядом со Сталиным и Хрущевым». Так вот, о Сталине: автор своего героя вовсе не щадит, пишет нелицеприятно и резко: «Позднее, уже после войны, в 1949 году, будучи в качестве министра обороны, Булганин в горячке угодливости так обрисует приезд Сталина на Западный фронт: “Товарищ Сталин лично руководил всем ходом каждой операции…”» и дополнительно цитирует Георгия Константиновича Жукова: «Конечно, Сталин понимал, что это далеко не находка для Вооружённых Сил, но ему он нужен был как ловкий дипломат и беспрекословный его идолопоклонник. Сталин знал, что Булганин лично для него может пойти на всё». Он был нужен Сталину для реформы армии. </w:t>
      </w:r>
    </w:p>
    <w:p w14:paraId="07C8E956" w14:textId="77777777" w:rsidR="006B05AE" w:rsidRPr="006B05AE" w:rsidRDefault="006B05AE" w:rsidP="006B05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Итак, Е. Шишкин пишет о Булганине – министре обороны СССР. </w:t>
      </w:r>
      <w:r w:rsidRPr="006B0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вновь – не без ехидных свидетельств: «Приведу подтверждение из воспоминаний всё того же Кагановича: “После войны министром обороны стал Булганин, который не умел ездить на коне, а парады на автомобилях ещё не принимали. Стал Николай Александрович Булганин учиться ездить верхом, и за этим занятием его как-то увидел Сталин. Посмотрел, посмотрел и говорит: “Ты сидишь на лошади, как начальник </w:t>
      </w:r>
      <w:r w:rsidRPr="006B0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военторга”. Наездник и рубака из Н.А. Булганина не вышел, и это, наверное, для него было очень хорошо…» С одной стороны, может, и сидел Булганин на коне, как собака на заборе. Но с другой – что-то не позволяет безоговорочно поверить. Булганин в молодости служил в Туркестане. Да, в транспортной ЧК, но в 20-е годы ХХ века железнодорожные рельсы там были проложены не везде. Так что верхом, полагаю, ему немало пришлось отмахать. Вновь процитируем: «Но в транспортном ЧК он был не последним человеком, и басмачей, должно быть, врагов новой власти, повидал немало. Скольких он “погромил”, ему только известно – думаю, как это происходило, никому узнать уже не удастся.</w:t>
      </w:r>
    </w:p>
    <w:p w14:paraId="41AC3772" w14:textId="77777777" w:rsidR="006B05AE" w:rsidRPr="006B05AE" w:rsidRDefault="006B05AE" w:rsidP="006B05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Многие историки с язвительностью, обычно мимоходом, когда </w:t>
      </w:r>
      <w:r w:rsidRPr="006B05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6B0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Булганин станет министром обороны СССР, будут говорить, что он был исключительно гражданским человеком и никогда не служил… Это не совсем так: служба в ЧК приравнивалась к службе в армии. Да и без оружия чекисты никуда не ходили. Другое дело – боевые действия. Но ведь и на железной дороге хватало бандитов, спекулянтов, воров, саботажников, шпионов. Там всё время “играли с огнём”…» И далее: «Однако пока скрыта вся конкретика: где, в каких операциях принимал участие Булганин, находясь на Туркестанском фронте. Доступ ко всем архивам ЧК невозможен. Где-то они и вовсе уничтожены – особенно в азиатских регионах. А где-то ещё засекречены. Но, со слов Кагановича, наверняка Булганину приходилось участвовать и в подготовке боевых действий, в оперативных, следственных мероприятиях, и миндальничать там не позволялось». В связи с этим – да, впрочем, и с анализом Е. Шишкина деятельности своего героя – вспоминается фраза из любимого в юности «Трудно быть богом» Аркадия и Бориса Стругацких: «Если бог берется чистить нужник, пусть не думает, что у него будут чистые пальцы…»</w:t>
      </w:r>
    </w:p>
    <w:p w14:paraId="06D7FAE4" w14:textId="77777777" w:rsidR="006B05AE" w:rsidRPr="006B05AE" w:rsidRDefault="006B05AE" w:rsidP="006B05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«Булганин в тот период готов был терпеть, ему было обещано место председателя Совета Министров, а ещё к юбилею “замаячила” Звезда Героя Социалистического Труда… Звезда долгожданная. Другие-то маршалы все со звёздами… (Пусть это будут мои вольные размышления о тщеславии Николая Александровича. Думаю, от реальности они не далеки.)» – это Е. Шишкин о 1955 годе, когда Звезду Булганину дали. А вот далее… В 1957 году карьера Николая Булганина пресеклась. </w:t>
      </w:r>
      <w:r w:rsidRPr="006B0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Е. Шишкин пишет о незаслуженном забвении Булганина – председателя Моссовета: «В общем-то, “московская” судьба благоволила Н.А. Булганину. А вот последующая история, после его отставки и выхода на пенсию, оказалась с ним несправедлива. Имя его всячески затиралось. Есть известная книга “История Москвы” под редакцией С. С. Хромова. Там, несмотря на то что в булганинский период в столице произошли грандиозные перемены и Булганин был на острие этих перемен, о нём упомянуто лишь вскользь и всего один раз, мол, был такой председатель Моссовета… Впрочем, в указанном издании “История Москвы” И.В. Сталин, Л.М. Каганович, Н.С. Хрущёв и вовсе не упомянуты. Даже вскользь» (издана в 1980 году. – </w:t>
      </w:r>
      <w:r w:rsidRPr="006B05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Т. К</w:t>
      </w:r>
      <w:r w:rsidRPr="006B0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.). «Даже вскользь» – это да… Это по-нашему!.. Однако мне одной кажется, что миновали времена, когда о России говорили, что это страна с непредсказуемым прошлым? </w:t>
      </w:r>
    </w:p>
    <w:p w14:paraId="26C0B494" w14:textId="77777777" w:rsidR="006B05AE" w:rsidRPr="006B05AE" w:rsidRDefault="006B05AE" w:rsidP="006B05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Евгений Шишкин со сдержанной злостью и иронией рассказывает о закате карьеры «Николая III», намеренно выбирая самые жёсткие высказывания современников: от свата адмирала Кузнецова – через высказывания массы иных государственных мужей – до певицы Галины Вишневской, которую стареющий волокита Булганин называл своей лебединой песней. Вновь, словно нехотя, приводит скользкие факты, которые нельзя обойти, – амурные похождения Булганина-ловеласа: шлюшки-балеринки, Галина </w:t>
      </w:r>
      <w:r w:rsidRPr="006B0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Вишневская, «фронтовая жена» – </w:t>
      </w:r>
      <w:r w:rsidRPr="006B0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баптистка… Так ведь быль мо́лодцу не укор! Пишет Е. Шишкин о реальном человеке, а белых ангелов среди нас не водится. Но сам он формулирует это в строгой, сдержанной тональности, присущей всей книге: «Впрочем, рассуждать о пристрастиях и слабостях исторического персонажа – дело неблагодарное. Исторических персонажей не по этой шкале ценят».</w:t>
      </w:r>
    </w:p>
    <w:p w14:paraId="49DC4AA3" w14:textId="77777777" w:rsidR="006B05AE" w:rsidRPr="006B05AE" w:rsidRDefault="006B05AE" w:rsidP="006B05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Кстати, об оценках: историк Андрей Полонский так оценил время, в которое жил и работал государственный деятель, уроженец Нижегородской губернии Николай Александрович Булганин: «В сталинской России была сделана попытка преодоления человеческой природы, попытка, которая не только увлекла весь современный ей мир, но и поставила Россию в центр истории. Это был невиданный порыв – почти всегда с военным напряжением, жестокими жертвами, религиозным горением производственных подвигов, полным и окончательным отрицанием равнинного течения жизни – под страхом расстрела. ХХ съезд уничтожил прежде всего это ощущение осмысленной жертвы, невиданной страсти, накала решающей исторической битвы. И “реальный социализм” в СССР оказался обречен». </w:t>
      </w:r>
    </w:p>
    <w:p w14:paraId="232823E3" w14:textId="77777777" w:rsidR="006B05AE" w:rsidRPr="006B05AE" w:rsidRDefault="006B05AE" w:rsidP="006B05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Евгений Шишкин: «Очень жаль, что Николай Александрович не оставил после себя мемуаров... Булганин был, безусловно, историческим деятелем. На самом острие судьбоносного ХХ века». </w:t>
      </w:r>
    </w:p>
    <w:p w14:paraId="55F578AE" w14:textId="77777777" w:rsidR="006B05AE" w:rsidRPr="006B05AE" w:rsidRDefault="006B05AE" w:rsidP="006B05AE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45239469" w14:textId="77777777" w:rsidR="006B05AE" w:rsidRPr="006B05AE" w:rsidRDefault="006B05AE" w:rsidP="006B05A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714BB5" w14:textId="77777777" w:rsidR="00F05206" w:rsidRDefault="00F05206"/>
    <w:sectPr w:rsidR="00F0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7B"/>
    <w:rsid w:val="006B05AE"/>
    <w:rsid w:val="0071537B"/>
    <w:rsid w:val="00F0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5CEB8-9676-4BB8-A5AA-1B69DA83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5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2481</Words>
  <Characters>14145</Characters>
  <Application>Microsoft Office Word</Application>
  <DocSecurity>0</DocSecurity>
  <Lines>117</Lines>
  <Paragraphs>33</Paragraphs>
  <ScaleCrop>false</ScaleCrop>
  <Company/>
  <LinksUpToDate>false</LinksUpToDate>
  <CharactersWithSpaces>16593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2022-09-10T08:50:00Z</dcterms:created>
  <dcterms:modified xsi:type="dcterms:W3CDTF">2022-09-10T08:50:00Z</dcterms:modified>
</cp:coreProperties>
</file>