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4081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88" w:lineRule="auto"/>
        <w:ind w:left="283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3749EC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ПОЧЕМУ?</w:t>
      </w:r>
    </w:p>
    <w:p w14:paraId="7B457944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360" w:lineRule="atLeast"/>
        <w:ind w:left="283"/>
        <w:rPr>
          <w:rFonts w:ascii="KorinnaC" w:eastAsia="Times New Roman" w:hAnsi="KorinnaC" w:cs="KorinnaC"/>
          <w:b/>
          <w:bCs/>
          <w:color w:val="000000"/>
          <w:kern w:val="0"/>
          <w:sz w:val="26"/>
          <w:szCs w:val="26"/>
          <w:lang w:eastAsia="ru-RU"/>
        </w:rPr>
      </w:pPr>
      <w:r w:rsidRPr="003749EC">
        <w:rPr>
          <w:rFonts w:ascii="KorinnaC" w:eastAsia="Times New Roman" w:hAnsi="KorinnaC" w:cs="KorinnaC"/>
          <w:b/>
          <w:bCs/>
          <w:color w:val="000000"/>
          <w:kern w:val="0"/>
          <w:sz w:val="26"/>
          <w:szCs w:val="26"/>
          <w:lang w:eastAsia="ru-RU"/>
        </w:rPr>
        <w:t xml:space="preserve">О проблеме современного «авторского» права </w:t>
      </w:r>
    </w:p>
    <w:p w14:paraId="334A0ED4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360" w:lineRule="atLeast"/>
        <w:ind w:left="283"/>
        <w:rPr>
          <w:rFonts w:ascii="KorinnaC" w:eastAsia="Times New Roman" w:hAnsi="KorinnaC" w:cs="KorinnaC"/>
          <w:b/>
          <w:bCs/>
          <w:color w:val="000000"/>
          <w:kern w:val="0"/>
          <w:sz w:val="26"/>
          <w:szCs w:val="26"/>
          <w:lang w:eastAsia="ru-RU"/>
        </w:rPr>
      </w:pPr>
      <w:r w:rsidRPr="003749EC">
        <w:rPr>
          <w:rFonts w:ascii="KorinnaC" w:eastAsia="Times New Roman" w:hAnsi="KorinnaC" w:cs="KorinnaC"/>
          <w:b/>
          <w:bCs/>
          <w:color w:val="000000"/>
          <w:kern w:val="0"/>
          <w:sz w:val="26"/>
          <w:szCs w:val="26"/>
          <w:lang w:eastAsia="ru-RU"/>
        </w:rPr>
        <w:t>и монетизации литературного творчества</w:t>
      </w:r>
    </w:p>
    <w:p w14:paraId="3B27AEDC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7C6C1193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58EB2492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4FE6CBBB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422A4D7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10" w:lineRule="atLeast"/>
        <w:ind w:firstLine="283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:lang w:eastAsia="ru-RU"/>
        </w:rPr>
      </w:pPr>
      <w:r w:rsidRPr="003749EC"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:lang w:eastAsia="ru-RU"/>
        </w:rPr>
        <w:t>После выхода очередного сборника, который я снова принципиально сделал бесплатным, в письмах и сообщениях разгорелась полемика. Высказывались как читатели, так и мои коллеги по перу. Эмоциональная окраска варьировалась от сожаления до возмущения, а тезисы сводились к следующему: «Каждый труд должен оплачиваться», «Нужно стимулировать писателя», «Контент стоит денег», «Нельзя приучать к халяве» и т. д.</w:t>
      </w:r>
    </w:p>
    <w:p w14:paraId="201AB921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10" w:lineRule="atLeast"/>
        <w:ind w:firstLine="283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:lang w:eastAsia="ru-RU"/>
        </w:rPr>
      </w:pPr>
      <w:r w:rsidRPr="003749EC"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:lang w:eastAsia="ru-RU"/>
        </w:rPr>
        <w:t xml:space="preserve">Не думаю, что смогу с наскока охватить  проблему всесторонне, но попытаюсь. Вероятно, некоторые вещи придётся разворачивать с историческими экскурсами, а другие – вынужденно сократить до тезисов. Тем не менее </w:t>
      </w:r>
      <w:r w:rsidRPr="003749EC">
        <w:rPr>
          <w:rFonts w:ascii="Times New Roman" w:eastAsia="Times New Roman" w:hAnsi="Times New Roman" w:cs="Times New Roman"/>
          <w:i/>
          <w:iCs/>
          <w:color w:val="000000"/>
          <w:kern w:val="0"/>
          <w:sz w:val="21"/>
          <w:szCs w:val="21"/>
          <w:lang w:eastAsia="ru-RU"/>
        </w:rPr>
        <w:br/>
        <w:t>я постараюсь быть в равной степени убедительным и строгим. Поехали!</w:t>
      </w:r>
    </w:p>
    <w:p w14:paraId="3C3CE57B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73C65E5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88" w:lineRule="auto"/>
        <w:ind w:right="283"/>
        <w:jc w:val="center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3749EC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Книга</w:t>
      </w:r>
    </w:p>
    <w:p w14:paraId="331DBD3C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16F185BC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давние времени, когда книги писались и переписывались вручную, они имели высокую ценность по той лишь причине, что изготовить их было трудно. Умеющих читать – мало, пишущих – ещё меньше. Текст был вручную нанесён на лист и неотъемлемо связан с носителем – папирусом, пергаментом, бумагой. Переплетённый же сборник таких рукописных листов – фолиант – автоматически становился ценнейшим артефактом, овеществлённым знанием. Стоит ли говорить, что материал и труд тратили на тексты важные – сакральные и научные – </w:t>
      </w: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философские, медицинские, алхимические, исторические и т. д. Художественные или публицистические произведения тоже писались, но ни у кого из авторов не было даже мысли об извлечении прибыли из текста. Ведь создавалось всё для ближайшего круга таких же редких образованных лиц, способных понять содержание, и для благодарных потомков, разумеется. Стоимость же книги представляла собой стоимость изготовления самого носителя.</w:t>
      </w:r>
    </w:p>
    <w:p w14:paraId="4AA43618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 изобретением книгопечатания и дальнейшей автоматизацией этого процесса ситуация изменилась. За создание экземпляра – копии книги – отвечал теперь не автор и не единоличный переписчик, а владелец книгопечатной мануфактуры. Замечу, именно владелец, а не рабочий, ведь мы уже вошли в эпоху разделения труда. Книга стала намного доступнее, но продолжила быть материальным товаром. При этом параллельно грамотных людей стало значительно больше. И это позволяло книгопечатнику (издателю) извлекать прибыль от тиражирования. Очевидно, авторы не могли пройти мимо и не затребовать отчислений с каждой проданной копии, что и послужило причиной возникновения так называемого «авторского права», существующего до сих пор (к тому, чьё оно на самом деле и чьи интересы защищает, мы вернёмся позже).</w:t>
      </w:r>
    </w:p>
    <w:p w14:paraId="18BC046C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0026493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88" w:lineRule="auto"/>
        <w:ind w:right="283"/>
        <w:jc w:val="center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3749EC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Текст</w:t>
      </w:r>
    </w:p>
    <w:p w14:paraId="76D91DDC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25B858D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Дальнейшее развитие массовой печати позволило одинаково эффективно штамповать любые тексты – от Библии до порнографии. И хотя текст всё ещё был связан с носителем, но цена последнего уже не могла определить цену товара под названием «книга». Включились механизмы рынка – спрос, предложение и все возможные способы повлиять на них: мода, реклама и т. д. Возникло самоочевидное ощущение, что одни тексты лучше других, потому что лучше продаются. Здесь многие авторы (даже современные) могут </w:t>
      </w: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возмутиться такому утилитарному подходу. Это же произведение искусства! Продукт творчества! Да. </w:t>
      </w: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Но раз уж мы говорим о продаже, то это в первую очередь просто продукт. И его истинная стоимость определяется потребителями.</w:t>
      </w:r>
    </w:p>
    <w:p w14:paraId="0C1F209B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21329E7F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88" w:lineRule="auto"/>
        <w:ind w:right="283"/>
        <w:jc w:val="center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3749EC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Контент</w:t>
      </w:r>
    </w:p>
    <w:p w14:paraId="2DF743D9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1F29EA2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Тем не менее нас нагнал технологический прогресс. Всеобщая грамотность (пусть уже в увядающем виде) и тотальное проникновение цифровой среды позволили буквально каждому сесть за печатающий девайс и излить миру свои мысли в текстовой форме. Текст окончательно оказался отвязан от физического носителя. Однако в голове у автора, а главным образом у «издателя», всё ещё крепко сидит мысль о том, что каждая копия должна быть оплачена. Хотя ни автор, ни тем более «издатель» не приложили к созданию этой копии никакого труда (именно поэтому я беру слово «издатель» в кавычки). В стоимости копии современного электронного экземпляра книги нет ни труда переписчика, ни труда рабочего-печатника, ни тем более так называемого «издателя». Есть лишь выработанная издавна слепая уверенность автора в том, что каждая копия должна быть оплачена.</w:t>
      </w:r>
    </w:p>
    <w:p w14:paraId="53BC70EC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Мне часто приводят в пример аналогию с современным видеоконтентом, который производят блогеры, монетизируя просмотры. Они, безусловно, тоже вкладывают силы и средства в создание контента. Вот только деньги в этом случае они получают не за него, а за ту рекламу, которую зритель вынужден смотреть. Иными словами, как только автор текстов заявляет, что «создаёт контент» и по этой причине желает монетизации, я сразу могу порекомендовать ему заняться поисками не «издателя», а рекламодателя.</w:t>
      </w:r>
    </w:p>
    <w:p w14:paraId="7F44FB8A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88" w:lineRule="auto"/>
        <w:ind w:right="283"/>
        <w:jc w:val="center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3749EC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«Издатели»</w:t>
      </w:r>
    </w:p>
    <w:p w14:paraId="1472E894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17512A98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Если рекламодатели честно готовы «внедриться» в популярный контент и заплатить именно за это, то современные «издатели» действуют иначе. Они заявляют, что способствуют распространению печатного слова – в тиражах бумажных книжек, на площадках с цифровыми версиями, – но по факту, прикрываясь «авторским правом», просто паразитируют на авторе. По сути «авторское право» давно стоило бы назвать «издательским правом». Посудите сами…</w:t>
      </w:r>
    </w:p>
    <w:p w14:paraId="1FDBBEDF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Кого и по каким критериям отбирают так называемые эксперты книжного бизнеса? Это самородки? Внезапно возникшие таланты? Те, кто по-новому раскрыли богатство языка или подняли ранее не освещённые темы? Конечно, нет… Это те, в ком «издатели» увидели коммерческий потенциал. В лучшем случае это текст, наиболее точно (по мнению «издателя») отвечающий неким популярным трендам. В худшем – это некий персонаж, уже обросший фан-базой из подписчиков, блогер, сетевой фрик. В книжку такого автора можно вложиться – есть те, кто её купят. Рисков меньше, прибыль больше. А если не «выстрелит», то затраты на одного неудачника окупятся прибылями от десятков штампованных «бестселлеров». Закон больших чисел. «Издатель», как и казино, всегда в прибыли. А автор? Литература в целом? Кому они нужны? Ведь, как и во времена мануфактурного печатного станка, «издатель» просто зарабатывает бабки.</w:t>
      </w:r>
    </w:p>
    <w:p w14:paraId="4C362696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Ради этого будут наняты заштатные критики, будут организованы правильные эксперты и заряжены нужные премии. Читателю расскажут, кого нужно считать писателем и кого стоит читать. Покупая за деньги, естественно. И круг замкнётся. Главный секрет, который ещё не могут осознать автор и читатели, в том, что в современном мире «издатель» уже не нужен. Он легко и безболезненно может быть исключён из отношений людей и текстов. И я говорю не о площадках самиздата, ведь они исполняют точно такую же функцию «издателя»-паразита. Поговорим о них чуть позже. Сейчас немного отрезвляющей математики для авторов, волнующихся за свои гонорары… </w:t>
      </w:r>
    </w:p>
    <w:p w14:paraId="54731D76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5F3E10F5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88" w:lineRule="auto"/>
        <w:ind w:right="283"/>
        <w:jc w:val="center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3749EC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lastRenderedPageBreak/>
        <w:t>Роялти</w:t>
      </w:r>
    </w:p>
    <w:p w14:paraId="6B1D5FB7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0EDF214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Посчитаем, сколько зарабатывает автор в рамках так называемого «авторского права» и современных реалий. Не бойтесь, будет не сложно.</w:t>
      </w:r>
    </w:p>
    <w:p w14:paraId="236CDA2F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Средняя цена бумажной книжки – 600 руб.</w:t>
      </w:r>
    </w:p>
    <w:p w14:paraId="21FB0CA6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Мы не уточняем объём, исполнение, твёрдость корок, наличие иллюстраций. Не учитываем популярность жанра и художественные достоинства текста. Мы берём некий средний чек за товар под названием «книга».</w:t>
      </w:r>
    </w:p>
    <w:p w14:paraId="37211266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Обычно он издаётся средним тиражом 3000 экз. Иногда больше, иногда меньше, но чаще всего именно таким. Ровно столько книжек разово попадает из типографии на рынок для дальнейшей продажи.</w:t>
      </w:r>
    </w:p>
    <w:p w14:paraId="0ACBA195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t>Их суммарная стоимость, которая будет заплачена покупателем-читателем, составит: 600 × 3000 = 1 800 000. Почти два миллиона! Вдумайтесь! Давайте и правда округлим до двух. Всё в пользу автора.</w:t>
      </w:r>
    </w:p>
    <w:p w14:paraId="41029264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</w:rPr>
        <w:t>Не важно, какая часть осядет в карманах перекупщика, владельца торговой сети, типографии и «издателя». Важно, сколько получит автор. А авторское отчисление (или роялти) составляет обычно</w:t>
      </w:r>
      <w:r w:rsidRPr="003749E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  <w:t xml:space="preserve"> </w:t>
      </w:r>
      <w:r w:rsidRPr="003749E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  <w:br/>
        <w:t>от 5 до 15 %. 15 – если вы Пелевин, и 5 – если никто. Пускай вы будете в серединке… А это значит, что от щедрых 2 миллионов вам досталось 200 тыс.</w:t>
      </w:r>
    </w:p>
    <w:p w14:paraId="1AB6E830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Казалось бы, не так мало. Но не стоит забывать, что это сумма от реализации всего тиража. Она будет выплачена вам постепенно по мере продаж. А продаётся тираж примерно год. Иными словами, это ваш годовой доход. В среднем же он составит 200 : 12 = 17 тыс. в месяц. Это при условии, что книжки всё-таки будут полностью распроданы. </w:t>
      </w: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да… Мы ещё не вычли налоги.</w:t>
      </w:r>
    </w:p>
    <w:p w14:paraId="75F63574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Мой оппонент, конечно, может сразу же возразить, что я где-то напутал с числами. Что ж, расчёты легко можно будет повторить с другими вводными. И вдруг получить не 17, а 21 тыс. в месяц. Забудем на секунду, что это никак, ничем и никем не гарантированная выплата… Просто сами сравните её со средней зарплатой в вашем регионе и ответьте на вопрос: Сколько книжек в год вы должны писать, чтобы чувствовать себя в такой системе уверенно? А вы уверены, что эти книжки непременно возьмут для издания, как взяли первую?</w:t>
      </w:r>
    </w:p>
    <w:p w14:paraId="016D8FF1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Тут на сцену выходит спасительный…</w:t>
      </w:r>
    </w:p>
    <w:p w14:paraId="6337BA22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BECA349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88" w:lineRule="auto"/>
        <w:ind w:right="283"/>
        <w:jc w:val="center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3749EC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«Самиздат»</w:t>
      </w:r>
    </w:p>
    <w:p w14:paraId="70411344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B8CF957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Снова не случайно ставлю это слово в кавычки. Скоро объясню почему. Пресловутые площадки самиздата действительно поначалу представляются альтернативой классическим издательствам. Они открыты для всех. Зачастую предоставляют всем равные возможности. Не накладывают практически никаких стилистических и художественных ограничений. Казалось бы, полная свобода творчества и возможность заработка для автора. Если бы это не была всё та же рыночная система, где книга (пусть и электронная) является таким же товаром…</w:t>
      </w:r>
    </w:p>
    <w:p w14:paraId="3A4625CB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Опять чуть-чуть посчитаем. Тем более, что условия тут кажутся куда более сладкими. Но математика неумолима, а формулы всё те же…</w:t>
      </w:r>
    </w:p>
    <w:p w14:paraId="3024B683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При средней стоимости электронной книжки в 200 руб., тираж </w:t>
      </w: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у нас практически неограничен, а роялти достигает 35%. Посчитаем, что нам потребуется, чтобы заработать всё те же 17 тыс. в месяц или 200 тыс. в год… Всего-то продать 200 000 : 35 x 100 : 200 = 2857 своей нетленки. Почти тот же типовой тираж. И всего 2857 : 365 = 7 книжек </w:t>
      </w: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в день. Правда, без учёта праздников и выходных. И всё ещё без вычета налогов.</w:t>
      </w:r>
    </w:p>
    <w:p w14:paraId="0B7A8A4C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t xml:space="preserve">Кажется, что это не так много. Вот только никто не будет помогать вам это делать. Здесь </w:t>
      </w:r>
      <w:r w:rsidRPr="003749EC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lastRenderedPageBreak/>
        <w:t xml:space="preserve">уже нет ни маркетолога, ни продавца, ни торговой сети… Есть только ваше желание озолотиться за счёт своего творчества и ваше свободное время. Можно вложить личные средства в рекламу, что снизит рентабельность всего мероприятия. Можно заниматься самостоятельным продвижением, что отнимет время от творческого процесса. Мы ведь всё ещё помним, что выпуска одной книжки в год нам на жизнь вряд ли хватит… Тем не менее заниматься всем этим будет автор самостоятельно. Это ведь площадка «самиздата». А что в итоге? 35% роялти – значит, что 65% всех ваших усилий и заработанных денег пойдут этой самой площадке. Такому же «издателю». За что? За сам факт вашего размещения. Не получится </w:t>
      </w:r>
      <w:r w:rsidRPr="003749EC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br/>
        <w:t xml:space="preserve">у вас… Получится у другого. Казино всегда в прибыли. Разница только в том, что такой цифровой «издатель» не тратится ни на маркетинг, </w:t>
      </w:r>
      <w:r w:rsidRPr="003749EC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br/>
        <w:t>ни на логистику, ни даже на бумагу. А автор, свято веруя в самостоятельный «успешный успех», просто усерднее работает на такого умного и находчивого дядю.</w:t>
      </w:r>
    </w:p>
    <w:p w14:paraId="77183CC1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тут закономерно возникают…</w:t>
      </w:r>
    </w:p>
    <w:p w14:paraId="77DFAC53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5AE2E1DD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88" w:lineRule="auto"/>
        <w:ind w:right="283"/>
        <w:jc w:val="center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3749EC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Вопросы</w:t>
      </w:r>
    </w:p>
    <w:p w14:paraId="4CFFC2E9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AE54681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Чьи же интересы обеспечивает так называемое «авторское право»?</w:t>
      </w:r>
    </w:p>
    <w:p w14:paraId="18CE7EE2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Для кого-то же работает автор?</w:t>
      </w:r>
    </w:p>
    <w:p w14:paraId="44E66A89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у кого «ворует» деньги читатель, скачавший книжку бесплатно?</w:t>
      </w:r>
    </w:p>
    <w:p w14:paraId="5691D9B8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 главное…</w:t>
      </w:r>
    </w:p>
    <w:p w14:paraId="345A3A6A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47FD4CB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88" w:lineRule="auto"/>
        <w:ind w:right="283"/>
        <w:jc w:val="center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3749EC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Что делать?</w:t>
      </w:r>
    </w:p>
    <w:p w14:paraId="371332E2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7693D859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Если вы писатель – пишите. Пытайтесь сказать новое, раскрыть волнующее, найти собственный художественный язык и стиль. Зарекомендовать себя в сообществе читателей, редакторов и литературоведов. Публикуйтесь в Сети. В литературных журналах. Они тоже печатают – </w:t>
      </w: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и на бумаге, и в сети. Это бесплатно и реально. Иногда даже выплачивают гонорар. Не бойтесь быть украдены. Бойтесь потеряться. Потому что конкуренция крайне высока. Только представьте, сколько таких же человекообразных обезьян написали свои тексты, пока вы читали этот. Вложитесь в свою раскрутку силами или деньгами. Обрастайте аудиторией в соцсетях. Но ни единой копейки своего труда не отдавайте паразиту, которому плевать на вас и ваше творчество. Сделайте ставку на свой талант и доверьтесь своему читателю. Те, кому вы действительно понравитесь, – вам сделают… </w:t>
      </w:r>
    </w:p>
    <w:p w14:paraId="20DFBCC7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4259EE3E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88" w:lineRule="auto"/>
        <w:ind w:right="283"/>
        <w:jc w:val="center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3749EC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Донаты</w:t>
      </w:r>
    </w:p>
    <w:p w14:paraId="0F159319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49B8E000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t xml:space="preserve">Те же самые создатели сетевого контента регулярно прибегают </w:t>
      </w:r>
      <w:r w:rsidRPr="003749EC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br/>
        <w:t xml:space="preserve">к этому простому, но рабочему механизму поддержки. Кто-то скажет, что это нестабильная система. Но ведь и предыдущая описанная выше – </w:t>
      </w:r>
      <w:r w:rsidRPr="003749EC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br/>
        <w:t>ничем не стабильнее, потому что не гарантирует регулярные продажи. Зато система донатов более честная... Читатель платит только за то, что ему уже понравилось и только тогда, когда хочет и может. На площадках самиздата и в книжных магазинах такое не работает. Дрянную книжку не получится вернуть. При том, что наша Вселенная уже завалена такими «шедеврами», где от безграмотности и стилистических ляпов очищен лишь ознакомительный фрагмент. А ведь у читателя тоже должно быть своё «читательское право» читать только хорошую литературу. В конце концов, он рискует даже не деньгами, а временем собственной жизни.</w:t>
      </w:r>
    </w:p>
    <w:p w14:paraId="54764980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Но самое главное, что такая система добровольных пожертвований может, наконец, вышвырнуть дармоедов из системы творческих взаимоотношений. Текст уже отвязан от </w:t>
      </w: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носителя. Так почему же автор и читатель должны быть привязаны к какому-то алчному «издателю», даже если он спрятался под личиной маркетплейса в интернете? Ничего полезного для автора он давно не делает. Кто считает иначе, может перечитать и пересчитать эту статью с калькулятором. Тем же, кто не пишет, а хочет просто читать книжки…</w:t>
      </w:r>
    </w:p>
    <w:p w14:paraId="58EE83BF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88" w:lineRule="auto"/>
        <w:ind w:right="283"/>
        <w:jc w:val="center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3749EC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Индульгенция</w:t>
      </w:r>
    </w:p>
    <w:p w14:paraId="514124D5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4B2ECF2D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«Воруйте!» Скачивайте! Копируйте! Делитесь! Как автор, я даю на это своё полнейшее согласие. Потому что это не воровство. В процессе копирования ваш компьютер и роутер потратили больше энергии, чем «издатель», подмявший под себя текст при помощи лицемерного «авторского права». Вы ничего ему не должны. Более того! Вы способствуете распространению информации. Помогаете автору в распространении его трудов.</w:t>
      </w:r>
    </w:p>
    <w:p w14:paraId="5DCEDC58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Я искренне убеждён, что вещи, которыми можно делиться, не теряя, – не должны продаваться за деньги. Текст – именно такая вещь. </w:t>
      </w: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именно поэтому я выкладываю свои тексты в открытый доступ, оставляя все реквизиты для читательской благодарности. Надеюсь, я был достаточно убедителен и ответил на тот вопрос, с которого всё началось. Читатели, полагаю, поддержат меня в этой принципиальной позиции.</w:t>
      </w:r>
    </w:p>
    <w:p w14:paraId="63E8047E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 намного важнее, чтобы понимание озарило, наконец, именно пишущее сообщество. Барыги давно превратили вас в придаток для своего механизма по выколачиванию бабла. Они диктуют вам, что и как писать, согласно трендов и во имя прибыли. Если ваш текст – это товар, то и вы – не более, чем штамповочный станок. В таком случае не надо жаловаться, что вскоре вас заменят нейросети. Они обязательно сделают это. И я буду даже рад, когда это случится с большинством графоманов. На них наплевать. Главное, чтобы настоящий автор не забывал, как и для чего он творит. Возможно, хоть так что-то изменится.</w:t>
      </w:r>
    </w:p>
    <w:p w14:paraId="57013E86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5C871F8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55C92862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211F2A05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749E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</w:p>
    <w:p w14:paraId="439BC34E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49A057BC" w14:textId="77777777" w:rsidR="003749EC" w:rsidRPr="003749EC" w:rsidRDefault="003749EC" w:rsidP="003749EC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27529D51" w14:textId="77777777" w:rsidR="003749EC" w:rsidRPr="003749EC" w:rsidRDefault="003749EC" w:rsidP="003749EC">
      <w:pPr>
        <w:pageBreakBefore/>
        <w:widowControl w:val="0"/>
        <w:autoSpaceDE w:val="0"/>
        <w:autoSpaceDN w:val="0"/>
        <w:adjustRightInd w:val="0"/>
        <w:spacing w:after="0" w:line="288" w:lineRule="auto"/>
        <w:ind w:firstLine="283"/>
        <w:rPr>
          <w:rFonts w:ascii="AcademyC" w:eastAsia="Times New Roman" w:hAnsi="AcademyC" w:cs="AcademyC"/>
          <w:color w:val="000000"/>
          <w:kern w:val="0"/>
          <w:sz w:val="21"/>
          <w:szCs w:val="21"/>
          <w:lang w:eastAsia="ru-RU"/>
        </w:rPr>
      </w:pPr>
    </w:p>
    <w:p w14:paraId="1BA177DD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AE"/>
    <w:rsid w:val="0033441E"/>
    <w:rsid w:val="003749EC"/>
    <w:rsid w:val="004F3CF5"/>
    <w:rsid w:val="007F7AAE"/>
    <w:rsid w:val="00917E17"/>
    <w:rsid w:val="00DA1230"/>
    <w:rsid w:val="00E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14667-9B28-4B89-9945-0F41F2A4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7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A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7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7A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7A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7A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7A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7A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7A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7A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7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7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7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7A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7A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7A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7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7A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7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2153</Words>
  <Characters>12276</Characters>
  <Application>Microsoft Office Word</Application>
  <DocSecurity>0</DocSecurity>
  <Lines>102</Lines>
  <Paragraphs>28</Paragraphs>
  <ScaleCrop>false</ScaleCrop>
  <Company/>
  <LinksUpToDate>false</LinksUpToDate>
  <CharactersWithSpaces>14401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2025-11-10T08:01:00Z</dcterms:created>
  <dcterms:modified xsi:type="dcterms:W3CDTF">2025-11-10T08:01:00Z</dcterms:modified>
</cp:coreProperties>
</file>