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88" w:rsidRDefault="00026388" w:rsidP="00026388">
      <w:pPr>
        <w:pStyle w:val="a4"/>
      </w:pPr>
      <w:r>
        <w:rPr>
          <w:rFonts w:ascii="Times New Roman" w:hAnsi="Times New Roman" w:cs="Times New Roman"/>
        </w:rPr>
        <w:t>КАЛИНИНГРАДСКИЙ</w:t>
      </w:r>
      <w:r>
        <w:t xml:space="preserve"> </w:t>
      </w:r>
      <w:r>
        <w:rPr>
          <w:rFonts w:ascii="Times New Roman" w:hAnsi="Times New Roman" w:cs="Times New Roman"/>
        </w:rPr>
        <w:t>ТРАНЗИТ</w:t>
      </w:r>
      <w:r>
        <w:t xml:space="preserve"> </w:t>
      </w:r>
    </w:p>
    <w:p w:rsidR="00026388" w:rsidRDefault="00026388" w:rsidP="00026388">
      <w:pPr>
        <w:pStyle w:val="a4"/>
      </w:pPr>
      <w:r>
        <w:rPr>
          <w:rFonts w:ascii="Times New Roman" w:hAnsi="Times New Roman" w:cs="Times New Roman"/>
        </w:rPr>
        <w:t>ЮРИЯ</w:t>
      </w:r>
      <w:r>
        <w:t xml:space="preserve"> </w:t>
      </w:r>
      <w:r>
        <w:rPr>
          <w:rFonts w:ascii="Times New Roman" w:hAnsi="Times New Roman" w:cs="Times New Roman"/>
        </w:rPr>
        <w:t>КУЗНЕЦОВА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</w:p>
    <w:p w:rsidR="00026388" w:rsidRDefault="00026388" w:rsidP="00026388">
      <w:pPr>
        <w:pStyle w:val="a8"/>
      </w:pPr>
      <w:r>
        <w:t>Одно из глобальных исторических событий в мировой истории XX века – Кари</w:t>
      </w:r>
      <w:r>
        <w:t>б</w:t>
      </w:r>
      <w:r>
        <w:t>ский кризис, начавшийся в 1962 году. Он был разрешен путем переговоров двух стран СССР и США, был сформулирован итог стратегической операции, получившей н</w:t>
      </w:r>
      <w:r>
        <w:t>а</w:t>
      </w:r>
      <w:r>
        <w:t>звание «Анадырь»: предотвращена угроза термоядерной войны, Куба защ</w:t>
      </w:r>
      <w:r>
        <w:t>и</w:t>
      </w:r>
      <w:r>
        <w:t>щена от агрессии со стороны США, НАТО убрала ракетные базы из Турции и Ит</w:t>
      </w:r>
      <w:r>
        <w:t>а</w:t>
      </w:r>
      <w:r>
        <w:t>лии, возрос авторитет СССР как мировой державы.</w:t>
      </w:r>
    </w:p>
    <w:p w:rsidR="00026388" w:rsidRDefault="00026388" w:rsidP="00026388">
      <w:pPr>
        <w:pStyle w:val="a8"/>
        <w:rPr>
          <w:sz w:val="22"/>
          <w:szCs w:val="22"/>
        </w:rPr>
      </w:pPr>
      <w:r>
        <w:t>Непосредственным участником этих событий стал поэт Юрий Кузнецов, который, оказавшись на земле острова Куба, писал, что «открыл для себя русскую тему» и о</w:t>
      </w:r>
      <w:r>
        <w:t>с</w:t>
      </w:r>
      <w:r>
        <w:t>тался верен ей до конца своей жизни. Пойдя через «ужас космоса», так воспринял он тогда Карибский кризис, поэт не раз обращался к тем дням, когда «событием д</w:t>
      </w:r>
      <w:r>
        <w:t>у</w:t>
      </w:r>
      <w:r>
        <w:t>ши был каждый шаг».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  <w:r>
        <w:t xml:space="preserve"> </w:t>
      </w:r>
    </w:p>
    <w:p w:rsidR="00026388" w:rsidRDefault="00026388" w:rsidP="00026388">
      <w:pPr>
        <w:pStyle w:val="a6"/>
      </w:pPr>
      <w:r>
        <w:rPr>
          <w:rFonts w:ascii="Times New Roman" w:hAnsi="Times New Roman" w:cs="Times New Roman"/>
        </w:rPr>
        <w:t>Балтийск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2665"/>
        <w:rPr>
          <w:i/>
          <w:iCs/>
        </w:rPr>
      </w:pPr>
      <w:r>
        <w:rPr>
          <w:i/>
          <w:iCs/>
        </w:rPr>
        <w:t>Я помню ночь с континентальными ракетами,</w:t>
      </w:r>
    </w:p>
    <w:p w:rsidR="00026388" w:rsidRDefault="00026388" w:rsidP="00026388">
      <w:pPr>
        <w:pStyle w:val="a7"/>
        <w:ind w:left="2665"/>
        <w:rPr>
          <w:i/>
          <w:iCs/>
        </w:rPr>
      </w:pPr>
      <w:r>
        <w:rPr>
          <w:i/>
          <w:iCs/>
        </w:rPr>
        <w:t>Когда событием души был каждый шаг,</w:t>
      </w:r>
    </w:p>
    <w:p w:rsidR="00026388" w:rsidRDefault="00026388" w:rsidP="00026388">
      <w:pPr>
        <w:pStyle w:val="a7"/>
        <w:ind w:left="2665"/>
        <w:rPr>
          <w:i/>
          <w:iCs/>
        </w:rPr>
      </w:pPr>
      <w:r>
        <w:rPr>
          <w:i/>
          <w:iCs/>
        </w:rPr>
        <w:t>Когда мы спали, по приказу, нераздетыми,</w:t>
      </w:r>
    </w:p>
    <w:p w:rsidR="00026388" w:rsidRDefault="00026388" w:rsidP="00026388">
      <w:pPr>
        <w:pStyle w:val="a7"/>
        <w:ind w:left="2665"/>
        <w:rPr>
          <w:i/>
          <w:iCs/>
        </w:rPr>
      </w:pPr>
      <w:r>
        <w:rPr>
          <w:i/>
          <w:iCs/>
        </w:rPr>
        <w:t>И ужас космоса гремел у нас в ушах.</w:t>
      </w:r>
    </w:p>
    <w:p w:rsidR="00026388" w:rsidRDefault="00026388" w:rsidP="00026388">
      <w:pPr>
        <w:pStyle w:val="a7"/>
      </w:pPr>
    </w:p>
    <w:p w:rsidR="00026388" w:rsidRDefault="00026388" w:rsidP="00026388">
      <w:pPr>
        <w:pStyle w:val="a7"/>
        <w:ind w:left="2154" w:right="227"/>
        <w:jc w:val="right"/>
      </w:pPr>
      <w:r>
        <w:t>25 октября 1962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  <w:r>
        <w:t>«Летом 1962 года в нашу сибирскую часть пришла секретная директива: отправить лучших специалистов в неизвестном направлении. Лучшим я не был, я только что окончил учебный взвод, но командир решил от меня о</w:t>
      </w:r>
      <w:r>
        <w:t>т</w:t>
      </w:r>
      <w:r>
        <w:t>делаться, невзлюбив за стихи. Хорошим специалистом я стал потом. В Б</w:t>
      </w:r>
      <w:r>
        <w:t>е</w:t>
      </w:r>
      <w:r>
        <w:t>лоруссии мы были сформированы, отправлены в Балтийск, переодеты в гражданское платье. В час отправки мы были выстроены, и перед нами, взяв под козырёк, прошёл адмирал. Он знал, на что мы идём, и отдавал нам по-следнюю честь», – так вспоминал поэт в 1990 году о своей отправке на Кубу. Тогда он был связистом ВВС, начавшим свою службу в Чите.</w:t>
      </w:r>
    </w:p>
    <w:p w:rsidR="00026388" w:rsidRDefault="00026388" w:rsidP="00026388">
      <w:pPr>
        <w:pStyle w:val="1"/>
      </w:pPr>
      <w:r>
        <w:t>В переброске оружия и воинских формирований на «Остров свободы», где была сформирована Группа советских войск на Кубе, участвовали Ба</w:t>
      </w:r>
      <w:r>
        <w:t>л</w:t>
      </w:r>
      <w:r>
        <w:t>тийский, Северный и Черноморский флот. С марта 1962 года советские к</w:t>
      </w:r>
      <w:r>
        <w:t>о</w:t>
      </w:r>
      <w:r>
        <w:t xml:space="preserve">рабли начали доставку на остров танков, истребителей МиГ-15 и МиГ-19, радиолокационных установок, военных специалистов. Только с </w:t>
      </w:r>
      <w:r>
        <w:br/>
        <w:t>15 июля по 15 октября 1962 года на Кубу было доставлено более 260 тысяч тонн грузов: боевой техники, горючего, продовольствия, строительных м</w:t>
      </w:r>
      <w:r>
        <w:t>а</w:t>
      </w:r>
      <w:r>
        <w:t>териалов, более 43 тысяч военнослужащих, каждый из которых проходил специальный отбор. Среди этих 43 тысяч военных был и Юрий Кузнецов. Его путь на Кубу проходил на борту сухогруза «Балтийск», отправившег</w:t>
      </w:r>
      <w:r>
        <w:t>о</w:t>
      </w:r>
      <w:r>
        <w:t>ся с базы в августе 1962 года. Адмирал, отдававший честь перед погрузкой, – Г.С. Абашвили, вице-адмирал, заместитель командующего по ВМФ.</w:t>
      </w:r>
    </w:p>
    <w:p w:rsidR="00026388" w:rsidRDefault="00026388" w:rsidP="00026388">
      <w:pPr>
        <w:pStyle w:val="1"/>
        <w:rPr>
          <w:spacing w:val="1"/>
        </w:rPr>
      </w:pPr>
      <w:r>
        <w:rPr>
          <w:spacing w:val="1"/>
        </w:rPr>
        <w:t>Главная военно-морская база Балтийского флота в Балтийске была п</w:t>
      </w:r>
      <w:r>
        <w:rPr>
          <w:spacing w:val="1"/>
        </w:rPr>
        <w:t>е</w:t>
      </w:r>
      <w:r>
        <w:rPr>
          <w:spacing w:val="1"/>
        </w:rPr>
        <w:t>реведена на режим повышенной боевой готовности. В первую очередь для переброски использовались суда вспомогательного флота. Теплоход «Волголес», например, доставил на Кубу 213-й истребительный авиац</w:t>
      </w:r>
      <w:r>
        <w:rPr>
          <w:spacing w:val="1"/>
        </w:rPr>
        <w:t>и</w:t>
      </w:r>
      <w:r>
        <w:rPr>
          <w:spacing w:val="1"/>
        </w:rPr>
        <w:t>онный полк. На борту теплохода «Николаевск» было переброшено 40 м</w:t>
      </w:r>
      <w:r>
        <w:rPr>
          <w:spacing w:val="1"/>
        </w:rPr>
        <w:t>а</w:t>
      </w:r>
      <w:r>
        <w:rPr>
          <w:spacing w:val="1"/>
        </w:rPr>
        <w:t xml:space="preserve">шин МиГ-21Ф и 6 – МиГ-15; 167 офицеров, из них </w:t>
      </w:r>
      <w:r>
        <w:rPr>
          <w:spacing w:val="1"/>
        </w:rPr>
        <w:br/>
        <w:t>57 летчиков, 244 человека рядового состава. На теплоходе «Мария Уль</w:t>
      </w:r>
      <w:r>
        <w:rPr>
          <w:spacing w:val="1"/>
        </w:rPr>
        <w:t>я</w:t>
      </w:r>
      <w:r>
        <w:rPr>
          <w:spacing w:val="1"/>
        </w:rPr>
        <w:t>нова» были переброшены подразделения 51-го ракетного дивизиона. «Во время Карибского кризиса, – вспоминает житель Балтийска Н.И. Евдок</w:t>
      </w:r>
      <w:r>
        <w:rPr>
          <w:spacing w:val="1"/>
        </w:rPr>
        <w:t>и</w:t>
      </w:r>
      <w:r>
        <w:rPr>
          <w:spacing w:val="1"/>
        </w:rPr>
        <w:t xml:space="preserve">мов, – все проходило под знаком </w:t>
      </w:r>
      <w:r>
        <w:rPr>
          <w:spacing w:val="1"/>
        </w:rPr>
        <w:lastRenderedPageBreak/>
        <w:t>секретности. Болтать не позволялось. Нам всем оформили допуск по форме № 1. Работа выполнялась серьезная, и люди понимали ее крайнюю необходимость. Грузили самолеты, ракеты – на транспортные суда. Некоторые из них не по одному разу сходили на Кубу. Работали не по 8 часов, а столько, сколько было необходимо. Люди моего возраста не чета нынешнему поколению, отличались патриотизмом, никто не роптал и не хныкал. Работа сутками никак на зарплате не сказ</w:t>
      </w:r>
      <w:r>
        <w:rPr>
          <w:spacing w:val="1"/>
        </w:rPr>
        <w:t>ы</w:t>
      </w:r>
      <w:r>
        <w:rPr>
          <w:spacing w:val="1"/>
        </w:rPr>
        <w:t>валась. Доплачивали только в том случае, когда была свободная вакансия. Н</w:t>
      </w:r>
      <w:r>
        <w:rPr>
          <w:spacing w:val="1"/>
        </w:rPr>
        <w:t>а</w:t>
      </w:r>
      <w:r>
        <w:rPr>
          <w:spacing w:val="1"/>
        </w:rPr>
        <w:t>пример, нужно было два крановщика, а я работал один, – мне доплач</w:t>
      </w:r>
      <w:r>
        <w:rPr>
          <w:spacing w:val="1"/>
        </w:rPr>
        <w:t>и</w:t>
      </w:r>
      <w:r>
        <w:rPr>
          <w:spacing w:val="1"/>
        </w:rPr>
        <w:t>вали. Единственное, что нужно отметить, это усиленный паек питания, центр</w:t>
      </w:r>
      <w:r>
        <w:rPr>
          <w:spacing w:val="1"/>
        </w:rPr>
        <w:t>а</w:t>
      </w:r>
      <w:r>
        <w:rPr>
          <w:spacing w:val="1"/>
        </w:rPr>
        <w:t>лизованно, всем!»</w:t>
      </w:r>
    </w:p>
    <w:p w:rsidR="00026388" w:rsidRDefault="00026388" w:rsidP="00026388">
      <w:pPr>
        <w:pStyle w:val="1"/>
      </w:pPr>
      <w:r>
        <w:t>Вспоминает житель Балтийска А.К. Маркевич: «В начале 60-х годов в Балтийской ВМБ был сокращен охранный батальон. Эти площади, которые позже займет бригада морской пехоты, освободились для подготовки ракет на Кубу. Подготовительные работы велись только ночью. Ракеты возили на машинах, у которых колесо выше моего роста. Танкеры на Кубу готовились в основном на 33-м судоремонтном заводе, загружались в военной гавани. Бригада сварщиков работала там, неделями не бывая дома. Ракеты маск</w:t>
      </w:r>
      <w:r>
        <w:t>и</w:t>
      </w:r>
      <w:r>
        <w:t>ровались под сельскохозяйственную технику. Помню, как экипаж одного танкера после возвращения с Кубы попав в шторм, прибыл в Ба</w:t>
      </w:r>
      <w:r>
        <w:t>л</w:t>
      </w:r>
      <w:r>
        <w:t>тийск в тяжелейшем состоянии. Люди не могли уже ходить, только лежали, их прямо с танкера отвозили на машинах в госпиталь».</w:t>
      </w:r>
    </w:p>
    <w:p w:rsidR="00026388" w:rsidRDefault="00026388" w:rsidP="00026388">
      <w:pPr>
        <w:pStyle w:val="1"/>
        <w:rPr>
          <w:spacing w:val="2"/>
        </w:rPr>
      </w:pPr>
      <w:r>
        <w:rPr>
          <w:spacing w:val="2"/>
        </w:rPr>
        <w:t>Поэт Юрий Кузнецов ничего не написал о Балтийске, ведь, оказавшись на площадке погрузки, личный состав уже не имел права выйти за ее пр</w:t>
      </w:r>
      <w:r>
        <w:rPr>
          <w:spacing w:val="2"/>
        </w:rPr>
        <w:t>е</w:t>
      </w:r>
      <w:r>
        <w:rPr>
          <w:spacing w:val="2"/>
        </w:rPr>
        <w:t>делы. Прерывалась любая связь с внешним миром: ни писем, ни тел</w:t>
      </w:r>
      <w:r>
        <w:rPr>
          <w:spacing w:val="2"/>
        </w:rPr>
        <w:t>е</w:t>
      </w:r>
      <w:r>
        <w:rPr>
          <w:spacing w:val="2"/>
        </w:rPr>
        <w:t>грамм, ни телефонных разговоров. Эти жесткие меры предосторожности распр</w:t>
      </w:r>
      <w:r>
        <w:rPr>
          <w:spacing w:val="2"/>
        </w:rPr>
        <w:t>о</w:t>
      </w:r>
      <w:r>
        <w:rPr>
          <w:spacing w:val="2"/>
        </w:rPr>
        <w:t>странялись не только на военнослужащих, но и на экипажи судов, включая капитанов. Трюмы заполнялись людьми доверху. Почти месяц перехода через Атлантический океан им было суждено находиться в ра</w:t>
      </w:r>
      <w:r>
        <w:rPr>
          <w:spacing w:val="2"/>
        </w:rPr>
        <w:t>с</w:t>
      </w:r>
      <w:r>
        <w:rPr>
          <w:spacing w:val="2"/>
        </w:rPr>
        <w:t>каленной стальной коробке. Верхнюю часть трюма переделывали под к</w:t>
      </w:r>
      <w:r>
        <w:rPr>
          <w:spacing w:val="2"/>
        </w:rPr>
        <w:t>а</w:t>
      </w:r>
      <w:r>
        <w:rPr>
          <w:spacing w:val="2"/>
        </w:rPr>
        <w:t>зарму. По стенам крепили нары для 350 солдат и сержантов. Осуществл</w:t>
      </w:r>
      <w:r>
        <w:rPr>
          <w:spacing w:val="2"/>
        </w:rPr>
        <w:t>я</w:t>
      </w:r>
      <w:r>
        <w:rPr>
          <w:spacing w:val="2"/>
        </w:rPr>
        <w:t>лась посадка на суда в полной темноте, скрытно. Такого количества людей для закр</w:t>
      </w:r>
      <w:r>
        <w:rPr>
          <w:spacing w:val="2"/>
        </w:rPr>
        <w:t>ы</w:t>
      </w:r>
      <w:r>
        <w:rPr>
          <w:spacing w:val="2"/>
        </w:rPr>
        <w:t>того и не приспособленного для них помещения было слишком много. Многие в пути заболевали, кто-то падал за борт.</w:t>
      </w:r>
    </w:p>
    <w:p w:rsidR="00026388" w:rsidRDefault="00026388" w:rsidP="00026388">
      <w:pPr>
        <w:pStyle w:val="1"/>
        <w:rPr>
          <w:spacing w:val="6"/>
        </w:rPr>
      </w:pPr>
      <w:r>
        <w:rPr>
          <w:spacing w:val="6"/>
        </w:rPr>
        <w:t>«Итак, – рассказывал поэт Юрий Кузнецов, – мы погрузились в трюм грузового судна и вышли в открытое море. Это был август. За три дня на подходе к Острову свободы нас облётывали американские самолёты, пикировали прямо на палубу, словно обнюхивая. Я был наверху и всё это видел своими глазами. Видел американский сторожевой корабль. Он обошёл &lt;нас&gt; вплотную, слева направо и скрылся. Нас называли: со</w:t>
      </w:r>
      <w:r>
        <w:rPr>
          <w:spacing w:val="6"/>
        </w:rPr>
        <w:t>л</w:t>
      </w:r>
      <w:r>
        <w:rPr>
          <w:spacing w:val="6"/>
        </w:rPr>
        <w:t>даты в клетчатых рубашках. Спали, засунув карабины под матрас, обоймы в головах. Шалила военная хунта. Нечто вроде контры. В с</w:t>
      </w:r>
      <w:r>
        <w:rPr>
          <w:spacing w:val="6"/>
        </w:rPr>
        <w:t>а</w:t>
      </w:r>
      <w:r>
        <w:rPr>
          <w:spacing w:val="6"/>
        </w:rPr>
        <w:t xml:space="preserve">мую высшую точку кризиса в ночь </w:t>
      </w:r>
      <w:r>
        <w:rPr>
          <w:spacing w:val="2"/>
        </w:rPr>
        <w:t>с 25 на 26 октября я дежурил по связи. Канал связи шёл через дивизию ПВО в Гавану. Я слышал напряжё</w:t>
      </w:r>
      <w:r>
        <w:rPr>
          <w:spacing w:val="2"/>
        </w:rPr>
        <w:t>н</w:t>
      </w:r>
      <w:r>
        <w:rPr>
          <w:spacing w:val="2"/>
        </w:rPr>
        <w:t>ные голоса, крики: "Взлетать или нет, что Москва? Москва молчит? Ах, мать так, так!" Такого мата я не слышал после никогда! Ну, думаю, вот сейчас начнётся. Держись, земляки! Самолёты взлетят, и ракетчики не подведут. Помирать, так с музыкой!»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</w:p>
    <w:p w:rsidR="00026388" w:rsidRDefault="00026388" w:rsidP="00026388">
      <w:pPr>
        <w:pStyle w:val="a6"/>
      </w:pPr>
      <w:r>
        <w:rPr>
          <w:rFonts w:ascii="Times New Roman" w:hAnsi="Times New Roman" w:cs="Times New Roman"/>
        </w:rPr>
        <w:t>Кубинский</w:t>
      </w:r>
      <w:r>
        <w:t xml:space="preserve"> </w:t>
      </w:r>
      <w:r>
        <w:rPr>
          <w:rFonts w:ascii="Times New Roman" w:hAnsi="Times New Roman" w:cs="Times New Roman"/>
        </w:rPr>
        <w:t>дневник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3231"/>
        <w:rPr>
          <w:i/>
          <w:iCs/>
        </w:rPr>
      </w:pPr>
      <w:r>
        <w:rPr>
          <w:i/>
          <w:iCs/>
        </w:rPr>
        <w:t>С тех пор о славе лучше не мечтать</w:t>
      </w:r>
    </w:p>
    <w:p w:rsidR="00026388" w:rsidRDefault="00026388" w:rsidP="00026388">
      <w:pPr>
        <w:pStyle w:val="a7"/>
        <w:ind w:left="3231"/>
        <w:rPr>
          <w:i/>
          <w:iCs/>
        </w:rPr>
      </w:pPr>
      <w:r>
        <w:rPr>
          <w:i/>
          <w:iCs/>
        </w:rPr>
        <w:t>С закушенными изнутри губами,</w:t>
      </w:r>
    </w:p>
    <w:p w:rsidR="00026388" w:rsidRDefault="00026388" w:rsidP="00026388">
      <w:pPr>
        <w:pStyle w:val="a7"/>
        <w:ind w:left="3231"/>
        <w:rPr>
          <w:i/>
          <w:iCs/>
        </w:rPr>
      </w:pPr>
      <w:r>
        <w:rPr>
          <w:i/>
          <w:iCs/>
        </w:rPr>
        <w:t>Забыть о счастье и молчать, молчать –</w:t>
      </w:r>
    </w:p>
    <w:p w:rsidR="00026388" w:rsidRDefault="00026388" w:rsidP="00026388">
      <w:pPr>
        <w:pStyle w:val="a7"/>
        <w:ind w:left="3231"/>
        <w:rPr>
          <w:i/>
          <w:iCs/>
        </w:rPr>
      </w:pPr>
      <w:r>
        <w:rPr>
          <w:i/>
          <w:iCs/>
        </w:rPr>
        <w:t>Иначе не решить воспоминаний.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1077" w:right="170"/>
        <w:jc w:val="right"/>
      </w:pPr>
      <w:r>
        <w:t>25 октября 1962 года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  <w:rPr>
          <w:spacing w:val="1"/>
        </w:rPr>
      </w:pPr>
      <w:r>
        <w:rPr>
          <w:spacing w:val="1"/>
        </w:rPr>
        <w:lastRenderedPageBreak/>
        <w:t>«Забыть о счастье и молчать…» – как рассказать то, что открылось в напряженнейший период в мировой истории… Невыразимо. Потом, когда кубинский кошмар остался во времени, в зрелом творчестве проявилось это кузнецовское ощущение вселенского катаклизма. Но уже на Кубе в 1962 году «представленья» о мире подверглись реконструкции:</w:t>
      </w:r>
    </w:p>
    <w:p w:rsidR="00026388" w:rsidRDefault="00026388" w:rsidP="00026388">
      <w:pPr>
        <w:pStyle w:val="a7"/>
        <w:ind w:left="1701"/>
      </w:pPr>
      <w:r>
        <w:t>Да, вот сейчас, когда всего превыше</w:t>
      </w:r>
    </w:p>
    <w:p w:rsidR="00026388" w:rsidRDefault="00026388" w:rsidP="00026388">
      <w:pPr>
        <w:pStyle w:val="a7"/>
        <w:ind w:left="1701"/>
      </w:pPr>
      <w:r>
        <w:t>Ракет континентальные штыки,</w:t>
      </w:r>
    </w:p>
    <w:p w:rsidR="00026388" w:rsidRDefault="00026388" w:rsidP="00026388">
      <w:pPr>
        <w:pStyle w:val="a7"/>
        <w:ind w:left="1701"/>
      </w:pPr>
      <w:r>
        <w:t>Все наши представленья и привычки</w:t>
      </w:r>
    </w:p>
    <w:p w:rsidR="00026388" w:rsidRDefault="00026388" w:rsidP="00026388">
      <w:pPr>
        <w:pStyle w:val="a7"/>
        <w:ind w:left="1701"/>
      </w:pPr>
      <w:r>
        <w:t>Звучат, как устаревшие стихи.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  <w:r>
        <w:t>Два года проходил службу на Кубе Юрий Кузнецов. Проживание в п</w:t>
      </w:r>
      <w:r>
        <w:t>а</w:t>
      </w:r>
      <w:r>
        <w:t>латках или в машинах с металлическими фургонами. Духота нестерпимая, но терпели. Металлические фургоны за день так раскалялись, что и ночью находиться в них было испытанием, кроме того, ночью набрасывалась мошкара. Но нужно было держаться. За год в дивизионе погибло 35 чел</w:t>
      </w:r>
      <w:r>
        <w:t>о</w:t>
      </w:r>
      <w:r>
        <w:t>век, и все из-за технических аварий. Поэт тосковал о доме, слушал новости из СССР. Страна демонстрировала прорывы в космос: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1701"/>
      </w:pPr>
      <w:r>
        <w:t>Машинам века доверяя слепо,</w:t>
      </w:r>
    </w:p>
    <w:p w:rsidR="00026388" w:rsidRDefault="00026388" w:rsidP="00026388">
      <w:pPr>
        <w:pStyle w:val="a7"/>
        <w:ind w:left="1701"/>
      </w:pPr>
      <w:r>
        <w:t>Мы гоним их за роковой предел.</w:t>
      </w:r>
    </w:p>
    <w:p w:rsidR="00026388" w:rsidRDefault="00026388" w:rsidP="00026388">
      <w:pPr>
        <w:pStyle w:val="a7"/>
        <w:ind w:left="1701"/>
      </w:pPr>
      <w:r>
        <w:t>Любуемся звездой, упавшей с неба.</w:t>
      </w:r>
    </w:p>
    <w:p w:rsidR="00026388" w:rsidRDefault="00026388" w:rsidP="00026388">
      <w:pPr>
        <w:pStyle w:val="a7"/>
        <w:ind w:left="1701"/>
      </w:pPr>
      <w:r>
        <w:t>А может, это космонавт сгорел!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  <w:r>
        <w:t>«На Кубе меня угнетала оторванность от Родины, – писал в дневнике Ю. Кузнецов. – Не хватало того воздуха, в котором "и дым Отечества нам сл</w:t>
      </w:r>
      <w:r>
        <w:t>а</w:t>
      </w:r>
      <w:r>
        <w:t>док и приятен". Кругом была чужая земля, она пахла по-другому, и люди тоже. Русский воздух находился в шинах наших грузовиков и самоходных радиостанций. Такое определение воздуха возможно лишь на чужбине. Я поделился с ребятами своим "открытием". Они удивились: "А ведь верно!", и тут же забыли. Тоска по Родине была невыразима. После армии я во</w:t>
      </w:r>
      <w:r>
        <w:t>з</w:t>
      </w:r>
      <w:r>
        <w:t>вратился в родной воздух, и всё стало на свои места. Я открыл русскую т</w:t>
      </w:r>
      <w:r>
        <w:t>е</w:t>
      </w:r>
      <w:r>
        <w:t>му, которой буду верен до гробовой доски...»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1701"/>
      </w:pPr>
      <w:r>
        <w:t>Шагнули в бездну мы с порога</w:t>
      </w:r>
    </w:p>
    <w:p w:rsidR="00026388" w:rsidRDefault="00026388" w:rsidP="00026388">
      <w:pPr>
        <w:pStyle w:val="a7"/>
        <w:ind w:left="1701"/>
      </w:pPr>
      <w:r>
        <w:t>И очутились на войне.</w:t>
      </w:r>
    </w:p>
    <w:p w:rsidR="00026388" w:rsidRDefault="00026388" w:rsidP="00026388">
      <w:pPr>
        <w:pStyle w:val="a7"/>
        <w:ind w:left="1701"/>
      </w:pPr>
      <w:r>
        <w:t>И услыхали голос Бога:</w:t>
      </w:r>
    </w:p>
    <w:p w:rsidR="00026388" w:rsidRDefault="00026388" w:rsidP="00026388">
      <w:pPr>
        <w:pStyle w:val="a7"/>
        <w:ind w:left="1701"/>
      </w:pPr>
      <w:r>
        <w:t>Ко мне, последние, ко мне!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  <w:r>
        <w:t>«Кубинский дневник» Кузнецов начал писать лишь в последние три м</w:t>
      </w:r>
      <w:r>
        <w:t>е</w:t>
      </w:r>
      <w:r>
        <w:t>сяца своего пребывания на Кубе: июль, август, сентябрь 1964 года. «Я мало писал и как бы отупел», – говорится в «Дневнике».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5"/>
      </w:pPr>
      <w:r>
        <w:t>*  *  *</w:t>
      </w:r>
    </w:p>
    <w:p w:rsidR="00026388" w:rsidRDefault="00026388" w:rsidP="00026388">
      <w:pPr>
        <w:pStyle w:val="a7"/>
      </w:pPr>
    </w:p>
    <w:p w:rsidR="00026388" w:rsidRDefault="00026388" w:rsidP="00026388">
      <w:pPr>
        <w:pStyle w:val="a7"/>
        <w:ind w:left="1701"/>
      </w:pPr>
      <w:r>
        <w:t>Я лежу на жестоком одре из досок,</w:t>
      </w:r>
    </w:p>
    <w:p w:rsidR="00026388" w:rsidRDefault="00026388" w:rsidP="00026388">
      <w:pPr>
        <w:pStyle w:val="a7"/>
        <w:ind w:left="1701"/>
      </w:pPr>
      <w:r>
        <w:t>Неуютный кулак подогнав под висок.</w:t>
      </w:r>
    </w:p>
    <w:p w:rsidR="00026388" w:rsidRDefault="00026388" w:rsidP="00026388">
      <w:pPr>
        <w:pStyle w:val="a7"/>
        <w:ind w:left="1701"/>
      </w:pPr>
      <w:r>
        <w:t>В кулаке, словно нитка, зажата струя –</w:t>
      </w:r>
    </w:p>
    <w:p w:rsidR="00026388" w:rsidRDefault="00026388" w:rsidP="00026388">
      <w:pPr>
        <w:pStyle w:val="a7"/>
        <w:ind w:left="1701"/>
      </w:pPr>
      <w:r>
        <w:t>След на Родину, пенистый путь корабля.</w:t>
      </w:r>
    </w:p>
    <w:p w:rsidR="00026388" w:rsidRDefault="00026388" w:rsidP="00026388">
      <w:pPr>
        <w:pStyle w:val="a7"/>
        <w:ind w:left="1701"/>
      </w:pPr>
      <w:r>
        <w:t>Как ревёт он под ухом, как дышит бедой,</w:t>
      </w:r>
    </w:p>
    <w:p w:rsidR="00026388" w:rsidRDefault="00026388" w:rsidP="00026388">
      <w:pPr>
        <w:pStyle w:val="a7"/>
        <w:ind w:left="1701"/>
      </w:pPr>
      <w:r>
        <w:t>Тот натянутый в сумерки путь молодой!</w:t>
      </w:r>
    </w:p>
    <w:p w:rsidR="00026388" w:rsidRDefault="00026388" w:rsidP="00026388">
      <w:pPr>
        <w:pStyle w:val="a7"/>
        <w:ind w:left="1701"/>
      </w:pPr>
      <w:r>
        <w:t>А когда наконец засыпаю – кулак</w:t>
      </w:r>
    </w:p>
    <w:p w:rsidR="00026388" w:rsidRDefault="00026388" w:rsidP="00026388">
      <w:pPr>
        <w:pStyle w:val="a7"/>
        <w:ind w:left="1701"/>
      </w:pPr>
      <w:r>
        <w:t>Разжимается.</w:t>
      </w:r>
    </w:p>
    <w:p w:rsidR="00026388" w:rsidRDefault="00026388" w:rsidP="00026388">
      <w:pPr>
        <w:pStyle w:val="a7"/>
        <w:ind w:left="1701"/>
      </w:pPr>
      <w:r>
        <w:tab/>
      </w:r>
      <w:r>
        <w:tab/>
        <w:t>Нить обрывается…</w:t>
      </w:r>
    </w:p>
    <w:p w:rsidR="00026388" w:rsidRDefault="00026388" w:rsidP="00026388">
      <w:pPr>
        <w:pStyle w:val="a7"/>
        <w:ind w:left="1701"/>
      </w:pPr>
      <w:r>
        <w:t xml:space="preserve">                                   Мрак.</w:t>
      </w:r>
    </w:p>
    <w:p w:rsidR="00026388" w:rsidRDefault="00026388" w:rsidP="00026388">
      <w:pPr>
        <w:pStyle w:val="1"/>
      </w:pPr>
      <w:r>
        <w:t>Это стихотворение датировано поэтом 1964 годом. Немного было нап</w:t>
      </w:r>
      <w:r>
        <w:t>и</w:t>
      </w:r>
      <w:r>
        <w:t>сано, но эти два года сыграют свою роль в дальнейшем творчестве поэта. Написано немного, а передумано много, и что-то из осмысленного выл</w:t>
      </w:r>
      <w:r>
        <w:t>и</w:t>
      </w:r>
      <w:r>
        <w:t xml:space="preserve">лось в его короткий дневник. А все остальное – в </w:t>
      </w:r>
      <w:r>
        <w:lastRenderedPageBreak/>
        <w:t>его поэтические сборн</w:t>
      </w:r>
      <w:r>
        <w:t>и</w:t>
      </w:r>
      <w:r>
        <w:t>ки, в творчество, которое позволяет говорить о русском поэте Ю. Кузнец</w:t>
      </w:r>
      <w:r>
        <w:t>о</w:t>
      </w:r>
      <w:r>
        <w:t>ве как о гении. В 1969 году в стихотворении «Ночь» он напишет: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1701"/>
      </w:pPr>
      <w:r>
        <w:t>Я знаю, что среди мыслей</w:t>
      </w:r>
    </w:p>
    <w:p w:rsidR="00026388" w:rsidRDefault="00026388" w:rsidP="00026388">
      <w:pPr>
        <w:pStyle w:val="a7"/>
        <w:ind w:left="1701"/>
      </w:pPr>
      <w:r>
        <w:t>Такие вдруг выпадали,</w:t>
      </w:r>
    </w:p>
    <w:p w:rsidR="00026388" w:rsidRDefault="00026388" w:rsidP="00026388">
      <w:pPr>
        <w:pStyle w:val="a7"/>
        <w:ind w:left="1701"/>
      </w:pPr>
      <w:r>
        <w:t>Мне лучше б не видеть света</w:t>
      </w:r>
    </w:p>
    <w:p w:rsidR="00026388" w:rsidRDefault="00026388" w:rsidP="00026388">
      <w:pPr>
        <w:pStyle w:val="a7"/>
        <w:ind w:left="1701"/>
      </w:pPr>
      <w:r>
        <w:t>И жизни вовек не знать!</w:t>
      </w:r>
    </w:p>
    <w:p w:rsidR="00026388" w:rsidRDefault="00026388" w:rsidP="00026388">
      <w:pPr>
        <w:pStyle w:val="a7"/>
        <w:ind w:left="1701"/>
      </w:pPr>
      <w:r>
        <w:t>Четыреста карабинов</w:t>
      </w:r>
    </w:p>
    <w:p w:rsidR="00026388" w:rsidRDefault="00026388" w:rsidP="00026388">
      <w:pPr>
        <w:pStyle w:val="a7"/>
        <w:ind w:left="1701"/>
      </w:pPr>
      <w:r>
        <w:t>В своих пирамидах спали.</w:t>
      </w:r>
    </w:p>
    <w:p w:rsidR="00026388" w:rsidRDefault="00026388" w:rsidP="00026388">
      <w:pPr>
        <w:pStyle w:val="a7"/>
        <w:ind w:left="1701"/>
      </w:pPr>
      <w:r>
        <w:t>Один карабин не выдержал,</w:t>
      </w:r>
    </w:p>
    <w:p w:rsidR="00026388" w:rsidRDefault="00026388" w:rsidP="00026388">
      <w:pPr>
        <w:pStyle w:val="a7"/>
        <w:ind w:left="1701"/>
      </w:pPr>
      <w:r>
        <w:t>Забился и стал стрелять.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  <w:r>
        <w:t>Никто из современников поэта: ни А. Вознесенский, ни Е. Евтушенко, ни Н. Рубцов – никто из них даже представить себе не мог того, что выпало пережить Кузнецову. В советское время не принято было распространяться об участии в локальных конфликтах. Только в 1990 году, снимаясь в фил</w:t>
      </w:r>
      <w:r>
        <w:t>ь</w:t>
      </w:r>
      <w:r>
        <w:t>ме «Поэт и война», он рассказал о своем участии в Карибском кризисе, а затем коротко – в «Воззрениях» в 2003 году.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1701"/>
      </w:pPr>
      <w:r>
        <w:t>Одинокий в столетье родном,</w:t>
      </w:r>
    </w:p>
    <w:p w:rsidR="00026388" w:rsidRDefault="00026388" w:rsidP="00026388">
      <w:pPr>
        <w:pStyle w:val="a7"/>
        <w:ind w:left="1701"/>
      </w:pPr>
      <w:r>
        <w:t>Я зову в собеседники время.</w:t>
      </w:r>
    </w:p>
    <w:p w:rsidR="00026388" w:rsidRDefault="00026388" w:rsidP="00026388">
      <w:pPr>
        <w:pStyle w:val="a7"/>
        <w:ind w:left="1701"/>
      </w:pPr>
      <w:r>
        <w:t>Свист свистит все сильней за окном —</w:t>
      </w:r>
    </w:p>
    <w:p w:rsidR="00026388" w:rsidRDefault="00026388" w:rsidP="00026388">
      <w:pPr>
        <w:pStyle w:val="a7"/>
        <w:ind w:left="1701"/>
      </w:pPr>
      <w:r>
        <w:t>Вот уж буря ломает деревья.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  <w:rPr>
          <w:spacing w:val="2"/>
        </w:rPr>
      </w:pPr>
      <w:r>
        <w:rPr>
          <w:spacing w:val="2"/>
        </w:rPr>
        <w:t xml:space="preserve"> Н. Гумилев, когда в октябре 1914 года окунулся в события Первой мировой войны на территории Восточной Пруссии (сегодня Краснозн</w:t>
      </w:r>
      <w:r>
        <w:rPr>
          <w:spacing w:val="2"/>
        </w:rPr>
        <w:t>а</w:t>
      </w:r>
      <w:r>
        <w:rPr>
          <w:spacing w:val="2"/>
        </w:rPr>
        <w:t>менский район Калининградской области), тоже почти не писал стихов, только «Записки кавалериста». Но позже он назвал свои первые дни на войне «священными» и начал писать стихи, наполненные христианским содержанием. Некоторые критики не поняли тогда Гумилева, так как и не может этого понять не сидевший в окопах. Ведь там, как говорят, ате</w:t>
      </w:r>
      <w:r>
        <w:rPr>
          <w:spacing w:val="2"/>
        </w:rPr>
        <w:t>и</w:t>
      </w:r>
      <w:r>
        <w:rPr>
          <w:spacing w:val="2"/>
        </w:rPr>
        <w:t>стов не бывает. В последний период творчества поэта у Кузнецова тоже было достаточно критиков, не принимавших его христианскую тематику, его вселенскость: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1701"/>
      </w:pPr>
      <w:r>
        <w:t>Вместо рук над моей головой</w:t>
      </w:r>
    </w:p>
    <w:p w:rsidR="00026388" w:rsidRDefault="00026388" w:rsidP="00026388">
      <w:pPr>
        <w:pStyle w:val="a7"/>
        <w:ind w:left="1701"/>
      </w:pPr>
      <w:r>
        <w:t>Вижу звездную млечную сетку.</w:t>
      </w:r>
    </w:p>
    <w:p w:rsidR="00026388" w:rsidRDefault="00026388" w:rsidP="00026388">
      <w:pPr>
        <w:pStyle w:val="a7"/>
        <w:ind w:left="1701"/>
      </w:pPr>
      <w:r>
        <w:t>И роняет на купол живой</w:t>
      </w:r>
    </w:p>
    <w:p w:rsidR="00026388" w:rsidRDefault="00026388" w:rsidP="00026388">
      <w:pPr>
        <w:pStyle w:val="a7"/>
        <w:ind w:left="1701"/>
      </w:pPr>
      <w:r>
        <w:t>Белый голубь зеленую ветку.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jc w:val="center"/>
        <w:rPr>
          <w:i/>
          <w:iCs/>
        </w:rPr>
      </w:pPr>
      <w:r>
        <w:rPr>
          <w:i/>
          <w:iCs/>
        </w:rPr>
        <w:t>«Новое небо», 1982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1701"/>
      </w:pPr>
      <w:r>
        <w:t>Так откройтесь дыханью куста,</w:t>
      </w:r>
    </w:p>
    <w:p w:rsidR="00026388" w:rsidRDefault="00026388" w:rsidP="00026388">
      <w:pPr>
        <w:pStyle w:val="a7"/>
        <w:ind w:left="1701"/>
      </w:pPr>
      <w:r>
        <w:t>Содроганью зарниц.</w:t>
      </w:r>
    </w:p>
    <w:p w:rsidR="00026388" w:rsidRDefault="00026388" w:rsidP="00026388">
      <w:pPr>
        <w:pStyle w:val="a7"/>
        <w:ind w:left="1701"/>
      </w:pPr>
      <w:r>
        <w:t>И услышите голос Христа,</w:t>
      </w:r>
    </w:p>
    <w:p w:rsidR="00026388" w:rsidRDefault="00026388" w:rsidP="00026388">
      <w:pPr>
        <w:pStyle w:val="a7"/>
        <w:ind w:left="1701"/>
      </w:pPr>
      <w:r>
        <w:t>А не шорох страниц.</w:t>
      </w:r>
    </w:p>
    <w:p w:rsidR="00026388" w:rsidRDefault="00026388" w:rsidP="00026388">
      <w:pPr>
        <w:pStyle w:val="a7"/>
        <w:jc w:val="center"/>
        <w:rPr>
          <w:i/>
          <w:iCs/>
          <w:spacing w:val="-8"/>
        </w:rPr>
      </w:pPr>
      <w:r>
        <w:rPr>
          <w:i/>
          <w:iCs/>
          <w:spacing w:val="-8"/>
        </w:rPr>
        <w:t xml:space="preserve"> «Полюбите живого Христа…», 2001</w:t>
      </w:r>
    </w:p>
    <w:p w:rsidR="00026388" w:rsidRDefault="00026388" w:rsidP="00026388">
      <w:pPr>
        <w:pStyle w:val="1"/>
      </w:pPr>
      <w:r>
        <w:t>Кузнецов так оценивал свое участие в Карибском кризисе: «Куба рано дала мне два преимущества. Первое: моя человеческая единица вступила в острую связь с трагической судьбой всего мира, я напрочь лишился той узости, которую называют провинциализмом. Второе: чувство Родины с большой буквы. Ностальгия – необычное чувство. Родина была за 12 тысяч километров, а притягивала к себе как гигантский магнит. Я понял тогда, что я русский. Я частица России, и она для меня – всё».</w:t>
      </w:r>
    </w:p>
    <w:p w:rsidR="00026388" w:rsidRDefault="00026388" w:rsidP="00026388">
      <w:pPr>
        <w:pStyle w:val="1"/>
      </w:pPr>
      <w:r>
        <w:t>Возвратившись на Родину, лишенный «узости провинциализма», он вскоре понял, что в какой-то степени приходится примерить на себя образ трамвая, идущего по пути проложенных рельсов, оказаться «в стенах, за которыми новые стены». Поэт выбрал путь творческого строения и соз</w:t>
      </w:r>
      <w:r>
        <w:t>и</w:t>
      </w:r>
      <w:r>
        <w:t xml:space="preserve">дания «большого времени», «соразмерного человеку во всей полноте его человеческого бытия» (В. Федоров). Он поставил себе сверхзадачей </w:t>
      </w:r>
      <w:r>
        <w:lastRenderedPageBreak/>
        <w:t>«сф</w:t>
      </w:r>
      <w:r>
        <w:t>о</w:t>
      </w:r>
      <w:r>
        <w:t>кусировать» «рассредоточенного» богатыря, что и делал в своих стихах.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6"/>
      </w:pPr>
      <w:r>
        <w:rPr>
          <w:rFonts w:ascii="Times New Roman" w:hAnsi="Times New Roman" w:cs="Times New Roman"/>
        </w:rPr>
        <w:t>Калининград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3572"/>
        <w:rPr>
          <w:i/>
          <w:iCs/>
        </w:rPr>
      </w:pPr>
      <w:r>
        <w:rPr>
          <w:i/>
          <w:iCs/>
        </w:rPr>
        <w:t>Я знаю, где-то в сумерках святых</w:t>
      </w:r>
    </w:p>
    <w:p w:rsidR="00026388" w:rsidRDefault="00026388" w:rsidP="00026388">
      <w:pPr>
        <w:pStyle w:val="a7"/>
        <w:ind w:left="3572"/>
        <w:rPr>
          <w:i/>
          <w:iCs/>
        </w:rPr>
      </w:pPr>
      <w:r>
        <w:rPr>
          <w:i/>
          <w:iCs/>
        </w:rPr>
        <w:t>Горит мое разбитое оконце.</w:t>
      </w:r>
    </w:p>
    <w:p w:rsidR="00026388" w:rsidRDefault="00026388" w:rsidP="00026388">
      <w:pPr>
        <w:pStyle w:val="a7"/>
        <w:ind w:left="3572"/>
        <w:rPr>
          <w:i/>
          <w:iCs/>
        </w:rPr>
      </w:pPr>
      <w:r>
        <w:rPr>
          <w:i/>
          <w:iCs/>
        </w:rPr>
        <w:t>Где просияет мой последний стих,</w:t>
      </w:r>
    </w:p>
    <w:p w:rsidR="00026388" w:rsidRDefault="00026388" w:rsidP="00026388">
      <w:pPr>
        <w:pStyle w:val="a7"/>
        <w:ind w:left="3572"/>
        <w:rPr>
          <w:i/>
          <w:iCs/>
        </w:rPr>
      </w:pPr>
      <w:r>
        <w:rPr>
          <w:i/>
          <w:iCs/>
        </w:rPr>
        <w:t>И вместо точки я поставлю солнце.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left="57" w:right="227"/>
        <w:jc w:val="right"/>
        <w:rPr>
          <w:spacing w:val="-12"/>
        </w:rPr>
      </w:pPr>
      <w:r>
        <w:rPr>
          <w:spacing w:val="-12"/>
        </w:rPr>
        <w:t>«Поэзия есть свет, а мы пестры...», 1998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  <w:rPr>
          <w:spacing w:val="5"/>
        </w:rPr>
      </w:pPr>
      <w:r>
        <w:rPr>
          <w:spacing w:val="5"/>
        </w:rPr>
        <w:t>В Калининграде живет член Союза писателей России, талантливая ученица кузнецовской школы, поэт Светлана Супрунова, участница а</w:t>
      </w:r>
      <w:r>
        <w:rPr>
          <w:spacing w:val="5"/>
        </w:rPr>
        <w:t>ф</w:t>
      </w:r>
      <w:r>
        <w:rPr>
          <w:spacing w:val="5"/>
        </w:rPr>
        <w:t>ганских и таджикских событий. Один из сборников ее стихов называе</w:t>
      </w:r>
      <w:r>
        <w:rPr>
          <w:spacing w:val="5"/>
        </w:rPr>
        <w:t>т</w:t>
      </w:r>
      <w:r>
        <w:rPr>
          <w:spacing w:val="5"/>
        </w:rPr>
        <w:t>ся «Афган». В 1985 году по направлению военкомата она уехала в Афг</w:t>
      </w:r>
      <w:r>
        <w:rPr>
          <w:spacing w:val="5"/>
        </w:rPr>
        <w:t>а</w:t>
      </w:r>
      <w:r>
        <w:rPr>
          <w:spacing w:val="5"/>
        </w:rPr>
        <w:t>нистан, в медсанбат провинции Баграм. Вернувшись, поступила в К</w:t>
      </w:r>
      <w:r>
        <w:rPr>
          <w:spacing w:val="5"/>
        </w:rPr>
        <w:t>а</w:t>
      </w:r>
      <w:r>
        <w:rPr>
          <w:spacing w:val="5"/>
        </w:rPr>
        <w:t>лининградский государственный университет на филологический ф</w:t>
      </w:r>
      <w:r>
        <w:rPr>
          <w:spacing w:val="5"/>
        </w:rPr>
        <w:t>а</w:t>
      </w:r>
      <w:r>
        <w:rPr>
          <w:spacing w:val="5"/>
        </w:rPr>
        <w:t>культет, параллельно училась в Литературном институте имени Горького на заочном отделении. Здесь она и познакомилась со своим учителем, в творчестве которого тема Афганистана также нашла свое отражение, вспомним хотя бы его стихотворение «Афганская змея».</w:t>
      </w:r>
    </w:p>
    <w:p w:rsidR="00026388" w:rsidRDefault="00026388" w:rsidP="00026388">
      <w:pPr>
        <w:pStyle w:val="1"/>
        <w:rPr>
          <w:spacing w:val="6"/>
        </w:rPr>
      </w:pPr>
      <w:r>
        <w:rPr>
          <w:spacing w:val="6"/>
        </w:rPr>
        <w:t>«Некоторое время я занималась в творческом семинаре Юрия Ку</w:t>
      </w:r>
      <w:r>
        <w:rPr>
          <w:spacing w:val="6"/>
        </w:rPr>
        <w:t>з</w:t>
      </w:r>
      <w:r>
        <w:rPr>
          <w:spacing w:val="6"/>
        </w:rPr>
        <w:t>нецова, – рассказывает Светлана. – Его энергетика, как учителя и н</w:t>
      </w:r>
      <w:r>
        <w:rPr>
          <w:spacing w:val="6"/>
        </w:rPr>
        <w:t>а</w:t>
      </w:r>
      <w:r>
        <w:rPr>
          <w:spacing w:val="6"/>
        </w:rPr>
        <w:t>ставника, была велика и определялась в первую очередь самой личн</w:t>
      </w:r>
      <w:r>
        <w:rPr>
          <w:spacing w:val="6"/>
        </w:rPr>
        <w:t>о</w:t>
      </w:r>
      <w:r>
        <w:rPr>
          <w:spacing w:val="6"/>
        </w:rPr>
        <w:t>стью поэта и его стихами, которые мы читали, перечитывали и знали наизусть. В Калининградском университете моя дипломная работа н</w:t>
      </w:r>
      <w:r>
        <w:rPr>
          <w:spacing w:val="6"/>
        </w:rPr>
        <w:t>а</w:t>
      </w:r>
      <w:r>
        <w:rPr>
          <w:spacing w:val="6"/>
        </w:rPr>
        <w:t>зывалась: "Балладные формы в лирике Ю. Кузнецова". В моей памяти Юрий Поликарпович запечатлелся с неизменной "беломориной" – ча</w:t>
      </w:r>
      <w:r>
        <w:rPr>
          <w:spacing w:val="6"/>
        </w:rPr>
        <w:t>с</w:t>
      </w:r>
      <w:r>
        <w:rPr>
          <w:spacing w:val="6"/>
        </w:rPr>
        <w:t>то курил прямо в коридоре. И помню его особый почерк, чуждый скор</w:t>
      </w:r>
      <w:r>
        <w:rPr>
          <w:spacing w:val="6"/>
        </w:rPr>
        <w:t>о</w:t>
      </w:r>
      <w:r>
        <w:rPr>
          <w:spacing w:val="6"/>
        </w:rPr>
        <w:t>писи, где выводилась полностью каждая буква».</w:t>
      </w:r>
    </w:p>
    <w:p w:rsidR="00026388" w:rsidRDefault="00026388" w:rsidP="00026388">
      <w:pPr>
        <w:pStyle w:val="1"/>
        <w:rPr>
          <w:spacing w:val="2"/>
        </w:rPr>
      </w:pPr>
      <w:r>
        <w:rPr>
          <w:spacing w:val="2"/>
        </w:rPr>
        <w:t>Светлана Супрунова обратилась к своему преподавателю с просьбой об интервью, которое было опубликовано в университетской газете.</w:t>
      </w:r>
    </w:p>
    <w:p w:rsidR="00026388" w:rsidRDefault="00026388" w:rsidP="00026388">
      <w:pPr>
        <w:pStyle w:val="1"/>
        <w:rPr>
          <w:spacing w:val="2"/>
        </w:rPr>
      </w:pPr>
      <w:r>
        <w:rPr>
          <w:spacing w:val="2"/>
        </w:rPr>
        <w:t>Кузнецов рассказал о Тютчеве как о поэте, к которому влечет его ф</w:t>
      </w:r>
      <w:r>
        <w:rPr>
          <w:spacing w:val="2"/>
        </w:rPr>
        <w:t>и</w:t>
      </w:r>
      <w:r>
        <w:rPr>
          <w:spacing w:val="2"/>
        </w:rPr>
        <w:t>лософская сторона творчества: «Мне близко его ощущение вечности, стихийной катастрофичности бытия, выраженной в иносказательной форме. Я такой же преданный славянофил, как и Федор Иванович». «Нравственное начало, – продолжал поэт, – должно быть ведущим и вызывать определенный эстетический эффект. Хорошо сделанное стихотв</w:t>
      </w:r>
      <w:r>
        <w:rPr>
          <w:spacing w:val="2"/>
        </w:rPr>
        <w:t>о</w:t>
      </w:r>
      <w:r>
        <w:rPr>
          <w:spacing w:val="2"/>
        </w:rPr>
        <w:t>рение, содержащее нравственное начало, никогда не повлечет за собой каких-либо отрицательных эмоций». На вопрос, в чем состоит душа ру</w:t>
      </w:r>
      <w:r>
        <w:rPr>
          <w:spacing w:val="2"/>
        </w:rPr>
        <w:t>с</w:t>
      </w:r>
      <w:r>
        <w:rPr>
          <w:spacing w:val="2"/>
        </w:rPr>
        <w:t>ской поэзии, он ответил: «Ее душа всегда была чувствительной и ран</w:t>
      </w:r>
      <w:r>
        <w:rPr>
          <w:spacing w:val="2"/>
        </w:rPr>
        <w:t>и</w:t>
      </w:r>
      <w:r>
        <w:rPr>
          <w:spacing w:val="2"/>
        </w:rPr>
        <w:t>мой, она постоянно откликалась на житейский неуют и дисгармонию. Это и</w:t>
      </w:r>
      <w:r>
        <w:rPr>
          <w:spacing w:val="2"/>
        </w:rPr>
        <w:t>с</w:t>
      </w:r>
      <w:r>
        <w:rPr>
          <w:spacing w:val="2"/>
        </w:rPr>
        <w:t>покон веков было ее неотъемлемым свойством. Муза мести и печали всегда посещала ее и не давала покоя. Современная поэзия многогранна, так как душа ее воспринимает бытие под различными углами зрения».</w:t>
      </w:r>
    </w:p>
    <w:p w:rsidR="00026388" w:rsidRDefault="00026388" w:rsidP="00026388">
      <w:pPr>
        <w:pStyle w:val="1"/>
        <w:rPr>
          <w:spacing w:val="4"/>
        </w:rPr>
      </w:pPr>
      <w:r>
        <w:rPr>
          <w:spacing w:val="4"/>
        </w:rPr>
        <w:t xml:space="preserve">Научным руководителем дипломной работы Светланы Супруновой, когда она оканчивала Калининградский университет, был </w:t>
      </w:r>
      <w:r>
        <w:rPr>
          <w:spacing w:val="4"/>
        </w:rPr>
        <w:br/>
        <w:t>А.З. Дмитровский, доктор филологических наук. Он является также членом Союза писателей России и инициатором данной статьи. Среди его многочисленных трудов есть работа «Жанр параболы в лирике Ю. Ку</w:t>
      </w:r>
      <w:r>
        <w:rPr>
          <w:spacing w:val="4"/>
        </w:rPr>
        <w:t>з</w:t>
      </w:r>
      <w:r>
        <w:rPr>
          <w:spacing w:val="4"/>
        </w:rPr>
        <w:t>нецова», где предметом анализа стали стихи «Рыцарь», «Кто здесь х</w:t>
      </w:r>
      <w:r>
        <w:rPr>
          <w:spacing w:val="4"/>
        </w:rPr>
        <w:t>о</w:t>
      </w:r>
      <w:r>
        <w:rPr>
          <w:spacing w:val="4"/>
        </w:rPr>
        <w:t>зяин?», «Разговор глухих», «Тегеранские сны», «Я помню, как в дом возвратился», которые он относит к простейшей форме лирической п</w:t>
      </w:r>
      <w:r>
        <w:rPr>
          <w:spacing w:val="4"/>
        </w:rPr>
        <w:t>а</w:t>
      </w:r>
      <w:r>
        <w:rPr>
          <w:spacing w:val="4"/>
        </w:rPr>
        <w:t>раболы. К параболе-притче ученый относит «Атомную сказку», «Сказку о золотой звезде», «Сказку гвоздя», «Русскую бабку», «Простоту мил</w:t>
      </w:r>
      <w:r>
        <w:rPr>
          <w:spacing w:val="4"/>
        </w:rPr>
        <w:t>о</w:t>
      </w:r>
      <w:r>
        <w:rPr>
          <w:spacing w:val="4"/>
        </w:rPr>
        <w:t>сердия», «Поездку Скобелева», «Вестника» и другие. К наиболее сло</w:t>
      </w:r>
      <w:r>
        <w:rPr>
          <w:spacing w:val="4"/>
        </w:rPr>
        <w:t>ж</w:t>
      </w:r>
      <w:r>
        <w:rPr>
          <w:spacing w:val="4"/>
        </w:rPr>
        <w:t>ной и многообразной форме лирической параболы относится миф, «где го</w:t>
      </w:r>
      <w:r>
        <w:rPr>
          <w:spacing w:val="4"/>
        </w:rPr>
        <w:t>с</w:t>
      </w:r>
      <w:r>
        <w:rPr>
          <w:spacing w:val="4"/>
        </w:rPr>
        <w:t xml:space="preserve">подствует пафос романтики, драматизма, </w:t>
      </w:r>
      <w:r>
        <w:rPr>
          <w:spacing w:val="4"/>
        </w:rPr>
        <w:lastRenderedPageBreak/>
        <w:t>трагизма, а сюжет, как правило, романтический: "Мужик", "Змеиные травы", "Колесо", "Голос", "Бочка", "Полет", "Видение", "Портрет учителя"». «Крупнейший русский поэт, – говорит Дмитровский, – он запечатлел рефлексию величия и трагизма русского характера и уникальности русской судьбы – в ключевых асс</w:t>
      </w:r>
      <w:r>
        <w:rPr>
          <w:spacing w:val="4"/>
        </w:rPr>
        <w:t>о</w:t>
      </w:r>
      <w:r>
        <w:rPr>
          <w:spacing w:val="4"/>
        </w:rPr>
        <w:t>циациях современности и родной истории, вечных тем и п</w:t>
      </w:r>
      <w:r>
        <w:rPr>
          <w:spacing w:val="4"/>
        </w:rPr>
        <w:t>о</w:t>
      </w:r>
      <w:r>
        <w:rPr>
          <w:spacing w:val="4"/>
        </w:rPr>
        <w:t>вседневности, причем в поэтической образности… Он вызывал к себе разное отношение читателей, но его могучий талант, его особая "тайная свобода" в наследовании отечественной классике и фольклору в конечном счете пребывали выше всяких споров. В золотом фонде отечестве</w:t>
      </w:r>
      <w:r>
        <w:rPr>
          <w:spacing w:val="4"/>
        </w:rPr>
        <w:t>н</w:t>
      </w:r>
      <w:r>
        <w:rPr>
          <w:spacing w:val="4"/>
        </w:rPr>
        <w:t>ной словесности также навсегда останутся его поэтический перевод "Слова о законе и благодати" и поэмы-переложения по евангельскому сюжету»</w:t>
      </w:r>
    </w:p>
    <w:p w:rsidR="00026388" w:rsidRDefault="00026388" w:rsidP="00026388">
      <w:pPr>
        <w:pStyle w:val="1"/>
      </w:pPr>
      <w:r>
        <w:t xml:space="preserve">Алексею Захаровичу не довелось встретиться с Юрием Кузнецовым, который не забывал о Калининградском государственном университете, филологическом факультете. Дмитровский рассказывает: «Поэт </w:t>
      </w:r>
      <w:r>
        <w:br/>
        <w:t>отметил автографом книгу для нашего факультета "Избранное: Стихо-</w:t>
      </w:r>
      <w:r>
        <w:br/>
        <w:t>т</w:t>
      </w:r>
      <w:r>
        <w:rPr>
          <w:spacing w:val="5"/>
        </w:rPr>
        <w:t>ворения и поэмы", дата 17.05.94. Он передал свою личную авторучку</w:t>
      </w:r>
      <w:r>
        <w:t xml:space="preserve"> – свое Перо. У нас на факультете стихи Юрия Кузнецова в постоянной раб</w:t>
      </w:r>
      <w:r>
        <w:t>о</w:t>
      </w:r>
      <w:r>
        <w:t>те, в специализации по сравнительной поэтике литературных жанров».</w:t>
      </w:r>
    </w:p>
    <w:p w:rsidR="00026388" w:rsidRDefault="00026388" w:rsidP="00026388">
      <w:pPr>
        <w:pStyle w:val="1"/>
      </w:pPr>
      <w:r>
        <w:t>Как драгоценную реликвию хранит у себя Алексей Захарович авторучку Кузнецова и сборник стихов с надписью «Алексею Захаровичу Дмитро</w:t>
      </w:r>
      <w:r>
        <w:t>в</w:t>
      </w:r>
      <w:r>
        <w:t>скому на добрую память. Ю. Кузнецов».</w:t>
      </w:r>
    </w:p>
    <w:p w:rsidR="00026388" w:rsidRDefault="00026388" w:rsidP="00026388">
      <w:pPr>
        <w:pStyle w:val="1"/>
        <w:rPr>
          <w:spacing w:val="6"/>
        </w:rPr>
      </w:pPr>
      <w:r>
        <w:rPr>
          <w:spacing w:val="6"/>
        </w:rPr>
        <w:t>Память о Кузнецове в Калининграде добрая. Здесь помнят, что «нельзя читать стихи, как газету». Калининградская область, отделе</w:t>
      </w:r>
      <w:r>
        <w:rPr>
          <w:spacing w:val="6"/>
        </w:rPr>
        <w:t>н</w:t>
      </w:r>
      <w:r>
        <w:rPr>
          <w:spacing w:val="6"/>
        </w:rPr>
        <w:t>ная границами от большой России, может быть, глубже и острее чу</w:t>
      </w:r>
      <w:r>
        <w:rPr>
          <w:spacing w:val="6"/>
        </w:rPr>
        <w:t>в</w:t>
      </w:r>
      <w:r>
        <w:rPr>
          <w:spacing w:val="6"/>
        </w:rPr>
        <w:t>ствует слова о том, что «в наше прозаическое время остался один б</w:t>
      </w:r>
      <w:r>
        <w:rPr>
          <w:spacing w:val="6"/>
        </w:rPr>
        <w:t>о</w:t>
      </w:r>
      <w:r>
        <w:rPr>
          <w:spacing w:val="6"/>
        </w:rPr>
        <w:t>гатырь – русский народ», что человек в творчестве поэта «равен народу». Исп</w:t>
      </w:r>
      <w:r>
        <w:rPr>
          <w:spacing w:val="6"/>
        </w:rPr>
        <w:t>о</w:t>
      </w:r>
      <w:r>
        <w:rPr>
          <w:spacing w:val="6"/>
        </w:rPr>
        <w:t>линской величины сознание Юрия Кузнецова вместило в себя вселе</w:t>
      </w:r>
      <w:r>
        <w:rPr>
          <w:spacing w:val="6"/>
        </w:rPr>
        <w:t>н</w:t>
      </w:r>
      <w:r>
        <w:rPr>
          <w:spacing w:val="6"/>
        </w:rPr>
        <w:t>скую историю, живое единство предков и потомков, для которых с К</w:t>
      </w:r>
      <w:r>
        <w:rPr>
          <w:spacing w:val="6"/>
        </w:rPr>
        <w:t>у</w:t>
      </w:r>
      <w:r>
        <w:rPr>
          <w:spacing w:val="6"/>
        </w:rPr>
        <w:t>ликова поля поэт вынес «рваное знамя победы»…</w:t>
      </w:r>
    </w:p>
    <w:p w:rsidR="00026388" w:rsidRDefault="00026388" w:rsidP="00026388">
      <w:pPr>
        <w:pStyle w:val="1"/>
      </w:pPr>
    </w:p>
    <w:p w:rsidR="00026388" w:rsidRDefault="00026388" w:rsidP="00026388">
      <w:pPr>
        <w:pStyle w:val="a7"/>
        <w:ind w:right="170" w:firstLine="0"/>
        <w:jc w:val="center"/>
      </w:pPr>
      <w:r>
        <w:t>ЗНАМЯ С КУЛИКОВА</w:t>
      </w:r>
    </w:p>
    <w:p w:rsidR="00026388" w:rsidRDefault="00026388" w:rsidP="00026388">
      <w:pPr>
        <w:pStyle w:val="a7"/>
      </w:pPr>
    </w:p>
    <w:p w:rsidR="00026388" w:rsidRDefault="00026388" w:rsidP="00026388">
      <w:pPr>
        <w:pStyle w:val="a7"/>
        <w:ind w:left="2098"/>
      </w:pPr>
      <w:r>
        <w:t>Сажусь на коня вороного –</w:t>
      </w:r>
    </w:p>
    <w:p w:rsidR="00026388" w:rsidRDefault="00026388" w:rsidP="00026388">
      <w:pPr>
        <w:pStyle w:val="a7"/>
        <w:ind w:left="2098"/>
      </w:pPr>
      <w:r>
        <w:t>Проносится тысяча лет.</w:t>
      </w:r>
    </w:p>
    <w:p w:rsidR="00026388" w:rsidRDefault="00026388" w:rsidP="00026388">
      <w:pPr>
        <w:pStyle w:val="a7"/>
        <w:ind w:left="2098"/>
      </w:pPr>
      <w:r>
        <w:t>Копыт не догонят подковы,</w:t>
      </w:r>
    </w:p>
    <w:p w:rsidR="00026388" w:rsidRDefault="00026388" w:rsidP="00026388">
      <w:pPr>
        <w:pStyle w:val="a7"/>
        <w:ind w:left="2098"/>
      </w:pPr>
      <w:r>
        <w:t>Луна не настигнет рассвет.</w:t>
      </w:r>
    </w:p>
    <w:p w:rsidR="00026388" w:rsidRDefault="00026388" w:rsidP="00026388">
      <w:pPr>
        <w:pStyle w:val="a7"/>
        <w:ind w:left="2098"/>
      </w:pPr>
    </w:p>
    <w:p w:rsidR="00026388" w:rsidRDefault="00026388" w:rsidP="00026388">
      <w:pPr>
        <w:pStyle w:val="a7"/>
        <w:ind w:left="2098"/>
      </w:pPr>
      <w:r>
        <w:t>Сокрыты святые обеты</w:t>
      </w:r>
    </w:p>
    <w:p w:rsidR="00026388" w:rsidRDefault="00026388" w:rsidP="00026388">
      <w:pPr>
        <w:pStyle w:val="a7"/>
        <w:ind w:left="2098"/>
      </w:pPr>
      <w:r>
        <w:t>Земным и небесным холмом.</w:t>
      </w:r>
    </w:p>
    <w:p w:rsidR="00026388" w:rsidRDefault="00026388" w:rsidP="00026388">
      <w:pPr>
        <w:pStyle w:val="a7"/>
        <w:ind w:left="2098"/>
      </w:pPr>
      <w:r>
        <w:t>Но рваное знамя победы</w:t>
      </w:r>
    </w:p>
    <w:p w:rsidR="00026388" w:rsidRDefault="00026388" w:rsidP="00026388">
      <w:pPr>
        <w:pStyle w:val="a7"/>
        <w:ind w:left="2098"/>
      </w:pPr>
      <w:r>
        <w:t>Я вынес на теле моем.</w:t>
      </w:r>
    </w:p>
    <w:p w:rsidR="00026388" w:rsidRDefault="00026388" w:rsidP="00026388">
      <w:pPr>
        <w:pStyle w:val="a7"/>
        <w:ind w:left="2098"/>
      </w:pPr>
    </w:p>
    <w:p w:rsidR="00026388" w:rsidRDefault="00026388" w:rsidP="00026388">
      <w:pPr>
        <w:pStyle w:val="a7"/>
        <w:ind w:left="2098"/>
      </w:pPr>
      <w:r>
        <w:t>Я вынес пути и печали,</w:t>
      </w:r>
    </w:p>
    <w:p w:rsidR="00026388" w:rsidRDefault="00026388" w:rsidP="00026388">
      <w:pPr>
        <w:pStyle w:val="a7"/>
        <w:ind w:left="2098"/>
      </w:pPr>
      <w:r>
        <w:t>Чтоб поздние дети могли</w:t>
      </w:r>
    </w:p>
    <w:p w:rsidR="00026388" w:rsidRDefault="00026388" w:rsidP="00026388">
      <w:pPr>
        <w:pStyle w:val="a7"/>
        <w:ind w:left="2098"/>
      </w:pPr>
      <w:r>
        <w:t>Латать им великие дали</w:t>
      </w:r>
    </w:p>
    <w:p w:rsidR="00026388" w:rsidRDefault="00026388" w:rsidP="00026388">
      <w:pPr>
        <w:pStyle w:val="a7"/>
        <w:ind w:left="2098"/>
      </w:pPr>
      <w:r>
        <w:t>И дыры российской земли.</w:t>
      </w:r>
    </w:p>
    <w:p w:rsidR="00026388" w:rsidRDefault="00026388" w:rsidP="00026388">
      <w:pPr>
        <w:pStyle w:val="1"/>
        <w:ind w:left="2211"/>
      </w:pPr>
    </w:p>
    <w:p w:rsidR="00026388" w:rsidRDefault="00026388" w:rsidP="00026388">
      <w:pPr>
        <w:pStyle w:val="a7"/>
        <w:ind w:left="2211" w:right="680"/>
        <w:jc w:val="center"/>
        <w:rPr>
          <w:i/>
          <w:iCs/>
        </w:rPr>
      </w:pPr>
      <w:r>
        <w:rPr>
          <w:i/>
          <w:iCs/>
        </w:rPr>
        <w:t>1977</w:t>
      </w:r>
    </w:p>
    <w:p w:rsidR="00026388" w:rsidRDefault="00026388" w:rsidP="00026388">
      <w:pPr>
        <w:pStyle w:val="a3"/>
      </w:pPr>
    </w:p>
    <w:p w:rsidR="00026388" w:rsidRDefault="00026388" w:rsidP="00026388">
      <w:pPr>
        <w:pStyle w:val="1"/>
      </w:pPr>
    </w:p>
    <w:p w:rsidR="00026388" w:rsidRDefault="00026388" w:rsidP="00026388">
      <w:pPr>
        <w:pStyle w:val="1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388"/>
    <w:rsid w:val="00026388"/>
    <w:rsid w:val="0095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026388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02638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02638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"/>
    <w:basedOn w:val="a4"/>
    <w:uiPriority w:val="99"/>
    <w:rsid w:val="00026388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Заголовок Центр"/>
    <w:basedOn w:val="a4"/>
    <w:uiPriority w:val="99"/>
    <w:rsid w:val="00026388"/>
    <w:pPr>
      <w:ind w:left="0"/>
      <w:jc w:val="center"/>
    </w:pPr>
  </w:style>
  <w:style w:type="paragraph" w:customStyle="1" w:styleId="a7">
    <w:name w:val="Стихи в тексте"/>
    <w:basedOn w:val="1"/>
    <w:uiPriority w:val="99"/>
    <w:rsid w:val="00026388"/>
    <w:rPr>
      <w:sz w:val="21"/>
      <w:szCs w:val="21"/>
    </w:rPr>
  </w:style>
  <w:style w:type="paragraph" w:customStyle="1" w:styleId="a8">
    <w:name w:val="Врезка"/>
    <w:basedOn w:val="a"/>
    <w:uiPriority w:val="99"/>
    <w:rsid w:val="0002638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2534</Words>
  <Characters>14446</Characters>
  <Application>Microsoft Office Word</Application>
  <DocSecurity>0</DocSecurity>
  <Lines>120</Lines>
  <Paragraphs>33</Paragraphs>
  <ScaleCrop>false</ScaleCrop>
  <Company/>
  <LinksUpToDate>false</LinksUpToDate>
  <CharactersWithSpaces>16947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2015-09-21T16:09:00Z</dcterms:created>
  <dcterms:modified xsi:type="dcterms:W3CDTF">2015-09-21T16:09:00Z</dcterms:modified>
</cp:coreProperties>
</file>