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DE8C" w14:textId="77777777" w:rsidR="00201EE1" w:rsidRDefault="00201EE1" w:rsidP="00201EE1">
      <w:pPr>
        <w:pStyle w:val="a3"/>
      </w:pPr>
      <w:r>
        <w:t>СИЯ ПЕРВАЯ ЦЕРКОВЬ</w:t>
      </w:r>
    </w:p>
    <w:p w14:paraId="48F991ED" w14:textId="77777777" w:rsidR="00201EE1" w:rsidRDefault="00201EE1" w:rsidP="00201EE1">
      <w:pPr>
        <w:pStyle w:val="a8"/>
      </w:pPr>
      <w:r>
        <w:t>Собор Архангела Михаила в Нижегородском кремле</w:t>
      </w:r>
    </w:p>
    <w:p w14:paraId="29600EAF" w14:textId="77777777" w:rsidR="00201EE1" w:rsidRDefault="00201EE1" w:rsidP="00201EE1">
      <w:pPr>
        <w:pStyle w:val="1"/>
      </w:pPr>
    </w:p>
    <w:p w14:paraId="65202464" w14:textId="77777777" w:rsidR="00201EE1" w:rsidRDefault="00201EE1" w:rsidP="00201EE1">
      <w:pPr>
        <w:pStyle w:val="1"/>
      </w:pPr>
    </w:p>
    <w:p w14:paraId="1D2101D9" w14:textId="77777777" w:rsidR="00201EE1" w:rsidRDefault="00201EE1" w:rsidP="00201EE1">
      <w:pPr>
        <w:pStyle w:val="1"/>
      </w:pPr>
    </w:p>
    <w:p w14:paraId="16509C6E" w14:textId="77777777" w:rsidR="00201EE1" w:rsidRDefault="00201EE1" w:rsidP="00201EE1">
      <w:pPr>
        <w:pStyle w:val="1"/>
      </w:pPr>
    </w:p>
    <w:p w14:paraId="2D8DDD16" w14:textId="77777777" w:rsidR="00201EE1" w:rsidRDefault="00201EE1" w:rsidP="00201EE1">
      <w:pPr>
        <w:pStyle w:val="a6"/>
      </w:pPr>
      <w:r>
        <w:t xml:space="preserve">В лето 6720 м  году великий князь Юрий (Георгий) Всеволодович </w:t>
      </w:r>
      <w:r>
        <w:rPr>
          <w:spacing w:val="-2"/>
        </w:rPr>
        <w:t>заложил град на устье реки Оки и нарече имя ему Нов град Нижний:</w:t>
      </w:r>
      <w:r>
        <w:t xml:space="preserve"> </w:t>
      </w:r>
      <w:r>
        <w:br/>
        <w:t xml:space="preserve">и церковь постави в нем соборную архистратига Михаила деревянную. </w:t>
      </w:r>
    </w:p>
    <w:p w14:paraId="36676684" w14:textId="77777777" w:rsidR="00201EE1" w:rsidRDefault="00201EE1" w:rsidP="00201EE1">
      <w:pPr>
        <w:pStyle w:val="a7"/>
      </w:pPr>
      <w:r>
        <w:t>Нижегородский летописец</w:t>
      </w:r>
    </w:p>
    <w:p w14:paraId="37D4A168" w14:textId="77777777" w:rsidR="00201EE1" w:rsidRDefault="00201EE1" w:rsidP="00201EE1">
      <w:pPr>
        <w:pStyle w:val="1"/>
      </w:pPr>
    </w:p>
    <w:p w14:paraId="7340E93F" w14:textId="77777777" w:rsidR="00201EE1" w:rsidRDefault="00201EE1" w:rsidP="00201EE1">
      <w:pPr>
        <w:pStyle w:val="1"/>
      </w:pPr>
      <w:r>
        <w:t>Историки до сих пор не пришли к единому мнению, где стояла эта первая деревянная церковь, возведенная на площади Часовой горы святым великим князем Георгием в 1221 году. (Кстати, и год построения ее в разных источниках не совпадает. Переводчик Нижегородского летописца так и говорит – между 1012 и 1221 годами.) Есть предположение, что располагался первый храм неподалеку от мемориала с Вечным огнем. Собственно, и нынешний  Михайло-Архангельский  собор стоит вблизи мемориала. Но, где бы ни стоял тот первый храм, главное нам известно – от него ведет свое начало Нижний Новгород. Он – крае-</w:t>
      </w:r>
      <w:r>
        <w:br/>
        <w:t>угольный камень нашего города, тот, что, говоря словами Священного Писания, «дивен во очесех наших».</w:t>
      </w:r>
    </w:p>
    <w:p w14:paraId="1C410741" w14:textId="77777777" w:rsidR="00201EE1" w:rsidRDefault="00201EE1" w:rsidP="00201EE1">
      <w:pPr>
        <w:pStyle w:val="1"/>
        <w:rPr>
          <w:spacing w:val="1"/>
        </w:rPr>
      </w:pPr>
      <w:r>
        <w:rPr>
          <w:spacing w:val="1"/>
        </w:rPr>
        <w:t xml:space="preserve">Восемь столетий прошло с тех пор. Огромный пласт истории нашего Отечества. От той церкви, да и от более позднего (1227–1229 гг.) </w:t>
      </w:r>
      <w:r>
        <w:rPr>
          <w:spacing w:val="1"/>
        </w:rPr>
        <w:br/>
        <w:t>каменного храма осталось немного. Нынешний кремлевский собор стоит на древнем фундаменте, фрагмент которого (алтарная апсида) обустроен сейчас для обозрения многочисленным нижегородцам и гостям города.</w:t>
      </w:r>
    </w:p>
    <w:p w14:paraId="05C01BB6" w14:textId="77777777" w:rsidR="00201EE1" w:rsidRDefault="00201EE1" w:rsidP="00201EE1">
      <w:pPr>
        <w:pStyle w:val="1"/>
      </w:pPr>
      <w:r>
        <w:t>Многое помнят стены этого храма…</w:t>
      </w:r>
    </w:p>
    <w:p w14:paraId="35F3D974" w14:textId="77777777" w:rsidR="00201EE1" w:rsidRDefault="00201EE1" w:rsidP="00201EE1">
      <w:pPr>
        <w:pStyle w:val="1"/>
      </w:pPr>
      <w:r>
        <w:t xml:space="preserve">В ХIV столетии (1359 год) под сенью крыл ахистратига Божия Михаила появился третий храм на Часовой горе. «…Лета 6867-м…  князь Андрей Константинович в Нижнем Новгороде построил церковь каменную, святаго архистратига Михаила близ двора своего». Как полагают историки, это было сделано князем в благодарность Богу за свое спасение при волнениях в Орде, где он находился в то время. </w:t>
      </w:r>
    </w:p>
    <w:p w14:paraId="66EA03CA" w14:textId="77777777" w:rsidR="00201EE1" w:rsidRDefault="00201EE1" w:rsidP="00201EE1">
      <w:pPr>
        <w:pStyle w:val="1"/>
      </w:pPr>
      <w:r>
        <w:t xml:space="preserve">Время безжалостно даже к храмовым постройкам. Писцовые книги за 1621–1622 годы рассказывают: «В Нижнем Новгороде соборная церковь Архангела Михаила каменная ветха развалилась и службы в ней нет давно». </w:t>
      </w:r>
    </w:p>
    <w:p w14:paraId="3AA0559E" w14:textId="77777777" w:rsidR="00201EE1" w:rsidRDefault="00201EE1" w:rsidP="00201EE1">
      <w:pPr>
        <w:pStyle w:val="1"/>
      </w:pPr>
      <w:r>
        <w:t xml:space="preserve">Известно, что когда царю Михаилу Феодоровичу донесли о таком состоянии церкви, тот повелел перестроить собор. Неслучайно проявил внимание государь к древнему храму Нижнего Новгорода – Архангельский  собор был обновлен в память о подвиге Нижегородского ополчения 1612 года, благодаря которому Михаил Федорович взошел на престол и стал родоначальником династии Романовых. </w:t>
      </w:r>
    </w:p>
    <w:p w14:paraId="34016431" w14:textId="77777777" w:rsidR="00201EE1" w:rsidRDefault="00201EE1" w:rsidP="00201EE1">
      <w:pPr>
        <w:pStyle w:val="1"/>
      </w:pPr>
      <w:r>
        <w:t>Вот тогда-то, в ХXII веке, и появился видимый нами ныне шатер. До этого, как заметно на картине 1636 года, приложенной к «Путешествию» Адама Олеария, крыша храма была шпицеобразной, что характерно для архитектуры ХIV столетия – времени перестройки церкви после разорения ее и других нижегородских храмов ордынским царевичем Арапшей.</w:t>
      </w:r>
    </w:p>
    <w:p w14:paraId="346D84D1" w14:textId="77777777" w:rsidR="00201EE1" w:rsidRDefault="00201EE1" w:rsidP="00201EE1">
      <w:pPr>
        <w:pStyle w:val="1"/>
      </w:pPr>
      <w:r>
        <w:t>В 1658 году на город обрушилась эпидемия чумы. Часовая гора становится кладбищем. Здесь близ Архангельского собора погребали мертвых, а в 1672 году над этим кладбищем  к собору был пристроен придел во имя Иоанна Богослова. Уже в ХХ столетии во время реставрационных работ 1960–1962 гг. придел был разобран, и храм обрел первоначальную композицию.</w:t>
      </w:r>
    </w:p>
    <w:p w14:paraId="688D17AC" w14:textId="77777777" w:rsidR="00201EE1" w:rsidRDefault="00201EE1" w:rsidP="00201EE1">
      <w:pPr>
        <w:pStyle w:val="1"/>
      </w:pPr>
      <w:r>
        <w:t xml:space="preserve">Кремлевский Архангельский собор, будучи в свое время дворцовой великокняжеской церковью, был и усыпальницей великих князей, которых хоронили у его северной стены. </w:t>
      </w:r>
      <w:r>
        <w:lastRenderedPageBreak/>
        <w:t>Здесь погребены сын родоначальника князей Шуйских, последний великий князь Нижегородский Василий, известный в истории Отечества Василий Гребенка-Шуйский, князь Иоанн Васильевич Горбатый, отказавшийся в 1448 году от Нижнего Новгорода в пользу Московского князя, князья-иноки Зосима и Иона и другие, за кого и по сей день в храме возносятся молитвы ко Господу, а имена их увековечены в нишах внутри храма.</w:t>
      </w:r>
    </w:p>
    <w:p w14:paraId="07D201D9" w14:textId="77777777" w:rsidR="00201EE1" w:rsidRDefault="00201EE1" w:rsidP="00201EE1">
      <w:pPr>
        <w:pStyle w:val="1"/>
      </w:pPr>
      <w:r>
        <w:t xml:space="preserve">После революции новая власть закрыла храм для богослужений. </w:t>
      </w:r>
      <w:r>
        <w:br/>
        <w:t xml:space="preserve">В здании расположился архив, который оставался там до организации Горьковского музея-заповедника. </w:t>
      </w:r>
    </w:p>
    <w:p w14:paraId="1E9D8593" w14:textId="77777777" w:rsidR="00201EE1" w:rsidRDefault="00201EE1" w:rsidP="00201EE1">
      <w:pPr>
        <w:pStyle w:val="1"/>
      </w:pPr>
      <w:r>
        <w:t>История кремлевского собора самым тесным образом связана и c историей города и Родины. Не случайно, а по промыслу Божию, именно здесь под скромной гранитной плитой покоится  с 1962 года прах великого гражданина России Козьмы Минина, поклониться которому во все века приходили первые люди государства Российского – императоры, архиереи, военачальники, а в наше время и нынешний президент России В.В. Путин, а также ныне покойный Святейший Патриарх Московский и всея Руси Алексий Второй, а в сентябре 2009 года – Святейший Патриарх Московский и всея Руси Кирилл. Он совершил на могиле Минина заупокойную литию и в память о посещении собора подарил храму Казанскую икону Божией Матери.</w:t>
      </w:r>
    </w:p>
    <w:p w14:paraId="1C1A2488" w14:textId="77777777" w:rsidR="00201EE1" w:rsidRDefault="00201EE1" w:rsidP="00201EE1">
      <w:pPr>
        <w:pStyle w:val="1"/>
      </w:pPr>
      <w:r>
        <w:t xml:space="preserve">В конце 90-х собор открыли для богослужений, сначала праздничных, а потом и постоянных. Под древними сводами звучат те же молитвы, </w:t>
      </w:r>
      <w:r>
        <w:br/>
        <w:t xml:space="preserve">что и много веков назад: о богохранимой стране нашей, о властях и воинстве, о народе православном, о спасении души каждого молящегося человека. </w:t>
      </w:r>
    </w:p>
    <w:p w14:paraId="31F83DDD" w14:textId="77777777" w:rsidR="00201EE1" w:rsidRDefault="00201EE1" w:rsidP="00201EE1">
      <w:pPr>
        <w:pStyle w:val="1"/>
      </w:pPr>
      <w:r>
        <w:t>В 2004 году храм обновился. Были проведены серьезные реставрационные работы по кровле и стенам собора, устроен новый пятиярусный тябловый иконостас.</w:t>
      </w:r>
    </w:p>
    <w:p w14:paraId="1B6A1391" w14:textId="77777777" w:rsidR="00201EE1" w:rsidRDefault="00201EE1" w:rsidP="00201EE1">
      <w:pPr>
        <w:pStyle w:val="1"/>
      </w:pPr>
      <w:r>
        <w:t>Стараниями клира и прихожан собор украсился многими иконами. Здесь можно поклониться пред образами со святыми мощами святого благоверного князя Георгия, основателя Нижнего Новгорода, преподобного Макария Желтоводского (Унженского), святых благоверных князя Петра и княгини Февронии, Муромских чудотворцев. В 2008 году собору в дар от депутатов Нижегородского законодательного собрания были переданы 9 колоколов. Самый большой из них – «Законник» весом 530 кг – был установлен на звоннице 26 марта.</w:t>
      </w:r>
    </w:p>
    <w:p w14:paraId="4F7D51B4" w14:textId="77777777" w:rsidR="00201EE1" w:rsidRDefault="00201EE1" w:rsidP="00201EE1">
      <w:pPr>
        <w:pStyle w:val="1"/>
      </w:pPr>
      <w:r>
        <w:t xml:space="preserve">Рядом с Архангельским собором установлен памятник  святому основателю Нижнего Новгорода владимирскому князю  Георгию Всеволодовичу и  его духовнику, епископу Суздальскому Симону. </w:t>
      </w:r>
    </w:p>
    <w:p w14:paraId="15B450CB" w14:textId="77777777" w:rsidR="00201EE1" w:rsidRDefault="00201EE1" w:rsidP="00201EE1">
      <w:pPr>
        <w:pStyle w:val="1"/>
      </w:pPr>
      <w:r>
        <w:t>.</w:t>
      </w:r>
    </w:p>
    <w:p w14:paraId="418C2C86" w14:textId="77777777" w:rsidR="00201EE1" w:rsidRDefault="00201EE1" w:rsidP="00201EE1">
      <w:pPr>
        <w:pStyle w:val="1"/>
      </w:pPr>
    </w:p>
    <w:p w14:paraId="3994F409" w14:textId="77777777" w:rsidR="00201EE1" w:rsidRDefault="00201EE1" w:rsidP="00201EE1">
      <w:pPr>
        <w:pStyle w:val="1"/>
      </w:pPr>
    </w:p>
    <w:p w14:paraId="2262D191" w14:textId="77777777" w:rsidR="00201EE1" w:rsidRDefault="00201EE1" w:rsidP="00201EE1">
      <w:pPr>
        <w:pStyle w:val="a5"/>
      </w:pPr>
    </w:p>
    <w:p w14:paraId="3732D485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E6"/>
    <w:rsid w:val="000F5CE6"/>
    <w:rsid w:val="00201EE1"/>
    <w:rsid w:val="00C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D2D8-F607-43D1-A0A4-BB222F61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01EE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01EE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01EE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201EE1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Эриграф"/>
    <w:basedOn w:val="a"/>
    <w:uiPriority w:val="99"/>
    <w:rsid w:val="00201EE1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7">
    <w:name w:val="Эпиграф подпись"/>
    <w:basedOn w:val="a"/>
    <w:uiPriority w:val="99"/>
    <w:rsid w:val="00201EE1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a8">
    <w:name w:val="Подзагол"/>
    <w:basedOn w:val="a3"/>
    <w:uiPriority w:val="99"/>
    <w:rsid w:val="00201EE1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2019-11-05T10:49:00Z</dcterms:created>
  <dcterms:modified xsi:type="dcterms:W3CDTF">2019-11-05T10:49:00Z</dcterms:modified>
</cp:coreProperties>
</file>