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52E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33D8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ПЕСНИ И ПЛАЧИ ЦАРИЦЫ ПИКЕ</w:t>
      </w:r>
      <w:r w:rsidRPr="00333D8E">
        <w:rPr>
          <w:rFonts w:ascii="KorinnaC" w:eastAsia="Times New Roman" w:hAnsi="KorinnaC" w:cs="KorinnaC"/>
          <w:b/>
          <w:bCs/>
          <w:color w:val="000000"/>
          <w:sz w:val="30"/>
          <w:szCs w:val="30"/>
          <w:vertAlign w:val="superscript"/>
          <w:lang w:eastAsia="ru-RU"/>
        </w:rPr>
        <w:footnoteReference w:id="1"/>
      </w:r>
    </w:p>
    <w:p w14:paraId="50CD01F3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0956D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161BF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540FAC7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8F18D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мне не скажет больше того, что могу я услышать от ветра, который из своего безмятежного полета приносит мне пыльцу мандаринового дерева из персидского сада, золотой песок египетских пирамид, перо лучезарной птицы Кунгош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пишу я теперь эти строки.</w:t>
      </w:r>
    </w:p>
    <w:p w14:paraId="0737ACA1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66072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0A0EEBF4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EB0E6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языке рассказать я смогу, что пришла из таких неизведанных далей, что пила из озер с жемчужной водой и летала на белом коне в поднебесье? Как растила деревья маслин в полнолунье. Как искала монету любви, оброненную в черное озеро грусти.  Как берегла непокорную душу и не хотела, зная судьбу, рождаться опять…</w:t>
      </w:r>
    </w:p>
    <w:p w14:paraId="0C556FC7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семидесяти семи языках не рассказать мне об этом, лишь могу промолчать на семидесяти семи языках.</w:t>
      </w:r>
    </w:p>
    <w:p w14:paraId="44ADE176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F403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27402BDE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FB6F8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не надо держать меня в клетке, как редкую птицу. Мне некуда бежать от тебя, как Земле никуда не деться от Неба. И на какую бы ветку ни садилась птица, с чьей бы руки ни кормилась, она всегда живет в одном и том же Небе. Без полета синие глаза птиц теряют свой цвет как морские камни, выброшенные на берег. Без полета сохнут крылья как виноградные гроздья без заботливых взглядов садовников. </w:t>
      </w:r>
    </w:p>
    <w:p w14:paraId="187B2156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46BAA088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D5568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 состригла волосы в месяц юпа</w:t>
      </w:r>
      <w:r w:rsidRPr="00333D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eastAsia="ru-RU"/>
        </w:rPr>
        <w:footnoteReference w:id="3"/>
      </w:r>
      <w:r w:rsidRPr="00333D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вытерла ими ноги того, кто ко мне не придет никогда. Его длинные смуглые пальцы никогда не протянут мне влажный цветок белого лотоса, не услышу и голос, что как ветер во ржи молчит на родном языке о нежности. А в глазах его цвета виноградной косточки не отразится мой лик, нарисованный этой весенней прохладой.</w:t>
      </w:r>
    </w:p>
    <w:p w14:paraId="14B21BA6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B70DF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7085D784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9C37F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Когда идешь в середине леса, не видя тропы, посмотри на небо, спроси дорогу у Солнца. Когда не знаешь дороги в середине жизни, посмотри на небо. Светлоликий Шамаш</w:t>
      </w:r>
      <w:r w:rsidRPr="00333D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ru-RU"/>
        </w:rPr>
        <w:footnoteReference w:id="4"/>
      </w:r>
      <w:r w:rsidRPr="00333D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ходит по синей чаше и видит тебя: твое прошлое и настоящее. О будущем не спрашивай богов, не дразни их своими мечтами как наживкой карася с золотой чешуей. Древнее Солнце встает на </w:t>
      </w:r>
      <w:r w:rsidRPr="00333D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длинные ноги и идет по кругу, не спрашивая, куда и зачем? Хевел ури</w:t>
      </w:r>
      <w:r w:rsidRPr="00333D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ru-RU"/>
        </w:rPr>
        <w:footnoteReference w:id="5"/>
      </w:r>
      <w:r w:rsidRPr="00333D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всегда ведут дорогой света. </w:t>
      </w:r>
    </w:p>
    <w:p w14:paraId="60BDCDF4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2FC47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5DE52C8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AE155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 не могу устроиться внутри себя: неуютно, темно и холодно. Заглядываю в потайную дверцу души – и там нет покоя. Когда плачет мой народ, я плачу вместе с ним, когда поёт, я расправляю крылья. 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взяла эту чашу с золотистым сара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6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уронила слезу, как камешек в озеро грусти… И увидела я, что нет больше места для слёз</w:t>
      </w:r>
      <w:proofErr w:type="gramStart"/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Пришло</w:t>
      </w:r>
      <w:proofErr w:type="gramEnd"/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для битвы: копья выросли в сердце, и мысли покрылись броней.</w:t>
      </w:r>
    </w:p>
    <w:p w14:paraId="3CD357FD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36426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3885B41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B79C0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пахнет железом и кровью. Это ветер соленый с моря пьет этот запах на берегу. Сколько мужчин должны отдать свои жизни ветру? На берегу священной реки Атал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7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плачут женщины, полоща кровавые платки и печальные взгляды в зелёной как грусть воде.  Мама прочитала узор на моем рукаве, прочитала его на подоле и заплакала. Почему ты плачешь, мама? Ведь это ты научила меня этим узорам вдов.</w:t>
      </w:r>
    </w:p>
    <w:p w14:paraId="5C5AA3F3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07C05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56B27E04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9541F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люди плачут, закапывая тела других людей в землю? Воины сами сделали свой выбор и полынные слезы жен и детей не удержат их птиц души в тесной клетке. В далёких садах уже выросли ветки и ждут своих птиц. И созрели плоды граната и взрываются гроздья синего винограда – нет больше времени для прощания с женами и детьми. </w:t>
      </w:r>
    </w:p>
    <w:p w14:paraId="4D3CD59E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BFC9F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5F771AA7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67007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женщин – ждать своих мужчин живыми с войны. А ещё – петь и плакать. А ещё – верить и ждать… и рожать новых воинов. Только и можем, что молить о прощении и просить у богов капли жизни любимым, отдавая взамен всё самое лучшее. Родился в печи белый хлеб, вместо соли политый слезами. Белый как день, белый как одежды чувашских женщин, белый как конь мачавара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8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Отдам белый хлеб из печи всевышнему Тура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любит белые подношения.</w:t>
      </w:r>
    </w:p>
    <w:p w14:paraId="6444A3F1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247DE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479BD807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B7037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просила тебя не приходить в мои сны, не тревожить духов прошлого. Даже если я и жила в древнем городе Урук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ничего мне не должен. Тогда я простила тебя, а, 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простившись, положила тебе на живот белый камень, изрезанный волнами жизни, чтобы больше никогда с тобой не встречаться. Я взяла свою древнюю душу, как пальто со спинки стула и надела её, плотно застегнув пуговицы времени. Без тебя одно крыло моей души высохло и опало как жухлый лист, но я научилась жить с одним крылом – это не трудно, но больно. </w:t>
      </w:r>
    </w:p>
    <w:p w14:paraId="71CCC87E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473C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6F4B33D8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0E466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проглотила любовь вместе с молоком матери, а теперь её выталкивает из моей груди боль. Боль превращается в воздух, который пью каждый день, иногда запивая слезами. Теперь я проглотила зерно надежды и обильно полила его живительной влагой веры. Пусть оно прорастет и даст всходы, вытолкнув обратно эту несправедливую боль.  </w:t>
      </w:r>
    </w:p>
    <w:p w14:paraId="2A16EB82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59485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0A2F984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25740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золотая чаша наполняется весёлым вином, так город Сувар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утрам наливается Солнцем. Дети пьют это солнце и смотрят в глаза отцов, набираясь мудрости и отваги. </w:t>
      </w:r>
    </w:p>
    <w:p w14:paraId="120A2292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рушится город, остаются следы ступней ног всех тех, кто в нём родился и умер. И никто не сможет завоевать этот город: в нем нет места для отпечатков чужих сапог. </w:t>
      </w:r>
    </w:p>
    <w:p w14:paraId="29DCF93B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21D22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SchoolBookC" w:eastAsia="Times New Roman" w:hAnsi="SchoolBookC" w:cs="SchoolBookC"/>
          <w:color w:val="000000"/>
          <w:position w:val="-4"/>
          <w:lang w:eastAsia="ru-RU"/>
        </w:rPr>
        <w:t>*</w:t>
      </w:r>
    </w:p>
    <w:p w14:paraId="72346CE0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1D12C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останется, когда кончится наше время? Песчинка в море, птица в небе, полынь в поле… Кто вспомнит, где лежат кости предков? Кто </w:t>
      </w:r>
      <w:proofErr w:type="gramStart"/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подаст  им</w:t>
      </w:r>
      <w:proofErr w:type="gramEnd"/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пашалу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2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Симек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Поднимаются предки в день лет-</w:t>
      </w:r>
      <w:r w:rsidRPr="0033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него солнцестояния, чтобы взглянуть в глаза своих далеких потомков и увидеть в них отражение вечного стража – Солнца. Только оно передаст тепло и заботу живущим, только оно напомнит о нашем величии. </w:t>
      </w:r>
    </w:p>
    <w:p w14:paraId="5802724E" w14:textId="77777777" w:rsidR="00333D8E" w:rsidRPr="00333D8E" w:rsidRDefault="00333D8E" w:rsidP="00333D8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0E7F4B2" w14:textId="77777777" w:rsidR="00333D8E" w:rsidRPr="00333D8E" w:rsidRDefault="00333D8E" w:rsidP="00333D8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CB756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1318" w14:textId="77777777" w:rsidR="009B2955" w:rsidRDefault="009B2955" w:rsidP="00333D8E">
      <w:pPr>
        <w:spacing w:after="0" w:line="240" w:lineRule="auto"/>
      </w:pPr>
      <w:r>
        <w:separator/>
      </w:r>
    </w:p>
  </w:endnote>
  <w:endnote w:type="continuationSeparator" w:id="0">
    <w:p w14:paraId="3FB51A85" w14:textId="77777777" w:rsidR="009B2955" w:rsidRDefault="009B2955" w:rsidP="0033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0FDB" w14:textId="77777777" w:rsidR="009B2955" w:rsidRDefault="009B2955" w:rsidP="00333D8E">
      <w:pPr>
        <w:spacing w:after="0" w:line="240" w:lineRule="auto"/>
      </w:pPr>
      <w:r>
        <w:separator/>
      </w:r>
    </w:p>
  </w:footnote>
  <w:footnote w:type="continuationSeparator" w:id="0">
    <w:p w14:paraId="0385E3D1" w14:textId="77777777" w:rsidR="009B2955" w:rsidRDefault="009B2955" w:rsidP="00333D8E">
      <w:pPr>
        <w:spacing w:after="0" w:line="240" w:lineRule="auto"/>
      </w:pPr>
      <w:r>
        <w:continuationSeparator/>
      </w:r>
    </w:p>
  </w:footnote>
  <w:footnote w:id="1">
    <w:p w14:paraId="0DA3531E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  <w:t>До завоевания русскими Казанского ханства чуваши жили отдельным народом, у них были свои цари и правители. Последней, по преданию, была царица Пике.</w:t>
      </w:r>
    </w:p>
    <w:p w14:paraId="4DB86284" w14:textId="77777777" w:rsidR="00333D8E" w:rsidRDefault="00333D8E" w:rsidP="00333D8E">
      <w:pPr>
        <w:pStyle w:val="a3"/>
      </w:pPr>
    </w:p>
  </w:footnote>
  <w:footnote w:id="2">
    <w:p w14:paraId="35A839C5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Кунгош</w:t>
      </w:r>
      <w:r>
        <w:t xml:space="preserve"> – прекрасная мифическая птица, крылья которой, касаясь всего злого, превращали его в добро. Птица бессмертия и света.</w:t>
      </w:r>
    </w:p>
    <w:p w14:paraId="11BD0FEA" w14:textId="77777777" w:rsidR="00333D8E" w:rsidRDefault="00333D8E" w:rsidP="00333D8E">
      <w:pPr>
        <w:pStyle w:val="a3"/>
      </w:pPr>
    </w:p>
  </w:footnote>
  <w:footnote w:id="3">
    <w:p w14:paraId="1D183337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Юпа</w:t>
      </w:r>
      <w:r>
        <w:t xml:space="preserve"> – главным обрядом, посвящённым предкам, является юпа (юпа ирттерни) – осенние поминовения предков, проводившиеся в месяц юпа (октябрь), т. е. в месяц поминок, по чувашскому календарю.</w:t>
      </w:r>
    </w:p>
    <w:p w14:paraId="44718917" w14:textId="77777777" w:rsidR="00333D8E" w:rsidRDefault="00333D8E" w:rsidP="00333D8E">
      <w:pPr>
        <w:pStyle w:val="a3"/>
      </w:pPr>
    </w:p>
  </w:footnote>
  <w:footnote w:id="4">
    <w:p w14:paraId="52A51577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Шамаш</w:t>
      </w:r>
      <w:r>
        <w:t xml:space="preserve"> – бог солнца у вавилонян и ассириян. Имя его писалось идеограммой, обозначавшей: «Владыка дня».</w:t>
      </w:r>
    </w:p>
    <w:p w14:paraId="22355577" w14:textId="77777777" w:rsidR="00333D8E" w:rsidRDefault="00333D8E" w:rsidP="00333D8E">
      <w:pPr>
        <w:pStyle w:val="a3"/>
      </w:pPr>
    </w:p>
  </w:footnote>
  <w:footnote w:id="5">
    <w:p w14:paraId="731C8AE6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Хевел ури</w:t>
      </w:r>
      <w:r>
        <w:t xml:space="preserve"> – ноги солнца. Лучи солнца, которые видны сквозь тучи.</w:t>
      </w:r>
    </w:p>
    <w:p w14:paraId="29097D23" w14:textId="77777777" w:rsidR="00333D8E" w:rsidRDefault="00333D8E" w:rsidP="00333D8E">
      <w:pPr>
        <w:pStyle w:val="a3"/>
      </w:pPr>
    </w:p>
  </w:footnote>
  <w:footnote w:id="6">
    <w:p w14:paraId="6C126AA0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Сара</w:t>
      </w:r>
      <w:r>
        <w:t xml:space="preserve"> – пиво, древний чувашский напиток.</w:t>
      </w:r>
    </w:p>
    <w:p w14:paraId="19915DD6" w14:textId="77777777" w:rsidR="00333D8E" w:rsidRDefault="00333D8E" w:rsidP="00333D8E">
      <w:pPr>
        <w:pStyle w:val="a3"/>
      </w:pPr>
    </w:p>
  </w:footnote>
  <w:footnote w:id="7">
    <w:p w14:paraId="78C988D2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Атал</w:t>
      </w:r>
      <w:r>
        <w:t xml:space="preserve"> – древнее название реки Волга.</w:t>
      </w:r>
    </w:p>
    <w:p w14:paraId="6692D553" w14:textId="77777777" w:rsidR="00333D8E" w:rsidRDefault="00333D8E" w:rsidP="00333D8E">
      <w:pPr>
        <w:pStyle w:val="a3"/>
      </w:pPr>
    </w:p>
  </w:footnote>
  <w:footnote w:id="8">
    <w:p w14:paraId="2A0EC6DE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Мачавар</w:t>
      </w:r>
      <w:r>
        <w:t xml:space="preserve"> – старейшина, тот, кто проводит обряды.</w:t>
      </w:r>
    </w:p>
    <w:p w14:paraId="13EFF3D7" w14:textId="77777777" w:rsidR="00333D8E" w:rsidRDefault="00333D8E" w:rsidP="00333D8E">
      <w:pPr>
        <w:pStyle w:val="a3"/>
      </w:pPr>
    </w:p>
  </w:footnote>
  <w:footnote w:id="9">
    <w:p w14:paraId="776A33A1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Тура</w:t>
      </w:r>
      <w:r>
        <w:t xml:space="preserve"> – верховный бог у чувашей.</w:t>
      </w:r>
    </w:p>
    <w:p w14:paraId="404B8DFE" w14:textId="77777777" w:rsidR="00333D8E" w:rsidRDefault="00333D8E" w:rsidP="00333D8E">
      <w:pPr>
        <w:pStyle w:val="a3"/>
      </w:pPr>
    </w:p>
  </w:footnote>
  <w:footnote w:id="10">
    <w:p w14:paraId="2D930F55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Урук</w:t>
      </w:r>
      <w:r>
        <w:t xml:space="preserve"> – стал первым городом Южной Месопотамии. Вокруг была возведена стена - что свидетельствовало о том, что Урук был городом, а не просто поселением.</w:t>
      </w:r>
    </w:p>
    <w:p w14:paraId="7DC00358" w14:textId="77777777" w:rsidR="00333D8E" w:rsidRDefault="00333D8E" w:rsidP="00333D8E">
      <w:pPr>
        <w:pStyle w:val="a3"/>
      </w:pPr>
    </w:p>
  </w:footnote>
  <w:footnote w:id="11">
    <w:p w14:paraId="4A4D5482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Сувар</w:t>
      </w:r>
      <w:r>
        <w:t xml:space="preserve"> – город Волжской Булгарии, вблизи Булгар.</w:t>
      </w:r>
    </w:p>
    <w:p w14:paraId="13AFDDB7" w14:textId="77777777" w:rsidR="00333D8E" w:rsidRDefault="00333D8E" w:rsidP="00333D8E">
      <w:pPr>
        <w:pStyle w:val="a3"/>
      </w:pPr>
    </w:p>
  </w:footnote>
  <w:footnote w:id="12">
    <w:p w14:paraId="5CD96AD4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Пашалу</w:t>
      </w:r>
      <w:r>
        <w:t xml:space="preserve"> – пресная лепёшка, обычно поминальная.</w:t>
      </w:r>
    </w:p>
    <w:p w14:paraId="1BE42D72" w14:textId="77777777" w:rsidR="00333D8E" w:rsidRDefault="00333D8E" w:rsidP="00333D8E">
      <w:pPr>
        <w:pStyle w:val="a3"/>
      </w:pPr>
    </w:p>
  </w:footnote>
  <w:footnote w:id="13">
    <w:p w14:paraId="1BB02D82" w14:textId="77777777" w:rsidR="00333D8E" w:rsidRDefault="00333D8E" w:rsidP="00333D8E">
      <w:pPr>
        <w:pStyle w:val="a3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Симек</w:t>
      </w:r>
      <w:r>
        <w:t xml:space="preserve"> – летний праздник (совпадает с Троицей), посвящённый поминовению усопших, с посещением кладбищ. Проводился через семь недель после Пасхи.</w:t>
      </w:r>
    </w:p>
    <w:p w14:paraId="50CE8574" w14:textId="77777777" w:rsidR="00333D8E" w:rsidRDefault="00333D8E" w:rsidP="00333D8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17"/>
    <w:rsid w:val="00333D8E"/>
    <w:rsid w:val="009B2955"/>
    <w:rsid w:val="00BC2C50"/>
    <w:rsid w:val="00E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FB7E-C493-421C-9151-9BB633C3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3D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3D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2020-09-12T06:55:00Z</dcterms:created>
  <dcterms:modified xsi:type="dcterms:W3CDTF">2020-09-12T06:55:00Z</dcterms:modified>
</cp:coreProperties>
</file>