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DB" w:rsidRDefault="009422DB" w:rsidP="009422DB">
      <w:pPr>
        <w:pStyle w:val="a4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t xml:space="preserve">Вероника,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Нижний Новгород</w:t>
      </w:r>
    </w:p>
    <w:p w:rsidR="009422DB" w:rsidRDefault="009422DB" w:rsidP="009422DB">
      <w:pPr>
        <w:pStyle w:val="1"/>
      </w:pPr>
    </w:p>
    <w:p w:rsidR="009422DB" w:rsidRDefault="009422DB" w:rsidP="009422DB">
      <w:pPr>
        <w:pStyle w:val="a5"/>
      </w:pPr>
      <w:r>
        <w:t>Вершите добрые дела!</w:t>
      </w:r>
    </w:p>
    <w:p w:rsidR="009422DB" w:rsidRDefault="009422DB" w:rsidP="009422DB">
      <w:pPr>
        <w:pStyle w:val="1"/>
      </w:pPr>
    </w:p>
    <w:p w:rsidR="009422DB" w:rsidRDefault="009422DB" w:rsidP="009422DB">
      <w:pPr>
        <w:pStyle w:val="1"/>
        <w:ind w:left="1701"/>
      </w:pPr>
      <w:r>
        <w:t>Чтоб мы, не мудрствуя лукаво,</w:t>
      </w:r>
    </w:p>
    <w:p w:rsidR="009422DB" w:rsidRDefault="009422DB" w:rsidP="009422DB">
      <w:pPr>
        <w:pStyle w:val="1"/>
        <w:ind w:left="1701"/>
      </w:pPr>
      <w:r>
        <w:t>Признали – в жизни повезло,</w:t>
      </w:r>
    </w:p>
    <w:p w:rsidR="009422DB" w:rsidRDefault="009422DB" w:rsidP="009422DB">
      <w:pPr>
        <w:pStyle w:val="1"/>
        <w:ind w:left="1701"/>
      </w:pPr>
      <w:r>
        <w:t xml:space="preserve">Должна душе </w:t>
      </w:r>
      <w:proofErr w:type="gramStart"/>
      <w:r>
        <w:t>открыться</w:t>
      </w:r>
      <w:proofErr w:type="gramEnd"/>
      <w:r>
        <w:t xml:space="preserve"> правда:</w:t>
      </w:r>
    </w:p>
    <w:p w:rsidR="009422DB" w:rsidRDefault="009422DB" w:rsidP="009422DB">
      <w:pPr>
        <w:pStyle w:val="1"/>
        <w:ind w:left="1701"/>
      </w:pPr>
      <w:r>
        <w:t>Добро перерождает зло…</w:t>
      </w:r>
    </w:p>
    <w:p w:rsidR="009422DB" w:rsidRDefault="009422DB" w:rsidP="009422DB">
      <w:pPr>
        <w:pStyle w:val="1"/>
        <w:ind w:left="1701"/>
      </w:pPr>
    </w:p>
    <w:p w:rsidR="009422DB" w:rsidRDefault="009422DB" w:rsidP="009422DB">
      <w:pPr>
        <w:pStyle w:val="1"/>
        <w:ind w:left="1701"/>
      </w:pPr>
      <w:r>
        <w:t xml:space="preserve">Творцом Всевышним </w:t>
      </w:r>
      <w:proofErr w:type="gramStart"/>
      <w:r>
        <w:t>обозначен</w:t>
      </w:r>
      <w:proofErr w:type="gramEnd"/>
    </w:p>
    <w:p w:rsidR="009422DB" w:rsidRDefault="009422DB" w:rsidP="009422DB">
      <w:pPr>
        <w:pStyle w:val="1"/>
        <w:ind w:left="1701"/>
      </w:pPr>
      <w:r>
        <w:t>И выстелен добром наш путь,</w:t>
      </w:r>
    </w:p>
    <w:p w:rsidR="009422DB" w:rsidRDefault="009422DB" w:rsidP="009422DB">
      <w:pPr>
        <w:pStyle w:val="1"/>
        <w:ind w:left="1701"/>
      </w:pPr>
      <w:r>
        <w:t>Наверно, это много значит,</w:t>
      </w:r>
    </w:p>
    <w:p w:rsidR="009422DB" w:rsidRDefault="009422DB" w:rsidP="009422DB">
      <w:pPr>
        <w:pStyle w:val="1"/>
        <w:ind w:left="1701"/>
      </w:pPr>
      <w:r>
        <w:t>Чтобы идти не как-нибудь…</w:t>
      </w:r>
    </w:p>
    <w:p w:rsidR="009422DB" w:rsidRDefault="009422DB" w:rsidP="009422DB">
      <w:pPr>
        <w:pStyle w:val="1"/>
        <w:ind w:left="1701"/>
      </w:pPr>
    </w:p>
    <w:p w:rsidR="009422DB" w:rsidRDefault="009422DB" w:rsidP="009422DB">
      <w:pPr>
        <w:pStyle w:val="1"/>
        <w:ind w:left="1701"/>
      </w:pPr>
      <w:r>
        <w:t>Ведь только добрыми делами</w:t>
      </w:r>
    </w:p>
    <w:p w:rsidR="009422DB" w:rsidRDefault="009422DB" w:rsidP="009422DB">
      <w:pPr>
        <w:pStyle w:val="1"/>
        <w:ind w:left="1701"/>
      </w:pPr>
      <w:r>
        <w:t xml:space="preserve">Мы сможем </w:t>
      </w:r>
      <w:proofErr w:type="gramStart"/>
      <w:r>
        <w:t>ближнему</w:t>
      </w:r>
      <w:proofErr w:type="gramEnd"/>
      <w:r>
        <w:t xml:space="preserve"> помочь</w:t>
      </w:r>
    </w:p>
    <w:p w:rsidR="009422DB" w:rsidRDefault="009422DB" w:rsidP="009422DB">
      <w:pPr>
        <w:pStyle w:val="1"/>
        <w:ind w:left="1701"/>
      </w:pPr>
      <w:r>
        <w:t>Или себе поможем сами…</w:t>
      </w:r>
    </w:p>
    <w:p w:rsidR="009422DB" w:rsidRDefault="009422DB" w:rsidP="009422DB">
      <w:pPr>
        <w:pStyle w:val="1"/>
        <w:ind w:left="1701"/>
      </w:pPr>
      <w:r>
        <w:t xml:space="preserve">Но </w:t>
      </w:r>
      <w:proofErr w:type="gramStart"/>
      <w:r>
        <w:t>равноправны</w:t>
      </w:r>
      <w:proofErr w:type="gramEnd"/>
      <w:r>
        <w:t xml:space="preserve"> день и ночь!</w:t>
      </w:r>
    </w:p>
    <w:p w:rsidR="009422DB" w:rsidRDefault="009422DB" w:rsidP="009422DB">
      <w:pPr>
        <w:pStyle w:val="1"/>
        <w:ind w:left="1701"/>
      </w:pPr>
    </w:p>
    <w:p w:rsidR="009422DB" w:rsidRDefault="009422DB" w:rsidP="009422DB">
      <w:pPr>
        <w:pStyle w:val="1"/>
        <w:ind w:left="1701"/>
      </w:pPr>
      <w:r>
        <w:t>Добро повсюду насаждая,</w:t>
      </w:r>
    </w:p>
    <w:p w:rsidR="009422DB" w:rsidRDefault="009422DB" w:rsidP="009422DB">
      <w:pPr>
        <w:pStyle w:val="1"/>
        <w:ind w:left="1701"/>
      </w:pPr>
      <w:r>
        <w:t>Не истребить нам корень зла:</w:t>
      </w:r>
    </w:p>
    <w:p w:rsidR="009422DB" w:rsidRDefault="009422DB" w:rsidP="009422DB">
      <w:pPr>
        <w:pStyle w:val="1"/>
        <w:ind w:left="1701"/>
      </w:pPr>
      <w:r>
        <w:t>Всё равновесно – жизнь такая –</w:t>
      </w:r>
    </w:p>
    <w:p w:rsidR="009422DB" w:rsidRDefault="009422DB" w:rsidP="009422DB">
      <w:pPr>
        <w:pStyle w:val="1"/>
        <w:ind w:left="1701"/>
      </w:pPr>
      <w:r>
        <w:t>Душа бы это поняла!</w:t>
      </w:r>
    </w:p>
    <w:p w:rsidR="009422DB" w:rsidRDefault="009422DB" w:rsidP="009422DB">
      <w:pPr>
        <w:pStyle w:val="1"/>
        <w:ind w:left="1701"/>
      </w:pPr>
    </w:p>
    <w:p w:rsidR="009422DB" w:rsidRDefault="009422DB" w:rsidP="009422DB">
      <w:pPr>
        <w:pStyle w:val="1"/>
        <w:ind w:left="1701"/>
      </w:pPr>
      <w:r>
        <w:t>Да, да, со злом бороться надо,</w:t>
      </w:r>
    </w:p>
    <w:p w:rsidR="009422DB" w:rsidRDefault="009422DB" w:rsidP="009422DB">
      <w:pPr>
        <w:pStyle w:val="1"/>
        <w:ind w:left="1701"/>
      </w:pPr>
      <w:r>
        <w:t>Но, чувствуя его нутром,</w:t>
      </w:r>
    </w:p>
    <w:p w:rsidR="009422DB" w:rsidRDefault="009422DB" w:rsidP="009422DB">
      <w:pPr>
        <w:pStyle w:val="1"/>
        <w:ind w:left="1701"/>
      </w:pPr>
      <w:r>
        <w:t>Встречать добросердечным взглядом –</w:t>
      </w:r>
    </w:p>
    <w:p w:rsidR="009422DB" w:rsidRDefault="009422DB" w:rsidP="009422DB">
      <w:pPr>
        <w:pStyle w:val="1"/>
        <w:ind w:left="1701"/>
      </w:pPr>
      <w:r>
        <w:t>Пускай очистится добром!</w:t>
      </w:r>
    </w:p>
    <w:p w:rsidR="009422DB" w:rsidRDefault="009422DB" w:rsidP="009422DB">
      <w:pPr>
        <w:pStyle w:val="1"/>
        <w:ind w:left="1701"/>
      </w:pPr>
    </w:p>
    <w:p w:rsidR="009422DB" w:rsidRDefault="009422DB" w:rsidP="009422DB">
      <w:pPr>
        <w:pStyle w:val="1"/>
        <w:ind w:left="1701"/>
      </w:pPr>
      <w:r>
        <w:t>Не прогоняйте – будет хуже –</w:t>
      </w:r>
    </w:p>
    <w:p w:rsidR="009422DB" w:rsidRDefault="009422DB" w:rsidP="009422DB">
      <w:pPr>
        <w:pStyle w:val="1"/>
        <w:ind w:left="1701"/>
      </w:pPr>
      <w:r>
        <w:t xml:space="preserve">В </w:t>
      </w:r>
      <w:proofErr w:type="gramStart"/>
      <w:r>
        <w:t>сто крат</w:t>
      </w:r>
      <w:proofErr w:type="gramEnd"/>
      <w:r>
        <w:t xml:space="preserve"> оно вернётся вам:</w:t>
      </w:r>
    </w:p>
    <w:p w:rsidR="009422DB" w:rsidRDefault="009422DB" w:rsidP="009422DB">
      <w:pPr>
        <w:pStyle w:val="1"/>
        <w:ind w:left="1701"/>
      </w:pPr>
      <w:r>
        <w:t>Душе общение с ним нужно –</w:t>
      </w:r>
    </w:p>
    <w:p w:rsidR="009422DB" w:rsidRDefault="009422DB" w:rsidP="009422DB">
      <w:pPr>
        <w:pStyle w:val="1"/>
        <w:ind w:left="1701"/>
      </w:pPr>
      <w:r>
        <w:t>Впустите зло в душевный храм!</w:t>
      </w:r>
    </w:p>
    <w:p w:rsidR="009422DB" w:rsidRDefault="009422DB" w:rsidP="009422DB">
      <w:pPr>
        <w:pStyle w:val="1"/>
        <w:ind w:left="1701"/>
      </w:pPr>
    </w:p>
    <w:p w:rsidR="009422DB" w:rsidRDefault="009422DB" w:rsidP="009422DB">
      <w:pPr>
        <w:pStyle w:val="1"/>
        <w:ind w:left="1701"/>
      </w:pPr>
      <w:r>
        <w:t>И с добротою посадите</w:t>
      </w:r>
    </w:p>
    <w:p w:rsidR="009422DB" w:rsidRDefault="009422DB" w:rsidP="009422DB">
      <w:pPr>
        <w:pStyle w:val="1"/>
        <w:ind w:left="1701"/>
      </w:pPr>
      <w:r>
        <w:t>Его за праведным столом,</w:t>
      </w:r>
    </w:p>
    <w:p w:rsidR="009422DB" w:rsidRDefault="009422DB" w:rsidP="009422DB">
      <w:pPr>
        <w:pStyle w:val="1"/>
        <w:ind w:left="1701"/>
      </w:pPr>
      <w:r>
        <w:t>И пусть души вашей обитель</w:t>
      </w:r>
    </w:p>
    <w:p w:rsidR="009422DB" w:rsidRDefault="009422DB" w:rsidP="009422DB">
      <w:pPr>
        <w:pStyle w:val="1"/>
        <w:ind w:left="1701"/>
      </w:pPr>
      <w:r>
        <w:t>Согреет зло своим теплом…</w:t>
      </w:r>
    </w:p>
    <w:p w:rsidR="009422DB" w:rsidRDefault="009422DB" w:rsidP="009422DB">
      <w:pPr>
        <w:pStyle w:val="1"/>
        <w:ind w:left="1701"/>
      </w:pPr>
    </w:p>
    <w:p w:rsidR="009422DB" w:rsidRDefault="009422DB" w:rsidP="009422DB">
      <w:pPr>
        <w:pStyle w:val="1"/>
        <w:ind w:left="1701"/>
      </w:pPr>
      <w:r>
        <w:t>Зло приручится – это ясно, –</w:t>
      </w:r>
    </w:p>
    <w:p w:rsidR="009422DB" w:rsidRDefault="009422DB" w:rsidP="009422DB">
      <w:pPr>
        <w:pStyle w:val="1"/>
        <w:ind w:left="1701"/>
      </w:pPr>
      <w:r>
        <w:t>Оно подружится с добром,</w:t>
      </w:r>
    </w:p>
    <w:p w:rsidR="009422DB" w:rsidRDefault="009422DB" w:rsidP="009422DB">
      <w:pPr>
        <w:pStyle w:val="1"/>
        <w:ind w:left="1701"/>
      </w:pPr>
      <w:r>
        <w:t>Исчезнет вечная опасность,</w:t>
      </w:r>
    </w:p>
    <w:p w:rsidR="009422DB" w:rsidRDefault="009422DB" w:rsidP="009422DB">
      <w:pPr>
        <w:pStyle w:val="1"/>
        <w:ind w:left="1701"/>
      </w:pPr>
      <w:r>
        <w:t>Мы скажем: «Как нам повезло!»</w:t>
      </w:r>
    </w:p>
    <w:p w:rsidR="009422DB" w:rsidRDefault="009422DB" w:rsidP="009422DB">
      <w:pPr>
        <w:pStyle w:val="1"/>
        <w:ind w:left="1701"/>
      </w:pPr>
    </w:p>
    <w:p w:rsidR="009422DB" w:rsidRDefault="009422DB" w:rsidP="009422DB">
      <w:pPr>
        <w:pStyle w:val="1"/>
        <w:ind w:left="1701"/>
      </w:pPr>
      <w:r>
        <w:t>Я не прошу принять решенье</w:t>
      </w:r>
    </w:p>
    <w:p w:rsidR="009422DB" w:rsidRDefault="009422DB" w:rsidP="009422DB">
      <w:pPr>
        <w:pStyle w:val="1"/>
        <w:ind w:left="1701"/>
      </w:pPr>
      <w:r>
        <w:t>По поводу добра и зла,</w:t>
      </w:r>
    </w:p>
    <w:p w:rsidR="009422DB" w:rsidRDefault="009422DB" w:rsidP="009422DB">
      <w:pPr>
        <w:pStyle w:val="1"/>
        <w:ind w:left="1701"/>
      </w:pPr>
      <w:r>
        <w:t>Но всё же – в виде исключенья –</w:t>
      </w:r>
    </w:p>
    <w:p w:rsidR="009422DB" w:rsidRDefault="009422DB" w:rsidP="009422DB">
      <w:pPr>
        <w:pStyle w:val="1"/>
        <w:ind w:left="1701"/>
      </w:pPr>
      <w:r>
        <w:t>Вершите добрые дела!</w:t>
      </w:r>
    </w:p>
    <w:p w:rsidR="009422DB" w:rsidRDefault="009422DB" w:rsidP="009422DB">
      <w:pPr>
        <w:pStyle w:val="a3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22DB"/>
    <w:rsid w:val="009422DB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9422DB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9422D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Автор"/>
    <w:basedOn w:val="a"/>
    <w:uiPriority w:val="99"/>
    <w:rsid w:val="009422D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5">
    <w:name w:val="Заголовок Центр"/>
    <w:basedOn w:val="a"/>
    <w:uiPriority w:val="99"/>
    <w:rsid w:val="009422DB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2016-05-06T07:05:00Z</dcterms:created>
  <dcterms:modified xsi:type="dcterms:W3CDTF">2016-05-06T07:05:00Z</dcterms:modified>
</cp:coreProperties>
</file>