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E2" w:rsidRDefault="005870E2" w:rsidP="005870E2">
      <w:pPr>
        <w:pStyle w:val="a3"/>
      </w:pPr>
      <w:r>
        <w:rPr>
          <w:rFonts w:ascii="Times New Roman" w:hAnsi="Times New Roman" w:cs="Times New Roman"/>
        </w:rPr>
        <w:t>ВЕЛИКАЯ</w:t>
      </w:r>
      <w:r>
        <w:t xml:space="preserve"> </w:t>
      </w:r>
      <w:r>
        <w:rPr>
          <w:rFonts w:ascii="Times New Roman" w:hAnsi="Times New Roman" w:cs="Times New Roman"/>
        </w:rPr>
        <w:t>ГРУСТЬ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</w:pPr>
    </w:p>
    <w:p w:rsidR="005870E2" w:rsidRDefault="005870E2" w:rsidP="005870E2">
      <w:pPr>
        <w:pStyle w:val="a6"/>
        <w:jc w:val="right"/>
      </w:pPr>
      <w:r>
        <w:t>И моё морозное дыханье стало перьями орлиных крыл…</w:t>
      </w:r>
    </w:p>
    <w:p w:rsidR="005870E2" w:rsidRDefault="005870E2" w:rsidP="005870E2">
      <w:pPr>
        <w:pStyle w:val="a7"/>
      </w:pPr>
      <w:r>
        <w:t xml:space="preserve">Валентин Устинов 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</w:pPr>
      <w:r>
        <w:t>В мрачное предзимье ушёл в небеса морозным дыханьем дух потряса</w:t>
      </w:r>
      <w:r>
        <w:t>ю</w:t>
      </w:r>
      <w:r>
        <w:t>щего поэта, моего давнего друга Валентина Устинова. Помню, мы приех</w:t>
      </w:r>
      <w:r>
        <w:t>а</w:t>
      </w:r>
      <w:r>
        <w:t>ли в Вологду на юбилей писательской организации, пошли вечером в З</w:t>
      </w:r>
      <w:r>
        <w:t>а</w:t>
      </w:r>
      <w:r>
        <w:t>речье, к одной знакомой певунье, она глянула на него и сказала: «А ты, Валя, всё такой же – соколом смотришь…» Замечательный певец Севера и мудрец Михаил Пришвин убежденно писал: «Наука кормит людей, поэзия – сватает». Нас с Валентином Устиновым сосватала не только поэзия, но ещё любимый Русский Север и народный мелос. Помню, приехал от «Литературной России» в Петрозаводск, пришёл в редакцию  журнала «С</w:t>
      </w:r>
      <w:r>
        <w:t>е</w:t>
      </w:r>
      <w:r>
        <w:t>вер», где ведал поэзией Валентин, уже замеченный Сергеем Орловым – секретарём Союза писателей России. Он и посоветовал познакомиться с товарищем по поколению, хоть Валя был постарше. Усатый заведующий встретил настороженно, как потом признался, не верил он московским пижонам, не думал, что в столице остались истинно русские поэты. Простились мы холодно. А потом был знаменитый выездной секретариат по п</w:t>
      </w:r>
      <w:r>
        <w:t>о</w:t>
      </w:r>
      <w:r>
        <w:t xml:space="preserve">эзии в Смоленске, где мы оказались среди начальников и звёзд советской поэзии самыми молодыми, где была у меня с собой гитара. И всё – пошли ночные исповедальные разговоры, стихи, аукнулись сердцами, народными песнями, и вспыхнула наша многолетняя  дружба. </w:t>
      </w:r>
    </w:p>
    <w:p w:rsidR="005870E2" w:rsidRDefault="005870E2" w:rsidP="005870E2">
      <w:pPr>
        <w:pStyle w:val="1"/>
      </w:pPr>
      <w:r>
        <w:t>Сын Вольного Новгорода по крови и духу, ранний сирота-детдомовец, журналист, начинавший в газете на архангельском Севере, работавший на Балтийском заводе и в Василеостровском райкоме комсомола, он прошел суровую школу, выработал свой яркий и размашистый поэтический слог, потом окончил Высшие литературные курсы (ох, это общежитие на ул. Руставели…), работал заместителем Сергея Викулова в журнале «Наш современник», был секретарём по поэзии в аппарате Московской писател</w:t>
      </w:r>
      <w:r>
        <w:t>ь</w:t>
      </w:r>
      <w:r>
        <w:t>ской организации, руководил издательством «Московский писатель» и п</w:t>
      </w:r>
      <w:r>
        <w:t>и</w:t>
      </w:r>
      <w:r>
        <w:t>сал, творил, издавал яркие книги – «Путина», «Братина», «Ярило», Верт</w:t>
      </w:r>
      <w:r>
        <w:t>о</w:t>
      </w:r>
      <w:r>
        <w:t>град», «Окликание звёзд» – сами названия дышат языческой силой. Он стал подлинным, недооценённым новатором: сумел привнести в русскую л</w:t>
      </w:r>
      <w:r>
        <w:t>ю</w:t>
      </w:r>
      <w:r>
        <w:t>бовную лирику эпическое начало, широкое балладное дыхание, природную мощь. Об этом ещё будут написаны диссертации: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a4"/>
        <w:ind w:left="1417"/>
      </w:pPr>
      <w:r>
        <w:t>Когда ожидание чуда остынет</w:t>
      </w:r>
    </w:p>
    <w:p w:rsidR="005870E2" w:rsidRDefault="005870E2" w:rsidP="005870E2">
      <w:pPr>
        <w:pStyle w:val="a4"/>
        <w:ind w:left="1417"/>
      </w:pPr>
      <w:r>
        <w:t>и руки устанут касаться друг друга,–</w:t>
      </w:r>
    </w:p>
    <w:p w:rsidR="005870E2" w:rsidRDefault="005870E2" w:rsidP="005870E2">
      <w:pPr>
        <w:pStyle w:val="a4"/>
        <w:ind w:left="1417"/>
      </w:pPr>
      <w:r>
        <w:t>громадное солнце взойдет над пустыней</w:t>
      </w:r>
    </w:p>
    <w:p w:rsidR="005870E2" w:rsidRDefault="005870E2" w:rsidP="005870E2">
      <w:pPr>
        <w:pStyle w:val="a4"/>
        <w:ind w:left="1417"/>
      </w:pPr>
      <w:r>
        <w:t>полночного леса, рассветного луга.</w:t>
      </w:r>
    </w:p>
    <w:p w:rsidR="005870E2" w:rsidRDefault="005870E2" w:rsidP="005870E2">
      <w:pPr>
        <w:pStyle w:val="a4"/>
        <w:ind w:left="1417"/>
      </w:pPr>
    </w:p>
    <w:p w:rsidR="005870E2" w:rsidRDefault="005870E2" w:rsidP="005870E2">
      <w:pPr>
        <w:pStyle w:val="a4"/>
        <w:ind w:left="1417"/>
      </w:pPr>
      <w:r>
        <w:t>И сразу из чащи, из синих провалов</w:t>
      </w:r>
    </w:p>
    <w:p w:rsidR="005870E2" w:rsidRDefault="005870E2" w:rsidP="005870E2">
      <w:pPr>
        <w:pStyle w:val="a4"/>
        <w:ind w:left="1417"/>
      </w:pPr>
      <w:r>
        <w:t>полян, луговин, с черных лодок и барок</w:t>
      </w:r>
    </w:p>
    <w:p w:rsidR="005870E2" w:rsidRDefault="005870E2" w:rsidP="005870E2">
      <w:pPr>
        <w:pStyle w:val="a4"/>
        <w:ind w:left="1417"/>
      </w:pPr>
      <w:r>
        <w:t>ударит оранжевым, розовым, алым –</w:t>
      </w:r>
    </w:p>
    <w:p w:rsidR="005870E2" w:rsidRDefault="005870E2" w:rsidP="005870E2">
      <w:pPr>
        <w:pStyle w:val="a4"/>
        <w:ind w:left="1417"/>
      </w:pPr>
      <w:r>
        <w:t>пронизанным искрами – утренним паром...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</w:pPr>
      <w:r>
        <w:t>Может быть, как никто из современных поэтов он сумел соединить зе</w:t>
      </w:r>
      <w:r>
        <w:t>м</w:t>
      </w:r>
      <w:r>
        <w:t xml:space="preserve">ную плотскую любовь с высокой духовностью: 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a4"/>
        <w:ind w:left="1417"/>
      </w:pPr>
      <w:r>
        <w:t xml:space="preserve">…И нежным светом – снежно отражённым – </w:t>
      </w:r>
    </w:p>
    <w:p w:rsidR="005870E2" w:rsidRDefault="005870E2" w:rsidP="005870E2">
      <w:pPr>
        <w:pStyle w:val="a4"/>
        <w:ind w:left="1417"/>
      </w:pPr>
      <w:r>
        <w:t xml:space="preserve">сияет простыня над пустотой. </w:t>
      </w:r>
    </w:p>
    <w:p w:rsidR="005870E2" w:rsidRDefault="005870E2" w:rsidP="005870E2">
      <w:pPr>
        <w:pStyle w:val="a4"/>
        <w:ind w:left="1417"/>
      </w:pPr>
      <w:r>
        <w:t xml:space="preserve">И я лежу – сражённый и сожжённый – </w:t>
      </w:r>
    </w:p>
    <w:p w:rsidR="005870E2" w:rsidRDefault="005870E2" w:rsidP="005870E2">
      <w:pPr>
        <w:pStyle w:val="a4"/>
        <w:ind w:left="1417"/>
      </w:pPr>
      <w:r>
        <w:t xml:space="preserve">твоей высокой, страстной наготой. </w:t>
      </w:r>
    </w:p>
    <w:p w:rsidR="005870E2" w:rsidRDefault="005870E2" w:rsidP="005870E2">
      <w:pPr>
        <w:pStyle w:val="a4"/>
        <w:ind w:left="1587"/>
      </w:pPr>
      <w:r>
        <w:lastRenderedPageBreak/>
        <w:t xml:space="preserve">Не ведаю за что, но как награда </w:t>
      </w:r>
    </w:p>
    <w:p w:rsidR="005870E2" w:rsidRDefault="005870E2" w:rsidP="005870E2">
      <w:pPr>
        <w:pStyle w:val="a4"/>
        <w:ind w:left="1587"/>
      </w:pPr>
      <w:r>
        <w:t xml:space="preserve">сжигала грудь звезда ночного рта. </w:t>
      </w:r>
    </w:p>
    <w:p w:rsidR="005870E2" w:rsidRDefault="005870E2" w:rsidP="005870E2">
      <w:pPr>
        <w:pStyle w:val="a4"/>
        <w:ind w:left="1587"/>
      </w:pPr>
      <w:r>
        <w:t xml:space="preserve">И в краткость рая, и в бескрайность ада </w:t>
      </w:r>
    </w:p>
    <w:p w:rsidR="005870E2" w:rsidRDefault="005870E2" w:rsidP="005870E2">
      <w:pPr>
        <w:pStyle w:val="a4"/>
        <w:ind w:left="1587"/>
      </w:pPr>
      <w:r>
        <w:t xml:space="preserve">вели меня пречистые врата. </w:t>
      </w:r>
    </w:p>
    <w:p w:rsidR="005870E2" w:rsidRDefault="005870E2" w:rsidP="005870E2">
      <w:pPr>
        <w:pStyle w:val="a4"/>
        <w:ind w:left="1587"/>
      </w:pPr>
      <w:r>
        <w:t xml:space="preserve">И волосы летели мне в лицо, </w:t>
      </w:r>
    </w:p>
    <w:p w:rsidR="005870E2" w:rsidRDefault="005870E2" w:rsidP="005870E2">
      <w:pPr>
        <w:pStyle w:val="a4"/>
        <w:ind w:left="1587"/>
      </w:pPr>
      <w:r>
        <w:t xml:space="preserve">как ветви той берёзы, что качала </w:t>
      </w:r>
    </w:p>
    <w:p w:rsidR="005870E2" w:rsidRDefault="005870E2" w:rsidP="005870E2">
      <w:pPr>
        <w:pStyle w:val="a4"/>
        <w:ind w:left="1587"/>
      </w:pPr>
      <w:r>
        <w:t xml:space="preserve">меня в своих объятьях и кричала. </w:t>
      </w:r>
    </w:p>
    <w:p w:rsidR="005870E2" w:rsidRDefault="005870E2" w:rsidP="005870E2">
      <w:pPr>
        <w:pStyle w:val="a4"/>
        <w:ind w:left="1587"/>
      </w:pPr>
      <w:r>
        <w:t xml:space="preserve">И каждый миг концом был и началом – </w:t>
      </w:r>
    </w:p>
    <w:p w:rsidR="005870E2" w:rsidRDefault="005870E2" w:rsidP="005870E2">
      <w:pPr>
        <w:pStyle w:val="a4"/>
        <w:ind w:left="1587"/>
      </w:pPr>
      <w:r>
        <w:t xml:space="preserve">как жизнь и смерть, отлитые в кольцо. 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</w:pPr>
      <w:r>
        <w:t>Сколько раз я слышал эти «Сентиментальные деревья» – от многолю</w:t>
      </w:r>
      <w:r>
        <w:t>д</w:t>
      </w:r>
      <w:r>
        <w:t>ных поэтических вечеров до тесных компаний, и всякий раз женщины з</w:t>
      </w:r>
      <w:r>
        <w:t>а</w:t>
      </w:r>
      <w:r>
        <w:t>мирали, не веря, что ТАК можно писать о любви. Однажды как всегда мрачный Юрий Кузнецов на обсуждении сказал: «Сильная строка: "Сж</w:t>
      </w:r>
      <w:r>
        <w:t>и</w:t>
      </w:r>
      <w:r>
        <w:t>гала грудь звезда ночного рта"… Одна». Они ревниво относились друг другу, ибо представляли одно могучее течение русской поэзии, идущее от былин, державинской мощи до демонической силы Лермонтова и метаф</w:t>
      </w:r>
      <w:r>
        <w:t>о</w:t>
      </w:r>
      <w:r>
        <w:t>рического буйства Павла Васильева. Но это были совершенно разные п</w:t>
      </w:r>
      <w:r>
        <w:t>о</w:t>
      </w:r>
      <w:r>
        <w:t>эты, создавшие перекликающиеся, но самобытные миры. Оба страшно с</w:t>
      </w:r>
      <w:r>
        <w:t>а</w:t>
      </w:r>
      <w:r>
        <w:t>молюбивые, даже обидевшиеся, когда московские поэты из нас троих та</w:t>
      </w:r>
      <w:r>
        <w:t>й</w:t>
      </w:r>
      <w:r>
        <w:t>ным голосованием  избрали меня председателем огромного творческого объединения. И я догадываюсь почему: слишком они были погружены в себя, в свою гениальность, чтобы думать о других. Хотя потом Валентин и на посту директора издательства «Московский писатель», и во главе со</w:t>
      </w:r>
      <w:r>
        <w:t>з</w:t>
      </w:r>
      <w:r>
        <w:t>данной Академии поэзии не только красовался на семинарах молодых п</w:t>
      </w:r>
      <w:r>
        <w:t>о</w:t>
      </w:r>
      <w:r>
        <w:t xml:space="preserve">этов, но и заботился о своих учениках. </w:t>
      </w:r>
    </w:p>
    <w:p w:rsidR="005870E2" w:rsidRDefault="005870E2" w:rsidP="005870E2">
      <w:pPr>
        <w:pStyle w:val="1"/>
      </w:pPr>
      <w:r>
        <w:t>Он так и не стал убеждённым москвичом – славил мифический Вольный Новгород, спорил со мной до хрипоты, хотя с удовольствием бродил по моему родному Замоскворечью, поражался травянистым дворам и гудящим шмелям в виду Кремля. Поездили мы с ним по стране от Вологды и Карг</w:t>
      </w:r>
      <w:r>
        <w:t>о</w:t>
      </w:r>
      <w:r>
        <w:t>поля до Феодосии и Киева, повыступали перед людьми, поучаствовали в жарких литературных схватках. И вот что открылось ясней с годами: как же мы всегда были распахнуты навстречу подлинной дружбе народов, других культур, особенно братских – славянских. Более того, влюблялись в славянок, переводили собратьев – порой бескорыстно, посвящали им стихи. А ведь получали упрёки в каком-то национализме от тех, кто сегодня начал учить нас… патриотизму. Ну, ведь приказали быть патриотами из Кремля. Только одно замечательное и злободневное стихотворение друга приведу, которое я положил на музыку. Он посвятил его однокашнику по ВЛК   Михаилу Чхану: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</w:pPr>
    </w:p>
    <w:p w:rsidR="005870E2" w:rsidRDefault="005870E2" w:rsidP="005870E2">
      <w:pPr>
        <w:pStyle w:val="a4"/>
        <w:ind w:firstLine="0"/>
        <w:jc w:val="center"/>
      </w:pPr>
      <w:r>
        <w:t>ГОЙ ДА!</w:t>
      </w:r>
    </w:p>
    <w:p w:rsidR="005870E2" w:rsidRDefault="005870E2" w:rsidP="005870E2">
      <w:pPr>
        <w:pStyle w:val="a4"/>
      </w:pPr>
    </w:p>
    <w:p w:rsidR="005870E2" w:rsidRDefault="005870E2" w:rsidP="005870E2">
      <w:pPr>
        <w:pStyle w:val="a4"/>
        <w:ind w:left="1417"/>
      </w:pPr>
      <w:r>
        <w:t>Чапают копыта</w:t>
      </w:r>
    </w:p>
    <w:p w:rsidR="005870E2" w:rsidRDefault="005870E2" w:rsidP="005870E2">
      <w:pPr>
        <w:pStyle w:val="a4"/>
        <w:ind w:left="1417"/>
      </w:pPr>
      <w:r>
        <w:t>в порох</w:t>
      </w:r>
    </w:p>
    <w:p w:rsidR="005870E2" w:rsidRDefault="005870E2" w:rsidP="005870E2">
      <w:pPr>
        <w:pStyle w:val="a4"/>
        <w:ind w:left="1417"/>
      </w:pPr>
      <w:r>
        <w:t>и в пыль.</w:t>
      </w:r>
    </w:p>
    <w:p w:rsidR="005870E2" w:rsidRDefault="005870E2" w:rsidP="005870E2">
      <w:pPr>
        <w:pStyle w:val="a4"/>
        <w:ind w:left="1417"/>
      </w:pPr>
      <w:r>
        <w:t xml:space="preserve">Лопается пена – мундштук зеленя. </w:t>
      </w:r>
    </w:p>
    <w:p w:rsidR="005870E2" w:rsidRDefault="005870E2" w:rsidP="005870E2">
      <w:pPr>
        <w:pStyle w:val="a4"/>
        <w:ind w:left="1417"/>
      </w:pPr>
      <w:r>
        <w:t xml:space="preserve">Черные гривы – до черных копыт. </w:t>
      </w:r>
    </w:p>
    <w:p w:rsidR="005870E2" w:rsidRDefault="005870E2" w:rsidP="005870E2">
      <w:pPr>
        <w:pStyle w:val="a4"/>
        <w:ind w:left="1417"/>
      </w:pPr>
      <w:r>
        <w:t xml:space="preserve">А ниже копыт – земля! </w:t>
      </w:r>
    </w:p>
    <w:p w:rsidR="005870E2" w:rsidRDefault="005870E2" w:rsidP="005870E2">
      <w:pPr>
        <w:pStyle w:val="a4"/>
        <w:ind w:left="1417"/>
      </w:pPr>
      <w:r>
        <w:t xml:space="preserve">А справа Славутич – купельная гладь. </w:t>
      </w:r>
    </w:p>
    <w:p w:rsidR="005870E2" w:rsidRDefault="005870E2" w:rsidP="005870E2">
      <w:pPr>
        <w:pStyle w:val="a4"/>
        <w:ind w:left="1417"/>
      </w:pPr>
      <w:r>
        <w:t xml:space="preserve">А слева – Рязанский холм. </w:t>
      </w:r>
    </w:p>
    <w:p w:rsidR="005870E2" w:rsidRDefault="005870E2" w:rsidP="005870E2">
      <w:pPr>
        <w:pStyle w:val="a4"/>
        <w:ind w:left="1701"/>
      </w:pPr>
      <w:r>
        <w:t>В Дикое поле –</w:t>
      </w:r>
    </w:p>
    <w:p w:rsidR="005870E2" w:rsidRDefault="005870E2" w:rsidP="005870E2">
      <w:pPr>
        <w:pStyle w:val="a4"/>
        <w:ind w:left="1701"/>
      </w:pPr>
      <w:r>
        <w:t>гой да! –</w:t>
      </w:r>
    </w:p>
    <w:p w:rsidR="005870E2" w:rsidRDefault="005870E2" w:rsidP="005870E2">
      <w:pPr>
        <w:pStyle w:val="a4"/>
        <w:ind w:left="1701"/>
      </w:pPr>
      <w:r>
        <w:t>гулять</w:t>
      </w:r>
    </w:p>
    <w:p w:rsidR="005870E2" w:rsidRDefault="005870E2" w:rsidP="005870E2">
      <w:pPr>
        <w:pStyle w:val="a4"/>
        <w:ind w:left="1701"/>
      </w:pPr>
      <w:r>
        <w:t xml:space="preserve">русичи едут верхом. </w:t>
      </w:r>
    </w:p>
    <w:p w:rsidR="005870E2" w:rsidRDefault="005870E2" w:rsidP="005870E2">
      <w:pPr>
        <w:pStyle w:val="a4"/>
        <w:ind w:left="1701"/>
      </w:pPr>
      <w:r>
        <w:t xml:space="preserve">Дикое поле в слезах, в огне. </w:t>
      </w:r>
    </w:p>
    <w:p w:rsidR="005870E2" w:rsidRDefault="005870E2" w:rsidP="005870E2">
      <w:pPr>
        <w:pStyle w:val="a4"/>
        <w:ind w:left="1701"/>
      </w:pPr>
      <w:r>
        <w:t xml:space="preserve">Гой да, степняк! Не трусь! </w:t>
      </w:r>
    </w:p>
    <w:p w:rsidR="005870E2" w:rsidRDefault="005870E2" w:rsidP="005870E2">
      <w:pPr>
        <w:pStyle w:val="a4"/>
        <w:ind w:left="1701"/>
      </w:pPr>
      <w:r>
        <w:t>Еще Украины с Россиею нет –</w:t>
      </w:r>
    </w:p>
    <w:p w:rsidR="005870E2" w:rsidRDefault="005870E2" w:rsidP="005870E2">
      <w:pPr>
        <w:pStyle w:val="a4"/>
        <w:ind w:left="1701"/>
      </w:pPr>
      <w:r>
        <w:t xml:space="preserve">а просто славянская Русь. </w:t>
      </w:r>
    </w:p>
    <w:p w:rsidR="005870E2" w:rsidRDefault="005870E2" w:rsidP="005870E2">
      <w:pPr>
        <w:pStyle w:val="a4"/>
        <w:ind w:left="1701"/>
      </w:pPr>
      <w:r>
        <w:lastRenderedPageBreak/>
        <w:t xml:space="preserve">Еще пять веков накличут князья </w:t>
      </w:r>
    </w:p>
    <w:p w:rsidR="005870E2" w:rsidRDefault="005870E2" w:rsidP="005870E2">
      <w:pPr>
        <w:pStyle w:val="a4"/>
        <w:ind w:left="1701"/>
      </w:pPr>
      <w:r>
        <w:t>разлук,</w:t>
      </w:r>
    </w:p>
    <w:p w:rsidR="005870E2" w:rsidRDefault="005870E2" w:rsidP="005870E2">
      <w:pPr>
        <w:pStyle w:val="a4"/>
        <w:ind w:left="1701"/>
      </w:pPr>
      <w:r>
        <w:t>и смертей,</w:t>
      </w:r>
    </w:p>
    <w:p w:rsidR="005870E2" w:rsidRDefault="005870E2" w:rsidP="005870E2">
      <w:pPr>
        <w:pStyle w:val="a4"/>
        <w:ind w:left="1701"/>
      </w:pPr>
      <w:r>
        <w:t>и смут.</w:t>
      </w:r>
    </w:p>
    <w:p w:rsidR="005870E2" w:rsidRDefault="005870E2" w:rsidP="005870E2">
      <w:pPr>
        <w:pStyle w:val="a4"/>
        <w:ind w:left="1701"/>
      </w:pPr>
      <w:r>
        <w:t>Еще нас с тобою пять раз казнят.</w:t>
      </w:r>
    </w:p>
    <w:p w:rsidR="005870E2" w:rsidRDefault="005870E2" w:rsidP="005870E2">
      <w:pPr>
        <w:pStyle w:val="a4"/>
        <w:ind w:left="1701"/>
      </w:pPr>
      <w:r>
        <w:t>И десять – в полон возьмут.</w:t>
      </w:r>
    </w:p>
    <w:p w:rsidR="005870E2" w:rsidRDefault="005870E2" w:rsidP="005870E2">
      <w:pPr>
        <w:pStyle w:val="a4"/>
        <w:ind w:left="1701"/>
      </w:pPr>
      <w:r>
        <w:t>Еще я уйду к новгородцам – гой! –</w:t>
      </w:r>
    </w:p>
    <w:p w:rsidR="005870E2" w:rsidRDefault="005870E2" w:rsidP="005870E2">
      <w:pPr>
        <w:pStyle w:val="a4"/>
        <w:ind w:left="1701"/>
      </w:pPr>
      <w:r>
        <w:t>ушкуйно</w:t>
      </w:r>
    </w:p>
    <w:p w:rsidR="005870E2" w:rsidRDefault="005870E2" w:rsidP="005870E2">
      <w:pPr>
        <w:pStyle w:val="a4"/>
        <w:ind w:left="1701"/>
      </w:pPr>
      <w:r>
        <w:t>озорничать.</w:t>
      </w:r>
    </w:p>
    <w:p w:rsidR="005870E2" w:rsidRDefault="005870E2" w:rsidP="005870E2">
      <w:pPr>
        <w:pStyle w:val="a4"/>
        <w:ind w:left="1701"/>
      </w:pPr>
      <w:r>
        <w:t>Еще твоя сабля не раз дугой</w:t>
      </w:r>
    </w:p>
    <w:p w:rsidR="005870E2" w:rsidRDefault="005870E2" w:rsidP="005870E2">
      <w:pPr>
        <w:pStyle w:val="a4"/>
        <w:ind w:left="1701"/>
      </w:pPr>
      <w:r>
        <w:t>взвизгнет на янычар.</w:t>
      </w:r>
    </w:p>
    <w:p w:rsidR="005870E2" w:rsidRDefault="005870E2" w:rsidP="005870E2">
      <w:pPr>
        <w:pStyle w:val="a4"/>
        <w:ind w:left="1701"/>
      </w:pPr>
      <w:r>
        <w:t>Но все же недаром чумацкий шлях</w:t>
      </w:r>
    </w:p>
    <w:p w:rsidR="005870E2" w:rsidRDefault="005870E2" w:rsidP="005870E2">
      <w:pPr>
        <w:pStyle w:val="a4"/>
        <w:ind w:left="1701"/>
      </w:pPr>
      <w:r>
        <w:t>и русский большак –</w:t>
      </w:r>
    </w:p>
    <w:p w:rsidR="005870E2" w:rsidRDefault="005870E2" w:rsidP="005870E2">
      <w:pPr>
        <w:pStyle w:val="a4"/>
        <w:ind w:left="1701"/>
      </w:pPr>
      <w:r>
        <w:t>да – гой! –</w:t>
      </w:r>
    </w:p>
    <w:p w:rsidR="005870E2" w:rsidRDefault="005870E2" w:rsidP="005870E2">
      <w:pPr>
        <w:pStyle w:val="a4"/>
        <w:ind w:left="1701"/>
      </w:pPr>
      <w:r>
        <w:t>сольются в лесах,</w:t>
      </w:r>
    </w:p>
    <w:p w:rsidR="005870E2" w:rsidRDefault="005870E2" w:rsidP="005870E2">
      <w:pPr>
        <w:pStyle w:val="a4"/>
        <w:ind w:left="1701"/>
      </w:pPr>
      <w:r>
        <w:t>в ковылях,</w:t>
      </w:r>
    </w:p>
    <w:p w:rsidR="005870E2" w:rsidRDefault="005870E2" w:rsidP="005870E2">
      <w:pPr>
        <w:pStyle w:val="a4"/>
        <w:ind w:left="1701"/>
      </w:pPr>
      <w:r>
        <w:t>в полях!</w:t>
      </w:r>
    </w:p>
    <w:p w:rsidR="005870E2" w:rsidRDefault="005870E2" w:rsidP="005870E2">
      <w:pPr>
        <w:pStyle w:val="a4"/>
        <w:ind w:left="1701"/>
      </w:pPr>
      <w:r>
        <w:t>И станут одной рекой…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  <w:rPr>
          <w:spacing w:val="-2"/>
        </w:rPr>
      </w:pPr>
      <w:r>
        <w:rPr>
          <w:spacing w:val="-2"/>
        </w:rPr>
        <w:t>С тяжелым сердцем прерву эту широкую песню славянской души, кот</w:t>
      </w:r>
      <w:r>
        <w:rPr>
          <w:spacing w:val="-2"/>
        </w:rPr>
        <w:t>о</w:t>
      </w:r>
      <w:r>
        <w:rPr>
          <w:spacing w:val="-2"/>
        </w:rPr>
        <w:t>рую мне Валя разрешил петь под гитару как свою, и спрошу с горечью: «Ну, что – стали они одной рекой?» А ведь нам многие украинские собратья п</w:t>
      </w:r>
      <w:r>
        <w:rPr>
          <w:spacing w:val="-2"/>
        </w:rPr>
        <w:t>о</w:t>
      </w:r>
      <w:r>
        <w:rPr>
          <w:spacing w:val="-2"/>
        </w:rPr>
        <w:t>сле стольких общих бед и побед, после главной Победы, за которую пали наши отцы и старшие братья клялись, что – стали.  И вот – грянули ма</w:t>
      </w:r>
      <w:r>
        <w:rPr>
          <w:spacing w:val="-2"/>
        </w:rPr>
        <w:t>й</w:t>
      </w:r>
      <w:r>
        <w:rPr>
          <w:spacing w:val="-2"/>
        </w:rPr>
        <w:t>данные события, одесская Хатынь, бои на Донбассе – всё более дикое, чем упомянутое Дикое Поле. А эхо песни продолжает звучать: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a4"/>
        <w:ind w:left="1701"/>
      </w:pPr>
      <w:r>
        <w:t xml:space="preserve">И что нам – дружинным – и труд, и бой?! </w:t>
      </w:r>
    </w:p>
    <w:p w:rsidR="005870E2" w:rsidRDefault="005870E2" w:rsidP="005870E2">
      <w:pPr>
        <w:pStyle w:val="a4"/>
        <w:ind w:left="1701"/>
      </w:pPr>
      <w:r>
        <w:t xml:space="preserve">С друзьями – сподручно жить. </w:t>
      </w:r>
    </w:p>
    <w:p w:rsidR="005870E2" w:rsidRDefault="005870E2" w:rsidP="005870E2">
      <w:pPr>
        <w:pStyle w:val="a4"/>
        <w:ind w:left="1701"/>
      </w:pPr>
      <w:r>
        <w:t>Как славно, что мне</w:t>
      </w:r>
    </w:p>
    <w:p w:rsidR="005870E2" w:rsidRDefault="005870E2" w:rsidP="005870E2">
      <w:pPr>
        <w:pStyle w:val="a4"/>
        <w:ind w:left="1701"/>
      </w:pPr>
      <w:r>
        <w:t xml:space="preserve">беседу с тобой </w:t>
      </w:r>
    </w:p>
    <w:p w:rsidR="005870E2" w:rsidRDefault="005870E2" w:rsidP="005870E2">
      <w:pPr>
        <w:pStyle w:val="a4"/>
        <w:ind w:left="1701"/>
      </w:pPr>
      <w:r>
        <w:t>до веку не завершить!</w:t>
      </w:r>
    </w:p>
    <w:p w:rsidR="005870E2" w:rsidRDefault="005870E2" w:rsidP="005870E2">
      <w:pPr>
        <w:pStyle w:val="a4"/>
        <w:ind w:left="1701"/>
      </w:pPr>
      <w:r>
        <w:t>Мы песнями – спелыми, как зерно, –</w:t>
      </w:r>
    </w:p>
    <w:p w:rsidR="005870E2" w:rsidRDefault="005870E2" w:rsidP="005870E2">
      <w:pPr>
        <w:pStyle w:val="a4"/>
        <w:ind w:left="1701"/>
      </w:pPr>
      <w:r>
        <w:t xml:space="preserve">земные нальем закрома. </w:t>
      </w:r>
    </w:p>
    <w:p w:rsidR="005870E2" w:rsidRDefault="005870E2" w:rsidP="005870E2">
      <w:pPr>
        <w:pStyle w:val="a4"/>
        <w:ind w:left="1701"/>
      </w:pPr>
      <w:r>
        <w:t xml:space="preserve">Гой да, земля! Береги сынов! </w:t>
      </w:r>
    </w:p>
    <w:p w:rsidR="005870E2" w:rsidRDefault="005870E2" w:rsidP="005870E2">
      <w:pPr>
        <w:pStyle w:val="a4"/>
        <w:ind w:left="1701"/>
      </w:pPr>
      <w:r>
        <w:t>Сыны! Берегите мать!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  <w:rPr>
          <w:spacing w:val="5"/>
        </w:rPr>
      </w:pPr>
      <w:r>
        <w:rPr>
          <w:spacing w:val="5"/>
        </w:rPr>
        <w:t>Допеваю про себя стихи ушедшего друга и думаю: неужели не уб</w:t>
      </w:r>
      <w:r>
        <w:rPr>
          <w:spacing w:val="5"/>
        </w:rPr>
        <w:t>е</w:t>
      </w:r>
      <w:r>
        <w:rPr>
          <w:spacing w:val="5"/>
        </w:rPr>
        <w:t>регут землю от внешних и сбрендивших внутренних врагов? А может, это всё наши фантазии о дружбе и родстве – дурацкая русская откр</w:t>
      </w:r>
      <w:r>
        <w:rPr>
          <w:spacing w:val="5"/>
        </w:rPr>
        <w:t>ы</w:t>
      </w:r>
      <w:r>
        <w:rPr>
          <w:spacing w:val="5"/>
        </w:rPr>
        <w:t>тость, над которой посмеиваются те, кто считает гроши, трескает г</w:t>
      </w:r>
      <w:r>
        <w:rPr>
          <w:spacing w:val="5"/>
        </w:rPr>
        <w:t>а</w:t>
      </w:r>
      <w:r>
        <w:rPr>
          <w:spacing w:val="5"/>
        </w:rPr>
        <w:t>лушки да помалкивает в тряпочку?  Или снова из последних сил, сквозь горечь поверить словам певца света Пришвина: «Легенда как связь ра</w:t>
      </w:r>
      <w:r>
        <w:rPr>
          <w:spacing w:val="5"/>
        </w:rPr>
        <w:t>с</w:t>
      </w:r>
      <w:r>
        <w:rPr>
          <w:spacing w:val="5"/>
        </w:rPr>
        <w:t xml:space="preserve">падающихся времен – вот единственно реальная в свете сила». Да, Валя был поэтом легенды, сквозной метафоры, эпической интонации. «Я ведь бегун на длинные дистанции», – </w:t>
      </w:r>
      <w:r>
        <w:rPr>
          <w:spacing w:val="5"/>
        </w:rPr>
        <w:br/>
        <w:t>шутил он и добавлял свою строку: «Сила медвежья мне бока распир</w:t>
      </w:r>
      <w:r>
        <w:rPr>
          <w:spacing w:val="5"/>
        </w:rPr>
        <w:t>а</w:t>
      </w:r>
      <w:r>
        <w:rPr>
          <w:spacing w:val="5"/>
        </w:rPr>
        <w:t>ет». У него и своды поэм писались, и стихи просторные выдыхались с яркими зачинами. Вот начало стихотворения «Сватовство», посвяще</w:t>
      </w:r>
      <w:r>
        <w:rPr>
          <w:spacing w:val="5"/>
        </w:rPr>
        <w:t>н</w:t>
      </w:r>
      <w:r>
        <w:rPr>
          <w:spacing w:val="5"/>
        </w:rPr>
        <w:t>ное мне: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a4"/>
        <w:ind w:left="1417"/>
      </w:pPr>
      <w:r>
        <w:t>Я таким молодым никогда ещё не был.</w:t>
      </w:r>
    </w:p>
    <w:p w:rsidR="005870E2" w:rsidRDefault="005870E2" w:rsidP="005870E2">
      <w:pPr>
        <w:pStyle w:val="a4"/>
        <w:ind w:left="1417"/>
      </w:pPr>
      <w:r>
        <w:t xml:space="preserve">Поднимусь на заре и в любимом краю </w:t>
      </w:r>
    </w:p>
    <w:p w:rsidR="005870E2" w:rsidRDefault="005870E2" w:rsidP="005870E2">
      <w:pPr>
        <w:pStyle w:val="a4"/>
        <w:ind w:left="1417"/>
      </w:pPr>
      <w:r>
        <w:t xml:space="preserve">из горячего жара рассветного неба, </w:t>
      </w:r>
    </w:p>
    <w:p w:rsidR="005870E2" w:rsidRDefault="005870E2" w:rsidP="005870E2">
      <w:pPr>
        <w:pStyle w:val="a4"/>
        <w:ind w:left="1417"/>
      </w:pPr>
      <w:r>
        <w:t>как из красного щёлка, рубаху скрою…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  <w:rPr>
          <w:spacing w:val="1"/>
        </w:rPr>
      </w:pPr>
      <w:r>
        <w:rPr>
          <w:spacing w:val="1"/>
        </w:rPr>
        <w:t>Сам Устинов рассказывал: «Меня стесняло пространство коротких ст</w:t>
      </w:r>
      <w:r>
        <w:rPr>
          <w:spacing w:val="1"/>
        </w:rPr>
        <w:t>и</w:t>
      </w:r>
      <w:r>
        <w:rPr>
          <w:spacing w:val="1"/>
        </w:rPr>
        <w:t xml:space="preserve">хотворений. Да, у меня есть лирические стихи, и многим они нравятся. А меня они не удовлетворяли. Я </w:t>
      </w:r>
      <w:r>
        <w:rPr>
          <w:spacing w:val="1"/>
        </w:rPr>
        <w:lastRenderedPageBreak/>
        <w:t>как бы в них не вкладывался во всей полн</w:t>
      </w:r>
      <w:r>
        <w:rPr>
          <w:spacing w:val="1"/>
        </w:rPr>
        <w:t>о</w:t>
      </w:r>
      <w:r>
        <w:rPr>
          <w:spacing w:val="1"/>
        </w:rPr>
        <w:t>те. И когда у меня написалось несколько поэм, я понял, что это будет длиться в течение всей моей жизни. Я ведь не каждый год писал поэмы. Иногда в год – две-три. А иногда за два года – ничего. Очевидно, нужно, чтобы поэтическое состояние монопоэмы в тебе накопилось, обрело нео</w:t>
      </w:r>
      <w:r>
        <w:rPr>
          <w:spacing w:val="1"/>
        </w:rPr>
        <w:t>б</w:t>
      </w:r>
      <w:r>
        <w:rPr>
          <w:spacing w:val="1"/>
        </w:rPr>
        <w:t>ходимую энергетику, антураж образов, метафор и конкретных картин. И вот когда это накопление происходит, только тогда можно садиться и п</w:t>
      </w:r>
      <w:r>
        <w:rPr>
          <w:spacing w:val="1"/>
        </w:rPr>
        <w:t>и</w:t>
      </w:r>
      <w:r>
        <w:rPr>
          <w:spacing w:val="1"/>
        </w:rPr>
        <w:t>сать. Но монопоэма – она еще условие жизни. От монопоэмы нельзя от</w:t>
      </w:r>
      <w:r>
        <w:rPr>
          <w:spacing w:val="1"/>
        </w:rPr>
        <w:t>о</w:t>
      </w:r>
      <w:r>
        <w:rPr>
          <w:spacing w:val="1"/>
        </w:rPr>
        <w:t>рваться ни на один день. Что касается меня, то мне надо было куда-то у</w:t>
      </w:r>
      <w:r>
        <w:rPr>
          <w:spacing w:val="1"/>
        </w:rPr>
        <w:t>е</w:t>
      </w:r>
      <w:r>
        <w:rPr>
          <w:spacing w:val="1"/>
        </w:rPr>
        <w:t>хать или взять отпуск за свой счет, но – удалиться от семьи и в течение месяца в каком-либо уединении полностью сосредоточиться до такой ст</w:t>
      </w:r>
      <w:r>
        <w:rPr>
          <w:spacing w:val="1"/>
        </w:rPr>
        <w:t>е</w:t>
      </w:r>
      <w:r>
        <w:rPr>
          <w:spacing w:val="1"/>
        </w:rPr>
        <w:t>пени, что иногда шла кровь из носа. Высокое напряжение! Нельзя было потерять ни часа, ни минуты. Кстати, во время написания всех этих поэм я не мог ни рюмки выпить, ни сигареты выкурить. Потому что в этом случае снималось все это напряжение. Расскажу об одном эпизоде. К монопоэме "Окликание звезд" я готовился лет пять-шесть. Написал ее в Малеевке. Стоял январь. Я бегал на лыжах и писал-писал-писал. На все прочее не отвлекался. Сначала написал целый период. Чувствую: вяловато. Ощущ</w:t>
      </w:r>
      <w:r>
        <w:rPr>
          <w:spacing w:val="1"/>
        </w:rPr>
        <w:t>е</w:t>
      </w:r>
      <w:r>
        <w:rPr>
          <w:spacing w:val="1"/>
        </w:rPr>
        <w:t>ние, что если не сожму до полной концентрации, концовки не получится. И целую неделю я прессовал по смыслу "Окликание звезд". Сделал!.. В</w:t>
      </w:r>
      <w:r>
        <w:rPr>
          <w:spacing w:val="1"/>
        </w:rPr>
        <w:t>и</w:t>
      </w:r>
      <w:r>
        <w:rPr>
          <w:spacing w:val="1"/>
        </w:rPr>
        <w:t>жу: остался финал. И как только я спрессовал поэму до небольшого п</w:t>
      </w:r>
      <w:r>
        <w:rPr>
          <w:spacing w:val="1"/>
        </w:rPr>
        <w:t>е</w:t>
      </w:r>
      <w:r>
        <w:rPr>
          <w:spacing w:val="1"/>
        </w:rPr>
        <w:t>риода, финал написался за один день. После фразы "Молчала ночь – и я шагнул в огонь" поставил точку и понял: всё! Меня охватил восторг! Я помчался по друзьям. Но никого из них не нашел. Суббота. Все разъех</w:t>
      </w:r>
      <w:r>
        <w:rPr>
          <w:spacing w:val="1"/>
        </w:rPr>
        <w:t>а</w:t>
      </w:r>
      <w:r>
        <w:rPr>
          <w:spacing w:val="1"/>
        </w:rPr>
        <w:t>лись – кто в Москву, кто еще куда. А у меня было приготовлено две б</w:t>
      </w:r>
      <w:r>
        <w:rPr>
          <w:spacing w:val="1"/>
        </w:rPr>
        <w:t>у</w:t>
      </w:r>
      <w:r>
        <w:rPr>
          <w:spacing w:val="1"/>
        </w:rPr>
        <w:t>тылки водки – отпраздновать это дело. Я тогда мало выпивал, но на всякий случай приготовил… Месяц ведь прошел. А в корпусе была такая веранда – большая, прохладная. Я пошел и созвал всех, кто остался: медсестричек, уборщиц. Их набралось человек пять-шесть. Выставил угощение. Выпили мы по рюмке – и я им стал поэму читать.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a4"/>
        <w:ind w:left="1417"/>
      </w:pPr>
      <w:r>
        <w:t>Звезда Маир сияла надо мною…</w:t>
      </w:r>
    </w:p>
    <w:p w:rsidR="005870E2" w:rsidRDefault="005870E2" w:rsidP="005870E2">
      <w:pPr>
        <w:pStyle w:val="a4"/>
        <w:ind w:left="1417"/>
      </w:pPr>
      <w:r>
        <w:t>Вы слышите ли, Фёдор Сологуб?</w:t>
      </w:r>
    </w:p>
    <w:p w:rsidR="005870E2" w:rsidRDefault="005870E2" w:rsidP="005870E2">
      <w:pPr>
        <w:pStyle w:val="a4"/>
        <w:ind w:left="1417"/>
      </w:pPr>
      <w:r>
        <w:t>Ведь это вы шепнули в душу миру</w:t>
      </w:r>
    </w:p>
    <w:p w:rsidR="005870E2" w:rsidRDefault="005870E2" w:rsidP="005870E2">
      <w:pPr>
        <w:pStyle w:val="a4"/>
        <w:ind w:left="1417"/>
      </w:pPr>
      <w:r>
        <w:t>Про вечную заветную звезду…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</w:pPr>
      <w:r>
        <w:t>Читаю поэму, читаю, читаю. А она довольно-таки протяжная. И чувс</w:t>
      </w:r>
      <w:r>
        <w:t>т</w:t>
      </w:r>
      <w:r>
        <w:t>вую: получилось! И – тишина такая… Сижу и думаю: "Ну, пробрал! " Поднимаю глаза, а все слушательницы мои спят…».</w:t>
      </w:r>
    </w:p>
    <w:p w:rsidR="005870E2" w:rsidRDefault="005870E2" w:rsidP="005870E2">
      <w:pPr>
        <w:pStyle w:val="1"/>
      </w:pPr>
      <w:r>
        <w:t>Ну, это редкостный случай: Валентин завораживал своими образами, находками, энергетическими выплесками:</w:t>
      </w:r>
    </w:p>
    <w:p w:rsidR="005870E2" w:rsidRDefault="005870E2" w:rsidP="005870E2">
      <w:pPr>
        <w:pStyle w:val="a4"/>
        <w:ind w:left="1587"/>
      </w:pPr>
    </w:p>
    <w:p w:rsidR="005870E2" w:rsidRDefault="005870E2" w:rsidP="005870E2">
      <w:pPr>
        <w:pStyle w:val="a4"/>
        <w:ind w:left="1587"/>
      </w:pPr>
      <w:r>
        <w:t xml:space="preserve">Мужицкое святое нетерпенье </w:t>
      </w:r>
    </w:p>
    <w:p w:rsidR="005870E2" w:rsidRDefault="005870E2" w:rsidP="005870E2">
      <w:pPr>
        <w:pStyle w:val="a4"/>
        <w:ind w:left="1587"/>
      </w:pPr>
      <w:r>
        <w:t xml:space="preserve">венозной кровью взбухнет на руках, </w:t>
      </w:r>
    </w:p>
    <w:p w:rsidR="005870E2" w:rsidRDefault="005870E2" w:rsidP="005870E2">
      <w:pPr>
        <w:pStyle w:val="a4"/>
        <w:ind w:left="1587"/>
      </w:pPr>
      <w:r>
        <w:t xml:space="preserve">когда коса влетит с косым шипеньем </w:t>
      </w:r>
    </w:p>
    <w:p w:rsidR="005870E2" w:rsidRDefault="005870E2" w:rsidP="005870E2">
      <w:pPr>
        <w:pStyle w:val="a4"/>
        <w:ind w:left="1587"/>
      </w:pPr>
      <w:r>
        <w:t xml:space="preserve">в букашечье, в шмелиное гуденье, </w:t>
      </w:r>
    </w:p>
    <w:p w:rsidR="005870E2" w:rsidRDefault="005870E2" w:rsidP="005870E2">
      <w:pPr>
        <w:pStyle w:val="a4"/>
        <w:ind w:left="1587"/>
      </w:pPr>
      <w:r>
        <w:t xml:space="preserve">в пырей, в осот – во влажное кипенье </w:t>
      </w:r>
    </w:p>
    <w:p w:rsidR="005870E2" w:rsidRDefault="005870E2" w:rsidP="005870E2">
      <w:pPr>
        <w:pStyle w:val="a4"/>
        <w:ind w:left="1587"/>
      </w:pPr>
      <w:r>
        <w:t>зелёного парного молока.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</w:pPr>
      <w:r>
        <w:t>«Для русской души – это возвращение к себе, к тому миру, где стоит г</w:t>
      </w:r>
      <w:r>
        <w:t>о</w:t>
      </w:r>
      <w:r>
        <w:t>ворить о пашне и тверди небесной, о хлебе и крестьянском поте, о предках и внуках, о духе и животворящей плоти – о первичных для человека це</w:t>
      </w:r>
      <w:r>
        <w:t>н</w:t>
      </w:r>
      <w:r>
        <w:t>ностях. Меня же уводили в эту большую книгу ещё и ностальгические чувства: живя каждодневно в убогой упорядоченности и бескрасочности телевизионного эсперанто, тоскуешь по исконной, сочной и живой родной речи. Валентин Устинов живописать словом умеет мастерски. Если сра</w:t>
      </w:r>
      <w:r>
        <w:t>в</w:t>
      </w:r>
      <w:r>
        <w:t>нивать с живописью, то это работа маслом, редко – акварелью», – так писал не самый близкий по мировоззрению питерский критик  Владимир Топ</w:t>
      </w:r>
      <w:r>
        <w:t>о</w:t>
      </w:r>
      <w:r>
        <w:t xml:space="preserve">ров.  Да, Устинов перебарывал равнодушных или чуждых по духу силой своей поэзии, потрясающими по </w:t>
      </w:r>
      <w:r>
        <w:lastRenderedPageBreak/>
        <w:t xml:space="preserve">точности строками; в поэме «Охота» можно прочитать: «Как сойки, перещёлкнулись курки» или  «Скуластое, большое Заполярье причалами придвинулось к реке…». </w:t>
      </w:r>
    </w:p>
    <w:p w:rsidR="005870E2" w:rsidRDefault="005870E2" w:rsidP="005870E2">
      <w:pPr>
        <w:pStyle w:val="1"/>
      </w:pPr>
      <w:r>
        <w:t>К 70-летию нашего общего друга Владимир Бондаренко написал статью «Природное волхвование», где вновь попытался привлечь внимание к я</w:t>
      </w:r>
      <w:r>
        <w:t>р</w:t>
      </w:r>
      <w:r>
        <w:t>кому творчеству большого поэта: «Если кому из любителей поэзии надоела теснота филологической поэзии, надоели бесконечные словесные игры и хочется выйти на простор, столь привычный для русской души и русской поэзии, обращайтесь к поэзии Валентина Устинова. В ней вы найдёте и молитвенность исповедующегося человека, и весёлое озорство игры, и н</w:t>
      </w:r>
      <w:r>
        <w:t>а</w:t>
      </w:r>
      <w:r>
        <w:t>слаждение от земной мастеровитой работы, и откровенность земной любви.</w:t>
      </w:r>
    </w:p>
    <w:p w:rsidR="005870E2" w:rsidRDefault="005870E2" w:rsidP="005870E2">
      <w:pPr>
        <w:pStyle w:val="1"/>
      </w:pPr>
      <w:r>
        <w:t xml:space="preserve"> </w:t>
      </w:r>
    </w:p>
    <w:p w:rsidR="005870E2" w:rsidRDefault="005870E2" w:rsidP="005870E2">
      <w:pPr>
        <w:pStyle w:val="a4"/>
        <w:ind w:left="1587"/>
      </w:pPr>
      <w:r>
        <w:t xml:space="preserve">Червонное небо! Тугая вода </w:t>
      </w:r>
    </w:p>
    <w:p w:rsidR="005870E2" w:rsidRDefault="005870E2" w:rsidP="005870E2">
      <w:pPr>
        <w:pStyle w:val="a4"/>
        <w:ind w:left="1587"/>
      </w:pPr>
      <w:r>
        <w:t xml:space="preserve">В ночь на Иван Купала </w:t>
      </w:r>
    </w:p>
    <w:p w:rsidR="005870E2" w:rsidRDefault="005870E2" w:rsidP="005870E2">
      <w:pPr>
        <w:pStyle w:val="a4"/>
        <w:ind w:left="1587"/>
      </w:pPr>
      <w:r>
        <w:t xml:space="preserve">Струями рек, родников пруда, </w:t>
      </w:r>
    </w:p>
    <w:p w:rsidR="005870E2" w:rsidRDefault="005870E2" w:rsidP="005870E2">
      <w:pPr>
        <w:pStyle w:val="a4"/>
        <w:ind w:left="1587"/>
      </w:pPr>
      <w:r>
        <w:t xml:space="preserve">Млечным Путём в проливных звездах </w:t>
      </w:r>
    </w:p>
    <w:p w:rsidR="005870E2" w:rsidRDefault="005870E2" w:rsidP="005870E2">
      <w:pPr>
        <w:pStyle w:val="a4"/>
        <w:ind w:left="1587"/>
      </w:pPr>
      <w:r>
        <w:t xml:space="preserve">Тебя и меня обвивала. </w:t>
      </w:r>
    </w:p>
    <w:p w:rsidR="005870E2" w:rsidRDefault="005870E2" w:rsidP="005870E2">
      <w:pPr>
        <w:pStyle w:val="a4"/>
        <w:ind w:left="1587"/>
      </w:pPr>
      <w:r>
        <w:t xml:space="preserve">И ты – озорная, родная опять, </w:t>
      </w:r>
    </w:p>
    <w:p w:rsidR="005870E2" w:rsidRDefault="005870E2" w:rsidP="005870E2">
      <w:pPr>
        <w:pStyle w:val="a4"/>
        <w:ind w:left="1587"/>
      </w:pPr>
      <w:r>
        <w:t xml:space="preserve">Прикрыв наготу росою – </w:t>
      </w:r>
    </w:p>
    <w:p w:rsidR="005870E2" w:rsidRDefault="005870E2" w:rsidP="005870E2">
      <w:pPr>
        <w:pStyle w:val="a4"/>
        <w:ind w:left="1587"/>
      </w:pPr>
      <w:r>
        <w:t xml:space="preserve">Сквозь колдовство и пригляд опят, </w:t>
      </w:r>
    </w:p>
    <w:p w:rsidR="005870E2" w:rsidRDefault="005870E2" w:rsidP="005870E2">
      <w:pPr>
        <w:pStyle w:val="a4"/>
        <w:ind w:left="1587"/>
      </w:pPr>
      <w:r>
        <w:t xml:space="preserve">Меж крыльев папоротников и голубят </w:t>
      </w:r>
    </w:p>
    <w:p w:rsidR="005870E2" w:rsidRDefault="005870E2" w:rsidP="005870E2">
      <w:pPr>
        <w:pStyle w:val="a4"/>
        <w:ind w:left="1587"/>
      </w:pPr>
      <w:r>
        <w:t xml:space="preserve">Выходишь к реке босою. 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</w:pPr>
      <w:r>
        <w:t>Но реальности нашей порушенной литературной жизни, однобокой и</w:t>
      </w:r>
      <w:r>
        <w:t>н</w:t>
      </w:r>
      <w:r>
        <w:t>формационной политики, да и  бытовые неурядицы отодвигали Устинова в переделкинское уединение, в тень куда менее талантливых персон. Но он и не думал сдаваться: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a4"/>
        <w:ind w:left="1587"/>
      </w:pPr>
      <w:r>
        <w:t>Боже, Боже! Какая услада</w:t>
      </w:r>
    </w:p>
    <w:p w:rsidR="005870E2" w:rsidRDefault="005870E2" w:rsidP="005870E2">
      <w:pPr>
        <w:pStyle w:val="a4"/>
        <w:ind w:left="1587"/>
      </w:pPr>
      <w:r>
        <w:t>Нам смотреть в беспощадный простор,</w:t>
      </w:r>
    </w:p>
    <w:p w:rsidR="005870E2" w:rsidRDefault="005870E2" w:rsidP="005870E2">
      <w:pPr>
        <w:pStyle w:val="a4"/>
        <w:ind w:left="1587"/>
      </w:pPr>
      <w:r>
        <w:t>Где как будто ни склада, ни лада –</w:t>
      </w:r>
    </w:p>
    <w:p w:rsidR="005870E2" w:rsidRDefault="005870E2" w:rsidP="005870E2">
      <w:pPr>
        <w:pStyle w:val="a4"/>
        <w:ind w:left="1587"/>
      </w:pPr>
      <w:r>
        <w:t>Но ликует лягушечий хор.</w:t>
      </w:r>
    </w:p>
    <w:p w:rsidR="005870E2" w:rsidRDefault="005870E2" w:rsidP="005870E2">
      <w:pPr>
        <w:pStyle w:val="a4"/>
        <w:ind w:left="1814"/>
      </w:pPr>
      <w:r>
        <w:t>Постоять, поворчать понарошку</w:t>
      </w:r>
    </w:p>
    <w:p w:rsidR="005870E2" w:rsidRDefault="005870E2" w:rsidP="005870E2">
      <w:pPr>
        <w:pStyle w:val="a4"/>
        <w:ind w:left="1814"/>
      </w:pPr>
      <w:r>
        <w:t>Про беспечную нищую Русь.</w:t>
      </w:r>
    </w:p>
    <w:p w:rsidR="005870E2" w:rsidRDefault="005870E2" w:rsidP="005870E2">
      <w:pPr>
        <w:pStyle w:val="a4"/>
        <w:ind w:left="1814"/>
      </w:pPr>
      <w:r>
        <w:t>И с восторгом ступить на дорожку</w:t>
      </w:r>
    </w:p>
    <w:p w:rsidR="005870E2" w:rsidRDefault="005870E2" w:rsidP="005870E2">
      <w:pPr>
        <w:pStyle w:val="a4"/>
        <w:ind w:left="1814"/>
      </w:pPr>
      <w:r>
        <w:t>По названью – Великая грусть…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</w:pPr>
      <w:r>
        <w:t>Великая грусть охватила всех друзей, соратников и почитателей Вал</w:t>
      </w:r>
      <w:r>
        <w:t>и</w:t>
      </w:r>
      <w:r>
        <w:t xml:space="preserve">ного таланта. Одно спасение – его поэзия, заражающая жаждой жизни всех и меня. 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a5"/>
      </w:pPr>
      <w:r>
        <w:t>*   *   *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Как легко, Валентяй, нам пелось,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 xml:space="preserve">Кто бы в чём бы 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 xml:space="preserve">                        нас ни винил!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Русский Север и русский мелос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Прочно души соединил.</w:t>
      </w:r>
    </w:p>
    <w:p w:rsidR="005870E2" w:rsidRDefault="005870E2" w:rsidP="005870E2">
      <w:pPr>
        <w:pStyle w:val="1"/>
        <w:ind w:left="1814"/>
        <w:rPr>
          <w:i/>
          <w:iCs/>
        </w:rPr>
      </w:pP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И в родимом Замоскворечье,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Где цветы во дворах цвели,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Ты дивился, выпив при встрече,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Что в столице гудят шмели.</w:t>
      </w:r>
    </w:p>
    <w:p w:rsidR="005870E2" w:rsidRDefault="005870E2" w:rsidP="005870E2">
      <w:pPr>
        <w:pStyle w:val="1"/>
        <w:ind w:left="1814"/>
        <w:rPr>
          <w:i/>
          <w:iCs/>
        </w:rPr>
      </w:pP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Мы судили о вечном смело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С богоборцами на ножах,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 xml:space="preserve">А тогда ещё не звенела 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Колокольня Николы в Пыжах.</w:t>
      </w:r>
    </w:p>
    <w:p w:rsidR="005870E2" w:rsidRDefault="005870E2" w:rsidP="005870E2">
      <w:pPr>
        <w:pStyle w:val="1"/>
        <w:ind w:left="1814"/>
        <w:rPr>
          <w:i/>
          <w:iCs/>
        </w:rPr>
      </w:pP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Но Россия строкой дарила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Не предавших её сынов,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>И всходило твоё Ярило</w:t>
      </w:r>
    </w:p>
    <w:p w:rsidR="005870E2" w:rsidRDefault="005870E2" w:rsidP="005870E2">
      <w:pPr>
        <w:pStyle w:val="1"/>
        <w:ind w:left="1814"/>
        <w:rPr>
          <w:i/>
          <w:iCs/>
        </w:rPr>
      </w:pPr>
      <w:r>
        <w:rPr>
          <w:i/>
          <w:iCs/>
        </w:rPr>
        <w:t xml:space="preserve">Из тумана онежских снов. </w:t>
      </w:r>
    </w:p>
    <w:p w:rsidR="005870E2" w:rsidRDefault="005870E2" w:rsidP="005870E2">
      <w:pPr>
        <w:pStyle w:val="1"/>
      </w:pPr>
    </w:p>
    <w:p w:rsidR="005870E2" w:rsidRDefault="005870E2" w:rsidP="005870E2">
      <w:pPr>
        <w:pStyle w:val="1"/>
      </w:pPr>
      <w:r>
        <w:t>Это русское, славянское солнце – не погаснет.</w:t>
      </w: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870E2"/>
    <w:rsid w:val="005870E2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870E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5870E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Стихи в тексте"/>
    <w:basedOn w:val="1"/>
    <w:uiPriority w:val="99"/>
    <w:rsid w:val="005870E2"/>
    <w:pPr>
      <w:spacing w:line="230" w:lineRule="atLeast"/>
    </w:pPr>
    <w:rPr>
      <w:sz w:val="22"/>
      <w:szCs w:val="22"/>
    </w:rPr>
  </w:style>
  <w:style w:type="paragraph" w:customStyle="1" w:styleId="a5">
    <w:name w:val="Центр"/>
    <w:basedOn w:val="a3"/>
    <w:uiPriority w:val="99"/>
    <w:rsid w:val="005870E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Эриграф"/>
    <w:basedOn w:val="a"/>
    <w:uiPriority w:val="99"/>
    <w:rsid w:val="005870E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7">
    <w:name w:val="Эпиграф подпись"/>
    <w:basedOn w:val="a"/>
    <w:uiPriority w:val="99"/>
    <w:rsid w:val="005870E2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2016-03-10T09:21:00Z</dcterms:created>
  <dcterms:modified xsi:type="dcterms:W3CDTF">2016-03-10T09:22:00Z</dcterms:modified>
</cp:coreProperties>
</file>