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94" w:rsidRDefault="00E37F94" w:rsidP="00E37F94">
      <w:pPr>
        <w:pStyle w:val="a4"/>
      </w:pPr>
      <w:r>
        <w:rPr>
          <w:spacing w:val="-15"/>
        </w:rPr>
        <w:t>«</w:t>
      </w:r>
      <w:r>
        <w:rPr>
          <w:rFonts w:ascii="Times New Roman" w:hAnsi="Times New Roman" w:cs="Times New Roman"/>
          <w:spacing w:val="-15"/>
        </w:rPr>
        <w:t>КАКОЕ</w:t>
      </w:r>
      <w:r>
        <w:t xml:space="preserve"> </w:t>
      </w:r>
      <w:r>
        <w:rPr>
          <w:rFonts w:ascii="Times New Roman" w:hAnsi="Times New Roman" w:cs="Times New Roman"/>
          <w:spacing w:val="-12"/>
        </w:rPr>
        <w:t>БЕЗОБРАЗИЕ</w:t>
      </w:r>
      <w:r>
        <w:t xml:space="preserve"> </w:t>
      </w:r>
      <w:r>
        <w:rPr>
          <w:rFonts w:ascii="Times New Roman" w:hAnsi="Times New Roman" w:cs="Times New Roman"/>
          <w:spacing w:val="-12"/>
        </w:rPr>
        <w:t>ЭТОТ</w:t>
      </w:r>
      <w:r>
        <w:t xml:space="preserve"> </w:t>
      </w:r>
      <w:r>
        <w:rPr>
          <w:rFonts w:ascii="Times New Roman" w:hAnsi="Times New Roman" w:cs="Times New Roman"/>
          <w:spacing w:val="-12"/>
        </w:rPr>
        <w:t>СТОЛИЧНЫЙ</w:t>
      </w:r>
      <w:r>
        <w:t xml:space="preserve"> </w:t>
      </w:r>
      <w:r>
        <w:rPr>
          <w:rFonts w:ascii="Times New Roman" w:hAnsi="Times New Roman" w:cs="Times New Roman"/>
          <w:spacing w:val="-6"/>
        </w:rPr>
        <w:t>ШУМ</w:t>
      </w:r>
      <w:r>
        <w:t>!»</w:t>
      </w:r>
    </w:p>
    <w:p w:rsidR="00E37F94" w:rsidRDefault="00E37F94" w:rsidP="00E37F94">
      <w:pPr>
        <w:pStyle w:val="a6"/>
      </w:pPr>
      <w:r>
        <w:rPr>
          <w:rFonts w:ascii="Times New Roman" w:hAnsi="Times New Roman" w:cs="Times New Roman"/>
        </w:rPr>
        <w:t>Об</w:t>
      </w:r>
      <w:r>
        <w:t xml:space="preserve"> «</w:t>
      </w:r>
      <w:r>
        <w:rPr>
          <w:rFonts w:ascii="Times New Roman" w:hAnsi="Times New Roman" w:cs="Times New Roman"/>
        </w:rPr>
        <w:t>идеальной</w:t>
      </w:r>
      <w:r>
        <w:t xml:space="preserve"> </w:t>
      </w:r>
      <w:r>
        <w:rPr>
          <w:rFonts w:ascii="Times New Roman" w:hAnsi="Times New Roman" w:cs="Times New Roman"/>
        </w:rPr>
        <w:t>тишине</w:t>
      </w:r>
      <w:r>
        <w:t xml:space="preserve">»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жизни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. </w:t>
      </w:r>
      <w:r>
        <w:rPr>
          <w:rFonts w:ascii="Times New Roman" w:hAnsi="Times New Roman" w:cs="Times New Roman"/>
        </w:rPr>
        <w:t>А</w:t>
      </w:r>
      <w:r>
        <w:t xml:space="preserve">. </w:t>
      </w:r>
      <w:r>
        <w:rPr>
          <w:rFonts w:ascii="Times New Roman" w:hAnsi="Times New Roman" w:cs="Times New Roman"/>
        </w:rPr>
        <w:t>Гончарова</w:t>
      </w:r>
    </w:p>
    <w:p w:rsidR="00E37F94" w:rsidRDefault="00E37F94" w:rsidP="00E37F94">
      <w:pPr>
        <w:pStyle w:val="1"/>
      </w:pPr>
    </w:p>
    <w:p w:rsidR="00E37F94" w:rsidRDefault="00E37F94" w:rsidP="00E37F94">
      <w:pPr>
        <w:pStyle w:val="1"/>
      </w:pPr>
    </w:p>
    <w:p w:rsidR="00E37F94" w:rsidRDefault="00E37F94" w:rsidP="00E37F94">
      <w:pPr>
        <w:pStyle w:val="1"/>
      </w:pPr>
    </w:p>
    <w:p w:rsidR="00E37F94" w:rsidRDefault="00E37F94" w:rsidP="00E37F94">
      <w:pPr>
        <w:pStyle w:val="1"/>
      </w:pPr>
    </w:p>
    <w:p w:rsidR="00E37F94" w:rsidRDefault="00E37F94" w:rsidP="00E37F94">
      <w:pPr>
        <w:pStyle w:val="1"/>
        <w:rPr>
          <w:i/>
          <w:iCs/>
        </w:rPr>
      </w:pPr>
      <w:r>
        <w:t xml:space="preserve">Хорошо, что не все адресаты Гончарова последовали известному </w:t>
      </w:r>
      <w:hyperlink r:id="rId6" w:history="1">
        <w:r>
          <w:rPr>
            <w:rStyle w:val="11"/>
            <w:rtl/>
            <w:lang w:bidi="ar-YE"/>
          </w:rPr>
          <w:t>призыв</w:t>
        </w:r>
      </w:hyperlink>
      <w:r>
        <w:rPr>
          <w:rStyle w:val="11"/>
          <w:rtl/>
          <w:lang w:bidi="ar-YE"/>
        </w:rPr>
        <w:t>у</w:t>
      </w:r>
      <w:r>
        <w:t xml:space="preserve"> Ивана Александровича не хранить его писем. В 1889 году в статье «Нар</w:t>
      </w:r>
      <w:r>
        <w:t>у</w:t>
      </w:r>
      <w:r>
        <w:t xml:space="preserve">шение воли», опубликованной в «Вестнике Европы», он писал: </w:t>
      </w:r>
      <w:r>
        <w:rPr>
          <w:i/>
          <w:iCs/>
        </w:rPr>
        <w:t>«З</w:t>
      </w:r>
      <w:r>
        <w:rPr>
          <w:i/>
          <w:iCs/>
        </w:rPr>
        <w:t>а</w:t>
      </w:r>
      <w:r>
        <w:rPr>
          <w:i/>
          <w:iCs/>
        </w:rPr>
        <w:t>вещаю и прошу […] не печатать ничего, что я не напечатал или на что не передал прав</w:t>
      </w:r>
      <w:r>
        <w:rPr>
          <w:i/>
          <w:iCs/>
          <w:lang w:val="de-DE"/>
        </w:rPr>
        <w:t>a</w:t>
      </w:r>
      <w:r>
        <w:rPr>
          <w:i/>
          <w:iCs/>
        </w:rPr>
        <w:t xml:space="preserve"> издания и что не напечатаю при жизни сам, конечно, между прочим, и писем. Пусть письма мои остаются собственностью тех, кому они п</w:t>
      </w:r>
      <w:r>
        <w:rPr>
          <w:i/>
          <w:iCs/>
        </w:rPr>
        <w:t>и</w:t>
      </w:r>
      <w:r>
        <w:rPr>
          <w:i/>
          <w:iCs/>
        </w:rPr>
        <w:t>саны, и не переходят в другие руки, а потом предадутся уничт</w:t>
      </w:r>
      <w:r>
        <w:rPr>
          <w:i/>
          <w:iCs/>
        </w:rPr>
        <w:t>о</w:t>
      </w:r>
      <w:r>
        <w:rPr>
          <w:i/>
          <w:iCs/>
        </w:rPr>
        <w:t>жению».</w:t>
      </w:r>
    </w:p>
    <w:p w:rsidR="00E37F94" w:rsidRDefault="00E37F94" w:rsidP="00E37F94">
      <w:pPr>
        <w:pStyle w:val="1"/>
      </w:pPr>
      <w:r>
        <w:t>Перед публикацией этого завещания он колебался, сомневался и даже обращался к редактору «Вестник</w:t>
      </w:r>
      <w:r>
        <w:rPr>
          <w:lang w:val="de-DE"/>
        </w:rPr>
        <w:t>a</w:t>
      </w:r>
      <w:r>
        <w:t xml:space="preserve"> Европы» Стасюлевичу с вопросом,</w:t>
      </w:r>
      <w:r>
        <w:rPr>
          <w:i/>
          <w:iCs/>
        </w:rPr>
        <w:t xml:space="preserve"> </w:t>
      </w:r>
      <w:r>
        <w:t>во</w:t>
      </w:r>
      <w:r>
        <w:t>з</w:t>
      </w:r>
      <w:r>
        <w:t>можна ли вообще такая статья и с таким заглавием. «</w:t>
      </w:r>
      <w:r>
        <w:rPr>
          <w:i/>
          <w:iCs/>
        </w:rPr>
        <w:t>Не слишком ли важно и пространно, тяжело и неуклюже везу я этот воз</w:t>
      </w:r>
      <w:r>
        <w:t xml:space="preserve">?» Но Гончаров не был бы Гончаровым, если бы не приправил серьёзную тему щепоткой юмора. Итак: письмо в редакцию он заканчивает </w:t>
      </w:r>
      <w:hyperlink r:id="rId7" w:history="1">
        <w:r>
          <w:rPr>
            <w:rStyle w:val="11"/>
            <w:rtl/>
            <w:lang w:bidi="ar-YE"/>
          </w:rPr>
          <w:t>прогноз</w:t>
        </w:r>
      </w:hyperlink>
      <w:r>
        <w:rPr>
          <w:rStyle w:val="11"/>
          <w:rtl/>
          <w:lang w:bidi="ar-YE"/>
        </w:rPr>
        <w:t>ом</w:t>
      </w:r>
      <w:r>
        <w:t>, что этот вопрос</w:t>
      </w:r>
      <w:r>
        <w:rPr>
          <w:i/>
          <w:iCs/>
        </w:rPr>
        <w:t xml:space="preserve"> «[…] з</w:t>
      </w:r>
      <w:r>
        <w:rPr>
          <w:i/>
          <w:iCs/>
        </w:rPr>
        <w:t>а</w:t>
      </w:r>
      <w:r>
        <w:rPr>
          <w:i/>
          <w:iCs/>
        </w:rPr>
        <w:t>трагивает многое и многих, так что, пожалуй, не одна яичная скорлуп</w:t>
      </w:r>
      <w:r>
        <w:rPr>
          <w:i/>
          <w:iCs/>
          <w:lang w:val="de-DE"/>
        </w:rPr>
        <w:t>a</w:t>
      </w:r>
      <w:r>
        <w:rPr>
          <w:i/>
          <w:iCs/>
        </w:rPr>
        <w:t xml:space="preserve"> и лимонные корки, но что-нибудь и хуже полетит в меня! Вам – ничего, а мне-то каково! Разве не подписать! Пусть в редакцию палят!»</w:t>
      </w:r>
      <w:r>
        <w:t xml:space="preserve"> </w:t>
      </w:r>
    </w:p>
    <w:p w:rsidR="00E37F94" w:rsidRDefault="00E37F94" w:rsidP="00E37F94">
      <w:pPr>
        <w:pStyle w:val="1"/>
      </w:pPr>
    </w:p>
    <w:p w:rsidR="00E37F94" w:rsidRDefault="00E37F94" w:rsidP="00E37F94">
      <w:pPr>
        <w:pStyle w:val="a5"/>
      </w:pPr>
      <w:r>
        <w:t>*  *  *</w:t>
      </w:r>
    </w:p>
    <w:p w:rsidR="00E37F94" w:rsidRDefault="00E37F94" w:rsidP="00E37F94">
      <w:pPr>
        <w:pStyle w:val="1"/>
      </w:pPr>
    </w:p>
    <w:p w:rsidR="00E37F94" w:rsidRDefault="00E37F94" w:rsidP="00E37F94">
      <w:pPr>
        <w:pStyle w:val="1"/>
      </w:pPr>
      <w:r>
        <w:t xml:space="preserve">Очень многое уже сказано о личности Гончарова, о его эпистолярном наследии и о большом мастерстве, с которым написаны его письма. </w:t>
      </w:r>
      <w:r>
        <w:br/>
        <w:t>Как и его романы, письма писателя, в которых высвечиваются его характер и привычки, проанализированы гончарововедами с разных сторон и с мн</w:t>
      </w:r>
      <w:r>
        <w:t>о</w:t>
      </w:r>
      <w:r>
        <w:t>жества точек зрения. Добавлять еще одну интерпретацию мне не хотелось бы. Мои наблюдения и не претендуют на полноту, не входит в мои нам</w:t>
      </w:r>
      <w:r>
        <w:t>е</w:t>
      </w:r>
      <w:r>
        <w:t xml:space="preserve">рения и филологический анализ писем. Моя цель – </w:t>
      </w:r>
      <w:r>
        <w:br/>
        <w:t>обратить внимание на один аспект жизни Гончарова, который был чрезв</w:t>
      </w:r>
      <w:r>
        <w:t>ы</w:t>
      </w:r>
      <w:r>
        <w:t>чайно важен для его творчества и в котором я соглашаюсь с ним от всего сердца: на</w:t>
      </w:r>
      <w:r>
        <w:rPr>
          <w:b/>
          <w:bCs/>
        </w:rPr>
        <w:t xml:space="preserve"> </w:t>
      </w:r>
      <w:r>
        <w:t>его потребность в уединении и тишине для творческого проце</w:t>
      </w:r>
      <w:r>
        <w:t>с</w:t>
      </w:r>
      <w:r>
        <w:t>са. Возможно, мне следовало бы назвать свой текст «мозаикой цитат», п</w:t>
      </w:r>
      <w:r>
        <w:t>о</w:t>
      </w:r>
      <w:r>
        <w:t>тому что в первую очередь я хочу дать слово самому Ивану Александр</w:t>
      </w:r>
      <w:r>
        <w:t>о</w:t>
      </w:r>
      <w:r>
        <w:t>вичу, приведя избранные выдержки из его писем. Да простит он меня...</w:t>
      </w:r>
    </w:p>
    <w:p w:rsidR="00E37F94" w:rsidRDefault="00E37F94" w:rsidP="00E37F94">
      <w:pPr>
        <w:pStyle w:val="1"/>
      </w:pPr>
    </w:p>
    <w:p w:rsidR="00E37F94" w:rsidRDefault="00E37F94" w:rsidP="00E37F94">
      <w:pPr>
        <w:pStyle w:val="a5"/>
      </w:pPr>
      <w:r>
        <w:t>*  *  *</w:t>
      </w:r>
    </w:p>
    <w:p w:rsidR="00E37F94" w:rsidRDefault="00E37F94" w:rsidP="00E37F94">
      <w:pPr>
        <w:pStyle w:val="1"/>
      </w:pPr>
    </w:p>
    <w:p w:rsidR="00E37F94" w:rsidRDefault="00E37F94" w:rsidP="00E37F94">
      <w:pPr>
        <w:pStyle w:val="1"/>
        <w:rPr>
          <w:b/>
          <w:bCs/>
        </w:rPr>
      </w:pPr>
      <w:r>
        <w:t xml:space="preserve">В 1910 году немецкий врач и лауреат Нобелевской премии Роберт Кох высказал прогноз: </w:t>
      </w:r>
      <w:r>
        <w:rPr>
          <w:i/>
          <w:iCs/>
        </w:rPr>
        <w:t>«В будущем человеку придется так же беспощадно б</w:t>
      </w:r>
      <w:r>
        <w:rPr>
          <w:i/>
          <w:iCs/>
        </w:rPr>
        <w:t>о</w:t>
      </w:r>
      <w:r>
        <w:rPr>
          <w:i/>
          <w:iCs/>
        </w:rPr>
        <w:t>роться с шумом, как некогда с холерой и чумой».</w:t>
      </w:r>
      <w:r>
        <w:t xml:space="preserve"> Мне кажется,</w:t>
      </w:r>
      <w:r>
        <w:rPr>
          <w:b/>
          <w:bCs/>
        </w:rPr>
        <w:t xml:space="preserve"> </w:t>
      </w:r>
      <w:r>
        <w:t>что пре</w:t>
      </w:r>
      <w:r>
        <w:t>д</w:t>
      </w:r>
      <w:r>
        <w:t>сказанный момент наступил. Однако уже с давних пор – особенно в бол</w:t>
      </w:r>
      <w:r>
        <w:t>ь</w:t>
      </w:r>
      <w:r>
        <w:t>ших городах – люди страдали от всевозможного шума. Вспомним хотя бы Ма</w:t>
      </w:r>
      <w:r>
        <w:t>р</w:t>
      </w:r>
      <w:r>
        <w:t>селя Пруста и легендарный кабинет его парижской квартиры, стены кот</w:t>
      </w:r>
      <w:r>
        <w:t>о</w:t>
      </w:r>
      <w:r>
        <w:t>рого были обиты пробкой для защиты от уличного шума, – здесь он написал бо́льшую часть романа «В поисках утраченного времени».</w:t>
      </w:r>
    </w:p>
    <w:p w:rsidR="00E37F94" w:rsidRDefault="00E37F94" w:rsidP="00E37F94">
      <w:pPr>
        <w:pStyle w:val="1"/>
      </w:pPr>
      <w:r>
        <w:t>Конечно, бывают и авторы, которые пишут в кафе, как венские литер</w:t>
      </w:r>
      <w:r>
        <w:t>а</w:t>
      </w:r>
      <w:r>
        <w:t>торы Музиль, Верфель, Шнитцлер – так называемые «литераторы кофе</w:t>
      </w:r>
      <w:r>
        <w:t>й</w:t>
      </w:r>
      <w:r>
        <w:t xml:space="preserve">ной» – </w:t>
      </w:r>
      <w:r>
        <w:rPr>
          <w:lang w:val="de-DE"/>
        </w:rPr>
        <w:t>die</w:t>
      </w:r>
      <w:r>
        <w:t xml:space="preserve"> </w:t>
      </w:r>
      <w:r>
        <w:rPr>
          <w:lang w:val="de-DE"/>
        </w:rPr>
        <w:t>Wiener</w:t>
      </w:r>
      <w:r>
        <w:t xml:space="preserve"> </w:t>
      </w:r>
      <w:r>
        <w:rPr>
          <w:lang w:val="de-DE"/>
        </w:rPr>
        <w:t>Kaffeehausliteraten</w:t>
      </w:r>
      <w:r>
        <w:t xml:space="preserve">; в Праге, Берлине и Париже тоже были литературные кафе, в которых </w:t>
      </w:r>
      <w:r>
        <w:lastRenderedPageBreak/>
        <w:t>под г</w:t>
      </w:r>
      <w:r>
        <w:rPr>
          <w:lang w:val="de-DE"/>
        </w:rPr>
        <w:t>o</w:t>
      </w:r>
      <w:r>
        <w:t>мон посетителей создавалась мировая литература. Некоторые авторы из бедности выбирали своим рабочим м</w:t>
      </w:r>
      <w:r>
        <w:t>е</w:t>
      </w:r>
      <w:r>
        <w:t>стом кафе – как Хемингуэй, у которого в парижский период жизни зимой не хватало угля для отопления …</w:t>
      </w:r>
    </w:p>
    <w:p w:rsidR="00E37F94" w:rsidRDefault="00E37F94" w:rsidP="00E37F94">
      <w:pPr>
        <w:pStyle w:val="1"/>
      </w:pPr>
      <w:r>
        <w:t>Гоголь однажды описал ситуацию, как в момент вдохновения он ско</w:t>
      </w:r>
      <w:r>
        <w:t>н</w:t>
      </w:r>
      <w:r>
        <w:t>центрировался на работе даже среди толкотни и беготни кондитерской. Из Италии он пишет</w:t>
      </w:r>
      <w:r>
        <w:rPr>
          <w:b/>
          <w:bCs/>
        </w:rPr>
        <w:t xml:space="preserve"> </w:t>
      </w:r>
      <w:r>
        <w:t>о</w:t>
      </w:r>
      <w:r>
        <w:rPr>
          <w:b/>
          <w:bCs/>
        </w:rPr>
        <w:t xml:space="preserve"> </w:t>
      </w:r>
      <w:r>
        <w:t>жалком трактире, с бильярдом в главной комнате,</w:t>
      </w:r>
      <w:r>
        <w:rPr>
          <w:i/>
          <w:iCs/>
        </w:rPr>
        <w:t xml:space="preserve"> </w:t>
      </w:r>
      <w:r>
        <w:t>где гремели шары</w:t>
      </w:r>
      <w:r>
        <w:rPr>
          <w:i/>
          <w:iCs/>
        </w:rPr>
        <w:t xml:space="preserve"> </w:t>
      </w:r>
      <w:r>
        <w:t>и слышался</w:t>
      </w:r>
      <w:r>
        <w:rPr>
          <w:i/>
          <w:iCs/>
        </w:rPr>
        <w:t xml:space="preserve"> </w:t>
      </w:r>
      <w:r>
        <w:t>разговор на разных языках.</w:t>
      </w:r>
      <w:r>
        <w:rPr>
          <w:i/>
          <w:iCs/>
        </w:rPr>
        <w:t xml:space="preserve"> </w:t>
      </w:r>
      <w:r>
        <w:t>Проезжавшие мимо непременно тут останавливались</w:t>
      </w:r>
      <w:r>
        <w:rPr>
          <w:i/>
          <w:iCs/>
        </w:rPr>
        <w:t xml:space="preserve">, «особенно в жару», </w:t>
      </w:r>
      <w:r>
        <w:t>как рассказывает Гоголь</w:t>
      </w:r>
      <w:r>
        <w:rPr>
          <w:i/>
          <w:iCs/>
        </w:rPr>
        <w:t>. «Остановился и я. В то время я писал первый том "Мертвых душ" и эта тетрадь со мною не расставалась. Не знаю почему, именно в ту м</w:t>
      </w:r>
      <w:r>
        <w:rPr>
          <w:i/>
          <w:iCs/>
        </w:rPr>
        <w:t>и</w:t>
      </w:r>
      <w:r>
        <w:rPr>
          <w:i/>
          <w:iCs/>
        </w:rPr>
        <w:t>нуту, когда я вошел в этот трактир, захотелось мне писать. Я велел дать столик, уселся в угол, достал портфель и под гром катаемых шаров, при невероятном шуме, беготне прислуги, в дыму, в душной атмосфере, забылся удивительным сном и написал целую глав</w:t>
      </w:r>
      <w:r>
        <w:rPr>
          <w:i/>
          <w:iCs/>
          <w:lang w:val="de-DE"/>
        </w:rPr>
        <w:t>y</w:t>
      </w:r>
      <w:r>
        <w:rPr>
          <w:i/>
          <w:iCs/>
        </w:rPr>
        <w:t>, не сходя с места»</w:t>
      </w:r>
      <w:r>
        <w:t>.</w:t>
      </w:r>
    </w:p>
    <w:p w:rsidR="00E37F94" w:rsidRDefault="00E37F94" w:rsidP="00E37F94">
      <w:pPr>
        <w:pStyle w:val="1"/>
        <w:rPr>
          <w:i/>
          <w:iCs/>
        </w:rPr>
      </w:pPr>
    </w:p>
    <w:p w:rsidR="00E37F94" w:rsidRDefault="00E37F94" w:rsidP="00E37F94">
      <w:pPr>
        <w:pStyle w:val="a5"/>
      </w:pPr>
      <w:r>
        <w:t>*  *  *</w:t>
      </w:r>
    </w:p>
    <w:p w:rsidR="00E37F94" w:rsidRDefault="00E37F94" w:rsidP="00E37F94">
      <w:pPr>
        <w:pStyle w:val="1"/>
      </w:pPr>
    </w:p>
    <w:p w:rsidR="00E37F94" w:rsidRDefault="00E37F94" w:rsidP="00E37F94">
      <w:pPr>
        <w:pStyle w:val="1"/>
      </w:pPr>
      <w:r>
        <w:t>Совсем иная ситуация у Гончарова. В его письмах, особенно из-за гр</w:t>
      </w:r>
      <w:r>
        <w:t>а</w:t>
      </w:r>
      <w:r>
        <w:t>ницы, куда он уезжал, чтобы лечиться на курортах и писать в уединении, звучат все одни и те же жалобы</w:t>
      </w:r>
      <w:r>
        <w:rPr>
          <w:b/>
          <w:bCs/>
        </w:rPr>
        <w:t xml:space="preserve"> </w:t>
      </w:r>
      <w:r>
        <w:t>о вездесущем шуме, о</w:t>
      </w:r>
      <w:r>
        <w:rPr>
          <w:b/>
          <w:bCs/>
        </w:rPr>
        <w:t xml:space="preserve"> </w:t>
      </w:r>
      <w:r>
        <w:t>людск</w:t>
      </w:r>
      <w:r>
        <w:rPr>
          <w:lang w:val="de-DE"/>
        </w:rPr>
        <w:t>o</w:t>
      </w:r>
      <w:r>
        <w:t>й толкотне, о несмолкаемом треске экипажей, мешавших ему писать... Рефреном бе</w:t>
      </w:r>
      <w:r>
        <w:t>с</w:t>
      </w:r>
      <w:r>
        <w:t xml:space="preserve">численных писем являются его сетования, буквально, зов о помощи и сочувствии: </w:t>
      </w:r>
      <w:r>
        <w:rPr>
          <w:i/>
          <w:iCs/>
        </w:rPr>
        <w:t>«...мне нужна тишина. Боже мой! Неужели нельзя найти хор</w:t>
      </w:r>
      <w:r>
        <w:rPr>
          <w:i/>
          <w:iCs/>
        </w:rPr>
        <w:t>о</w:t>
      </w:r>
      <w:r>
        <w:rPr>
          <w:i/>
          <w:iCs/>
        </w:rPr>
        <w:t>шенького уединенного угла</w:t>
      </w:r>
      <w:r>
        <w:t>!» (письмо к сестрам Никитенко из французской Булони, 1860). Он боролся со своим «враг</w:t>
      </w:r>
      <w:r>
        <w:rPr>
          <w:lang w:val="de-DE"/>
        </w:rPr>
        <w:t>o</w:t>
      </w:r>
      <w:r>
        <w:t xml:space="preserve">м», как </w:t>
      </w:r>
      <w:hyperlink r:id="rId8" w:history="1">
        <w:r>
          <w:rPr>
            <w:rStyle w:val="11"/>
            <w:rtl/>
            <w:lang w:bidi="ar-YE"/>
          </w:rPr>
          <w:t>Дон Кихот</w:t>
        </w:r>
      </w:hyperlink>
      <w:r>
        <w:t xml:space="preserve"> сражался с ветряными мельницами. В письме Тургеневу (тоже из французской Бул</w:t>
      </w:r>
      <w:r>
        <w:t>о</w:t>
      </w:r>
      <w:r>
        <w:t>ни) он описывает всю проблему:</w:t>
      </w:r>
    </w:p>
    <w:p w:rsidR="00E37F94" w:rsidRDefault="00E37F94" w:rsidP="00E37F94">
      <w:pPr>
        <w:pStyle w:val="1"/>
        <w:rPr>
          <w:i/>
          <w:iCs/>
        </w:rPr>
      </w:pPr>
      <w:r>
        <w:t>«</w:t>
      </w:r>
      <w:r>
        <w:rPr>
          <w:i/>
          <w:iCs/>
        </w:rPr>
        <w:t>Я здесь второй день – и напрасно ищу двух, довольно простых, но не дающихся мне никогда и нигде благ: это – уединения и тишины, но сове</w:t>
      </w:r>
      <w:r>
        <w:rPr>
          <w:i/>
          <w:iCs/>
        </w:rPr>
        <w:t>р</w:t>
      </w:r>
      <w:r>
        <w:rPr>
          <w:i/>
          <w:iCs/>
        </w:rPr>
        <w:t>шенно абсолютной тишины. В трактирах меня утомляет</w:t>
      </w:r>
      <w:r>
        <w:rPr>
          <w:i/>
          <w:iCs/>
          <w:lang w:val="fr-FR"/>
        </w:rPr>
        <w:t xml:space="preserve"> va-et-vient,</w:t>
      </w:r>
      <w:r>
        <w:rPr>
          <w:i/>
          <w:iCs/>
        </w:rPr>
        <w:t xml:space="preserve"> в домах близ моря нет ни одной комнаты. Наконец нашел здесь, в отеле, но к морю окнами, а оно в хорошую погоду шумит, а в дурную ревет, да кроме того, по набережной скачут телеги и потом опять англичане – и в колясках и верхом. А мне хочется, то есть я покоен, когда никакой звук не д</w:t>
      </w:r>
      <w:r>
        <w:rPr>
          <w:i/>
          <w:iCs/>
        </w:rPr>
        <w:t>о</w:t>
      </w:r>
      <w:r>
        <w:rPr>
          <w:i/>
          <w:iCs/>
        </w:rPr>
        <w:t>ходит до меня. Хозяйка, наконец, предложила комнату на зады:</w:t>
      </w:r>
      <w:r>
        <w:rPr>
          <w:lang w:val="fr-FR"/>
        </w:rPr>
        <w:t xml:space="preserve"> […]</w:t>
      </w:r>
      <w:r>
        <w:rPr>
          <w:i/>
          <w:iCs/>
        </w:rPr>
        <w:t xml:space="preserve"> – прекрасно, тихо, ничего не слыхать: как вдруг – </w:t>
      </w:r>
      <w:r>
        <w:rPr>
          <w:i/>
          <w:iCs/>
        </w:rPr>
        <w:br/>
        <w:t xml:space="preserve">вонь, так что тошно стало. Что это за запах, откуда? спра­шиваю. А у нас, тут, говорит, внизу – </w:t>
      </w:r>
      <w:r>
        <w:rPr>
          <w:i/>
          <w:iCs/>
          <w:lang w:val="fr-FR"/>
        </w:rPr>
        <w:t>blancherie,</w:t>
      </w:r>
      <w:r>
        <w:rPr>
          <w:i/>
          <w:iCs/>
        </w:rPr>
        <w:t xml:space="preserve"> белье моют. Господи, камо убегу от шума и вони! Уйду ли в преисподнюю, взыду ли на гору – всюду шум и то</w:t>
      </w:r>
      <w:r>
        <w:rPr>
          <w:i/>
          <w:iCs/>
        </w:rPr>
        <w:t>л</w:t>
      </w:r>
      <w:r>
        <w:rPr>
          <w:i/>
          <w:iCs/>
        </w:rPr>
        <w:t>котня людская! Не то – так музыка одолевает: кто-нибудь поет или и</w:t>
      </w:r>
      <w:r>
        <w:rPr>
          <w:i/>
          <w:iCs/>
        </w:rPr>
        <w:t>г</w:t>
      </w:r>
      <w:r>
        <w:rPr>
          <w:i/>
          <w:iCs/>
        </w:rPr>
        <w:t>рает подле. В одном коридоре со мной, говорят, живет Карлотта Патти, я ее не видал и не слыхал пения, но зато гóрничная ее, как ласточка, раз пятьдесят прошмыгнёт взад и вперед по коридору. Я ничего, конечно, не пишу, кроме писем»</w:t>
      </w:r>
      <w:r>
        <w:t>.</w:t>
      </w:r>
    </w:p>
    <w:p w:rsidR="00E37F94" w:rsidRDefault="00E37F94" w:rsidP="00E37F94">
      <w:pPr>
        <w:pStyle w:val="1"/>
      </w:pPr>
      <w:r>
        <w:t>Идеальные условия для работы он обнаружил в Мариенбаде, вот где была именно «</w:t>
      </w:r>
      <w:r>
        <w:rPr>
          <w:i/>
          <w:iCs/>
        </w:rPr>
        <w:t>тишина идеальная</w:t>
      </w:r>
      <w:r>
        <w:t>», необходимая для его творчества. Несл</w:t>
      </w:r>
      <w:r>
        <w:rPr>
          <w:lang w:val="de-DE"/>
        </w:rPr>
        <w:t>y</w:t>
      </w:r>
      <w:r>
        <w:t>чайно именно здесь произошло известное всем гончарововедам «м</w:t>
      </w:r>
      <w:r>
        <w:t>а</w:t>
      </w:r>
      <w:r>
        <w:t xml:space="preserve">риенбадское чудо». В письме Евг. П. и Н. А. Майковым </w:t>
      </w:r>
      <w:r>
        <w:rPr>
          <w:i/>
          <w:iCs/>
        </w:rPr>
        <w:t xml:space="preserve"> (</w:t>
      </w:r>
      <w:r>
        <w:t>1859)</w:t>
      </w:r>
      <w:r>
        <w:rPr>
          <w:i/>
          <w:iCs/>
        </w:rPr>
        <w:t xml:space="preserve"> </w:t>
      </w:r>
      <w:r>
        <w:t>читаем:</w:t>
      </w:r>
      <w:r>
        <w:rPr>
          <w:b/>
          <w:bCs/>
        </w:rPr>
        <w:t xml:space="preserve"> </w:t>
      </w:r>
      <w:r>
        <w:t>«</w:t>
      </w:r>
      <w:r>
        <w:rPr>
          <w:i/>
          <w:iCs/>
        </w:rPr>
        <w:t>Тишина ид</w:t>
      </w:r>
      <w:r>
        <w:rPr>
          <w:i/>
          <w:iCs/>
        </w:rPr>
        <w:t>е</w:t>
      </w:r>
      <w:r>
        <w:rPr>
          <w:i/>
          <w:iCs/>
        </w:rPr>
        <w:t xml:space="preserve">альная; экипаж здесь редкость: весь Мариенбад – один парк, мешающийся с лесом», </w:t>
      </w:r>
      <w:r>
        <w:t>а в другом письме, написанном годом позже тем же Майковым: «</w:t>
      </w:r>
      <w:r>
        <w:rPr>
          <w:i/>
          <w:iCs/>
        </w:rPr>
        <w:t>В Мариенбаде [...] рай, и я намарал много бумаги и, если б остался там еще с месяц, то написал бы еще больше, благодаря совершенному уединению, тишине, тени и прочим подобным благам, необход</w:t>
      </w:r>
      <w:r>
        <w:rPr>
          <w:i/>
          <w:iCs/>
        </w:rPr>
        <w:t>и</w:t>
      </w:r>
      <w:r>
        <w:rPr>
          <w:i/>
          <w:iCs/>
        </w:rPr>
        <w:t>мым для того, чтоб сосредоточиться</w:t>
      </w:r>
      <w:r>
        <w:t xml:space="preserve">». Случайно ли, что он останавливался в Мариенбаде именно в отеле «Пасифик»? Но слово «пасифик» означает </w:t>
      </w:r>
      <w:r>
        <w:rPr>
          <w:i/>
          <w:iCs/>
        </w:rPr>
        <w:t>мирный, мир</w:t>
      </w:r>
      <w:r>
        <w:rPr>
          <w:i/>
          <w:iCs/>
        </w:rPr>
        <w:t>о</w:t>
      </w:r>
      <w:r>
        <w:rPr>
          <w:i/>
          <w:iCs/>
        </w:rPr>
        <w:t>любивый, спокойный, тихий</w:t>
      </w:r>
      <w:r>
        <w:t xml:space="preserve"> (лат. </w:t>
      </w:r>
      <w:r>
        <w:rPr>
          <w:i/>
          <w:iCs/>
        </w:rPr>
        <w:t xml:space="preserve">Pacificus) – </w:t>
      </w:r>
      <w:r>
        <w:t>так что</w:t>
      </w:r>
      <w:r>
        <w:rPr>
          <w:i/>
          <w:iCs/>
        </w:rPr>
        <w:t xml:space="preserve"> </w:t>
      </w:r>
      <w:r>
        <w:rPr>
          <w:lang w:val="de-DE"/>
        </w:rPr>
        <w:t>nomen</w:t>
      </w:r>
      <w:r>
        <w:t xml:space="preserve"> </w:t>
      </w:r>
      <w:r>
        <w:rPr>
          <w:lang w:val="de-DE"/>
        </w:rPr>
        <w:t>est</w:t>
      </w:r>
      <w:r>
        <w:t xml:space="preserve"> </w:t>
      </w:r>
      <w:r>
        <w:rPr>
          <w:lang w:val="de-DE"/>
        </w:rPr>
        <w:t>omen</w:t>
      </w:r>
      <w:r>
        <w:rPr>
          <w:vertAlign w:val="superscript"/>
          <w:lang w:val="de-DE"/>
        </w:rPr>
        <w:footnoteReference w:id="1"/>
      </w:r>
      <w:r>
        <w:t>!</w:t>
      </w:r>
    </w:p>
    <w:p w:rsidR="00E37F94" w:rsidRDefault="00E37F94" w:rsidP="00E37F94">
      <w:pPr>
        <w:pStyle w:val="1"/>
      </w:pPr>
      <w:r>
        <w:lastRenderedPageBreak/>
        <w:t>Тем не менее приходилось ездить и на шумные курорты,</w:t>
      </w:r>
      <w:r>
        <w:rPr>
          <w:b/>
          <w:bCs/>
        </w:rPr>
        <w:t xml:space="preserve"> </w:t>
      </w:r>
      <w:r>
        <w:t>ведь врачи прописывали ему</w:t>
      </w:r>
      <w:r>
        <w:rPr>
          <w:b/>
          <w:bCs/>
        </w:rPr>
        <w:t xml:space="preserve"> </w:t>
      </w:r>
      <w:r>
        <w:t>морские ванны. Софии Никитенко он пишет из Булони (1865): «</w:t>
      </w:r>
      <w:r>
        <w:rPr>
          <w:i/>
          <w:iCs/>
        </w:rPr>
        <w:t>Я был так весел, почти счастлив до вчерашнего дня, в надежде, что уединение и тишина, пуще всего тишина, дадут мне возможность заниматься еще 15-18 дней – и довести мое дело до той точки, с которой я мог бы предвидеть вблизи конец… С этой надеждой я бросился сюда, и, конечно, прямо в старый, развалившийся, хорошо известный Вам до­мишко у моста, к м-</w:t>
      </w:r>
      <w:r>
        <w:rPr>
          <w:i/>
          <w:iCs/>
          <w:lang w:val="en-US"/>
        </w:rPr>
        <w:t>r</w:t>
      </w:r>
      <w:r>
        <w:rPr>
          <w:i/>
          <w:iCs/>
          <w:lang w:val="fr-FR"/>
        </w:rPr>
        <w:t xml:space="preserve"> Valbin,</w:t>
      </w:r>
      <w:r>
        <w:rPr>
          <w:i/>
          <w:iCs/>
        </w:rPr>
        <w:t xml:space="preserve"> где так гадко, сыро, где не­чего есть: я всё презрел – ради одного, необходимого мне блага для работы,– ради тиш</w:t>
      </w:r>
      <w:r>
        <w:rPr>
          <w:i/>
          <w:iCs/>
        </w:rPr>
        <w:t>и</w:t>
      </w:r>
      <w:r>
        <w:rPr>
          <w:i/>
          <w:iCs/>
        </w:rPr>
        <w:t>ны! и вдруг, какое разоча­рование: ни самого</w:t>
      </w:r>
      <w:r>
        <w:rPr>
          <w:i/>
          <w:iCs/>
          <w:lang w:val="fr-FR"/>
        </w:rPr>
        <w:t xml:space="preserve"> Valbin,</w:t>
      </w:r>
      <w:r>
        <w:rPr>
          <w:i/>
          <w:iCs/>
        </w:rPr>
        <w:t xml:space="preserve"> ни жены его нет, ни даже тот дом не существует; он сломан, и на его месте устроен рыб­ный рынок. Пьяный комиссионер повел меня по городу, по отелям:</w:t>
      </w:r>
      <w:r>
        <w:rPr>
          <w:i/>
          <w:iCs/>
          <w:lang w:val="fr-FR"/>
        </w:rPr>
        <w:t xml:space="preserve"> "</w:t>
      </w:r>
      <w:r>
        <w:rPr>
          <w:i/>
          <w:iCs/>
          <w:lang w:val="en-US"/>
        </w:rPr>
        <w:t>t</w:t>
      </w:r>
      <w:r>
        <w:rPr>
          <w:i/>
          <w:iCs/>
          <w:lang w:val="fr-FR"/>
        </w:rPr>
        <w:t>out est plein, all is full"</w:t>
      </w:r>
      <w:r>
        <w:rPr>
          <w:i/>
          <w:iCs/>
        </w:rPr>
        <w:t xml:space="preserve"> – только и слышал я в ответ – …Наконец… я нашел очень недурной и немноголюдный</w:t>
      </w:r>
      <w:r>
        <w:rPr>
          <w:i/>
          <w:iCs/>
          <w:lang w:val="fr-FR"/>
        </w:rPr>
        <w:t xml:space="preserve"> boarding-house […]</w:t>
      </w:r>
      <w:r>
        <w:rPr>
          <w:i/>
          <w:iCs/>
        </w:rPr>
        <w:t xml:space="preserve"> за 8 франков в день с полным содерж</w:t>
      </w:r>
      <w:r>
        <w:rPr>
          <w:i/>
          <w:iCs/>
        </w:rPr>
        <w:t>а</w:t>
      </w:r>
      <w:r>
        <w:rPr>
          <w:i/>
          <w:iCs/>
        </w:rPr>
        <w:t>нием: оно бы хорошо, но – с утра до ночи раздается неумо</w:t>
      </w:r>
      <w:r>
        <w:rPr>
          <w:i/>
          <w:iCs/>
        </w:rPr>
        <w:t>л</w:t>
      </w:r>
      <w:r>
        <w:rPr>
          <w:i/>
          <w:iCs/>
        </w:rPr>
        <w:t>каемый треск экипажей – и моя надежда пропала! Тишина – для меня необходимый эл</w:t>
      </w:r>
      <w:r>
        <w:rPr>
          <w:i/>
          <w:iCs/>
        </w:rPr>
        <w:t>е</w:t>
      </w:r>
      <w:r>
        <w:rPr>
          <w:i/>
          <w:iCs/>
        </w:rPr>
        <w:t>мент: можно снести не совсем чистый воздух, даже о</w:t>
      </w:r>
      <w:r>
        <w:rPr>
          <w:i/>
          <w:iCs/>
        </w:rPr>
        <w:t>т</w:t>
      </w:r>
      <w:r>
        <w:rPr>
          <w:i/>
          <w:iCs/>
        </w:rPr>
        <w:t>части вонь, можно затворить окна, проработать часа четыре и потом бежать на берег о</w:t>
      </w:r>
      <w:r>
        <w:rPr>
          <w:i/>
          <w:iCs/>
        </w:rPr>
        <w:t>с</w:t>
      </w:r>
      <w:r>
        <w:rPr>
          <w:i/>
          <w:iCs/>
        </w:rPr>
        <w:t>ве­житься: но куда спрятаться от этой адской трескотни? Хозяин предлагал мне комнаты на двор окнами, но там – опять шум другого рода: кухня и говор людей ежеми­нутно, так что до меня долетает каждое слово, а мне нужно безмолвие могилы, тогда только я с</w:t>
      </w:r>
      <w:r>
        <w:rPr>
          <w:i/>
          <w:iCs/>
        </w:rPr>
        <w:t>о</w:t>
      </w:r>
      <w:r>
        <w:rPr>
          <w:i/>
          <w:iCs/>
        </w:rPr>
        <w:t>средоточиваюсь, ухожу в себя и вижу ясно мои создания, смотрю на них, слушаю их разговор и спешу &lt;…&gt; чертить бумагу. Я написал добрый том в Мариенбаде (вот где тишина!) […] Пожалейте обо мне […] Пре</w:t>
      </w:r>
      <w:r>
        <w:rPr>
          <w:i/>
          <w:iCs/>
        </w:rPr>
        <w:t>д</w:t>
      </w:r>
      <w:r>
        <w:rPr>
          <w:i/>
          <w:iCs/>
        </w:rPr>
        <w:t>ставьте, что в эту минуту едва могу писать это письмо: и коляски, и телеги со звонками – и черт знает что еще прыгает и скачет по мостовой! Враг</w:t>
      </w:r>
      <w:r>
        <w:rPr>
          <w:i/>
          <w:iCs/>
          <w:lang w:val="de-DE"/>
        </w:rPr>
        <w:t>y</w:t>
      </w:r>
      <w:r>
        <w:rPr>
          <w:i/>
          <w:iCs/>
        </w:rPr>
        <w:t xml:space="preserve"> только злому п</w:t>
      </w:r>
      <w:r>
        <w:rPr>
          <w:i/>
          <w:iCs/>
        </w:rPr>
        <w:t>о</w:t>
      </w:r>
      <w:r>
        <w:rPr>
          <w:i/>
          <w:iCs/>
        </w:rPr>
        <w:t xml:space="preserve">со­ветую я ехать в эту гнусную щель – Булонь! […] Боже мой: тишины, тишины, тишины пошли – </w:t>
      </w:r>
      <w:r>
        <w:rPr>
          <w:i/>
          <w:iCs/>
        </w:rPr>
        <w:br/>
        <w:t>и нет надежды – это ужасно!»</w:t>
      </w:r>
    </w:p>
    <w:p w:rsidR="00E37F94" w:rsidRDefault="00E37F94" w:rsidP="00E37F94">
      <w:pPr>
        <w:pStyle w:val="1"/>
        <w:rPr>
          <w:b/>
          <w:bCs/>
        </w:rPr>
      </w:pPr>
    </w:p>
    <w:p w:rsidR="00E37F94" w:rsidRDefault="00E37F94" w:rsidP="00E37F94">
      <w:pPr>
        <w:pStyle w:val="a5"/>
      </w:pPr>
      <w:r>
        <w:t>*  *  *</w:t>
      </w:r>
    </w:p>
    <w:p w:rsidR="00E37F94" w:rsidRDefault="00E37F94" w:rsidP="00E37F94">
      <w:pPr>
        <w:pStyle w:val="1"/>
      </w:pPr>
    </w:p>
    <w:p w:rsidR="00E37F94" w:rsidRDefault="00E37F94" w:rsidP="00E37F94">
      <w:pPr>
        <w:pStyle w:val="1"/>
      </w:pPr>
      <w:r>
        <w:t xml:space="preserve">Эти избранные цитаты из писем я привожу </w:t>
      </w:r>
      <w:r>
        <w:rPr>
          <w:lang w:val="de-DE"/>
        </w:rPr>
        <w:t>pars</w:t>
      </w:r>
      <w:r>
        <w:t xml:space="preserve"> </w:t>
      </w:r>
      <w:r>
        <w:rPr>
          <w:lang w:val="de-DE"/>
        </w:rPr>
        <w:t>pro</w:t>
      </w:r>
      <w:r>
        <w:t xml:space="preserve"> </w:t>
      </w:r>
      <w:r>
        <w:rPr>
          <w:lang w:val="de-DE"/>
        </w:rPr>
        <w:t>toto</w:t>
      </w:r>
      <w:r>
        <w:t xml:space="preserve"> (</w:t>
      </w:r>
      <w:r>
        <w:rPr>
          <w:i/>
          <w:iCs/>
        </w:rPr>
        <w:t>лат</w:t>
      </w:r>
      <w:r>
        <w:t>. – часть вместо целого), продолжать их можно долго...</w:t>
      </w:r>
    </w:p>
    <w:p w:rsidR="00E37F94" w:rsidRDefault="00E37F94" w:rsidP="00E37F94">
      <w:pPr>
        <w:pStyle w:val="1"/>
        <w:rPr>
          <w:b/>
          <w:bCs/>
        </w:rPr>
      </w:pPr>
      <w:r>
        <w:t>То и дело нам встречаются те же ключевые понятия, словосочетания, описания состояний и страстного желания Гончарова: ему нужна комната</w:t>
      </w:r>
      <w:r>
        <w:rPr>
          <w:b/>
          <w:bCs/>
        </w:rPr>
        <w:t xml:space="preserve"> </w:t>
      </w:r>
      <w:r>
        <w:t>[…],</w:t>
      </w:r>
      <w:r>
        <w:rPr>
          <w:i/>
          <w:iCs/>
        </w:rPr>
        <w:t xml:space="preserve"> «тихая как могила»; «безмолвие могилы»; «безмятежная тишина»; «идеальная тишина»; «совершенно абсолютная тишина»; «уединенный угол». </w:t>
      </w:r>
      <w:r>
        <w:t>Повторяются и причитания о том, что кругом</w:t>
      </w:r>
      <w:r>
        <w:rPr>
          <w:b/>
          <w:bCs/>
        </w:rPr>
        <w:t xml:space="preserve"> </w:t>
      </w:r>
      <w:r>
        <w:t>«</w:t>
      </w:r>
      <w:r>
        <w:rPr>
          <w:i/>
          <w:iCs/>
        </w:rPr>
        <w:t xml:space="preserve">адская трескотня»; «толкотня людская»; «неумолкаемый треск экипажей» </w:t>
      </w:r>
      <w:r>
        <w:t>и т. д.</w:t>
      </w:r>
    </w:p>
    <w:p w:rsidR="00E37F94" w:rsidRDefault="00E37F94" w:rsidP="00E37F94">
      <w:pPr>
        <w:pStyle w:val="1"/>
      </w:pPr>
      <w:r>
        <w:t>Интересно, а как эта потребность Гончарова в тишине и его страстное желание покоя отразились в «Обломове»? Материала по этой теме хватило бы на основательный разбор, на подробный анализ. Мне хочется только приоткрыть эту тему:</w:t>
      </w:r>
    </w:p>
    <w:p w:rsidR="00E37F94" w:rsidRDefault="00E37F94" w:rsidP="00E37F94">
      <w:pPr>
        <w:pStyle w:val="1"/>
        <w:rPr>
          <w:i/>
          <w:iCs/>
        </w:rPr>
      </w:pPr>
      <w:r>
        <w:t xml:space="preserve">В романе более 140 раз употребляются слова </w:t>
      </w:r>
      <w:r>
        <w:rPr>
          <w:i/>
          <w:iCs/>
        </w:rPr>
        <w:t>покой, спокойствие, т</w:t>
      </w:r>
      <w:r>
        <w:rPr>
          <w:i/>
          <w:iCs/>
        </w:rPr>
        <w:t>и</w:t>
      </w:r>
      <w:r>
        <w:rPr>
          <w:i/>
          <w:iCs/>
        </w:rPr>
        <w:t>шина, тих</w:t>
      </w:r>
      <w:r>
        <w:rPr>
          <w:i/>
          <w:iCs/>
          <w:lang w:val="de-DE"/>
        </w:rPr>
        <w:t>o</w:t>
      </w:r>
      <w:r>
        <w:t xml:space="preserve"> и производные от них – причем слово </w:t>
      </w:r>
      <w:r>
        <w:rPr>
          <w:i/>
          <w:iCs/>
        </w:rPr>
        <w:t>«тихо» (или «покойно»)</w:t>
      </w:r>
      <w:r>
        <w:t xml:space="preserve"> учитывалось только в значении, противоположном слову «</w:t>
      </w:r>
      <w:r>
        <w:rPr>
          <w:i/>
          <w:iCs/>
        </w:rPr>
        <w:t>громко»</w:t>
      </w:r>
      <w:r>
        <w:t>. Бол</w:t>
      </w:r>
      <w:r>
        <w:t>ь</w:t>
      </w:r>
      <w:r>
        <w:t>шинство этих слов употребляется в составе тех же самых формулировок, которые мы знаем из писем Гончарова. Так, в «Обломове» встречается «</w:t>
      </w:r>
      <w:r>
        <w:rPr>
          <w:i/>
          <w:iCs/>
        </w:rPr>
        <w:t>безмятежная тишин</w:t>
      </w:r>
      <w:r>
        <w:rPr>
          <w:i/>
          <w:iCs/>
          <w:lang w:val="de-DE"/>
        </w:rPr>
        <w:t>a</w:t>
      </w:r>
      <w:r>
        <w:rPr>
          <w:i/>
          <w:iCs/>
        </w:rPr>
        <w:t>»; «идеальная тишина»; «невозмутимая тишина»; «ненарушимая тишина»; «глубокая тишина»; «торжественн</w:t>
      </w:r>
      <w:r>
        <w:rPr>
          <w:i/>
          <w:iCs/>
          <w:lang w:val="de-DE"/>
        </w:rPr>
        <w:t>a</w:t>
      </w:r>
      <w:r>
        <w:rPr>
          <w:i/>
          <w:iCs/>
        </w:rPr>
        <w:t>я тишин</w:t>
      </w:r>
      <w:r>
        <w:rPr>
          <w:i/>
          <w:iCs/>
          <w:lang w:val="de-DE"/>
        </w:rPr>
        <w:t>a</w:t>
      </w:r>
      <w:r>
        <w:rPr>
          <w:i/>
          <w:iCs/>
        </w:rPr>
        <w:t>»</w:t>
      </w:r>
      <w:r>
        <w:t>; «</w:t>
      </w:r>
      <w:r>
        <w:rPr>
          <w:i/>
          <w:iCs/>
        </w:rPr>
        <w:t>тишина и невозмутимое спокойствие»; «гармония и тишина»…</w:t>
      </w:r>
    </w:p>
    <w:p w:rsidR="00E37F94" w:rsidRDefault="00E37F94" w:rsidP="00E37F94">
      <w:pPr>
        <w:pStyle w:val="1"/>
        <w:rPr>
          <w:i/>
          <w:iCs/>
        </w:rPr>
      </w:pPr>
      <w:r>
        <w:t>В романе постоянно встречаются такие словосочетания, как «</w:t>
      </w:r>
      <w:r>
        <w:rPr>
          <w:i/>
          <w:iCs/>
        </w:rPr>
        <w:t>тихое счастье»; «тихо и счастливо»; «светлый, тихий идеал жизни»; «тихий, безоблачный вечер»; «тихое утро»; «все тихо, покойно»; «так тихо, ми</w:t>
      </w:r>
      <w:r>
        <w:rPr>
          <w:i/>
          <w:iCs/>
        </w:rPr>
        <w:t>р</w:t>
      </w:r>
      <w:r>
        <w:rPr>
          <w:i/>
          <w:iCs/>
        </w:rPr>
        <w:t>но»; «они останавливались в мало посещаемых затишьях»; «они посел</w:t>
      </w:r>
      <w:r>
        <w:rPr>
          <w:i/>
          <w:iCs/>
        </w:rPr>
        <w:t>и</w:t>
      </w:r>
      <w:r>
        <w:rPr>
          <w:i/>
          <w:iCs/>
        </w:rPr>
        <w:t>лись в тихом уголке»…</w:t>
      </w:r>
    </w:p>
    <w:p w:rsidR="00E37F94" w:rsidRDefault="00E37F94" w:rsidP="00E37F94">
      <w:pPr>
        <w:pStyle w:val="1"/>
        <w:rPr>
          <w:b/>
          <w:bCs/>
        </w:rPr>
      </w:pPr>
      <w:r>
        <w:t xml:space="preserve">Конечно, на основании многочисленных этих примеров можно было бы сделать вывод </w:t>
      </w:r>
      <w:r>
        <w:lastRenderedPageBreak/>
        <w:t>и о том, насколько интенсивно ставится диагноз застывшему обществу и человеку, по тем или иным причинам обреченному на безде</w:t>
      </w:r>
      <w:r>
        <w:t>я</w:t>
      </w:r>
      <w:r>
        <w:t>тельность и саморазрушение. Ведь в тексте достаточно таких описаний, в которых выражением «</w:t>
      </w:r>
      <w:r>
        <w:rPr>
          <w:i/>
          <w:iCs/>
        </w:rPr>
        <w:t>мертвая тишина»</w:t>
      </w:r>
      <w:r>
        <w:rPr>
          <w:b/>
          <w:bCs/>
        </w:rPr>
        <w:t xml:space="preserve"> </w:t>
      </w:r>
      <w:r>
        <w:t>описывается застой. Это отн</w:t>
      </w:r>
      <w:r>
        <w:t>о</w:t>
      </w:r>
      <w:r>
        <w:t>сится и к выражениям «</w:t>
      </w:r>
      <w:r>
        <w:rPr>
          <w:i/>
          <w:iCs/>
        </w:rPr>
        <w:t>тишин</w:t>
      </w:r>
      <w:r>
        <w:rPr>
          <w:i/>
          <w:iCs/>
          <w:lang w:val="de-DE"/>
        </w:rPr>
        <w:t>a</w:t>
      </w:r>
      <w:r>
        <w:rPr>
          <w:i/>
          <w:iCs/>
        </w:rPr>
        <w:t xml:space="preserve"> и неподвижность</w:t>
      </w:r>
      <w:r>
        <w:t>» или «</w:t>
      </w:r>
      <w:r>
        <w:rPr>
          <w:i/>
          <w:iCs/>
        </w:rPr>
        <w:t>вечная тишина вялой жизни</w:t>
      </w:r>
      <w:r>
        <w:t xml:space="preserve">»; </w:t>
      </w:r>
      <w:r>
        <w:rPr>
          <w:i/>
          <w:iCs/>
        </w:rPr>
        <w:t>«вечная тишина и ленивое переползанье изо дня в день тихо остановили машину жизни»</w:t>
      </w:r>
      <w:r>
        <w:t xml:space="preserve"> (Обломова), к выражением «</w:t>
      </w:r>
      <w:r>
        <w:rPr>
          <w:i/>
          <w:iCs/>
        </w:rPr>
        <w:t>спокойстви</w:t>
      </w:r>
      <w:r>
        <w:rPr>
          <w:i/>
          <w:iCs/>
          <w:lang w:val="de-DE"/>
        </w:rPr>
        <w:t>e</w:t>
      </w:r>
      <w:r>
        <w:rPr>
          <w:i/>
          <w:iCs/>
        </w:rPr>
        <w:t xml:space="preserve"> и апатия»</w:t>
      </w:r>
      <w:r>
        <w:rPr>
          <w:b/>
          <w:bCs/>
        </w:rPr>
        <w:t xml:space="preserve"> </w:t>
      </w:r>
      <w:r>
        <w:t>и другим словосочетаниям. Функция этих формулировок, коне</w:t>
      </w:r>
      <w:r>
        <w:t>ч</w:t>
      </w:r>
      <w:r>
        <w:t>но, иная, чем выражение описанного выше стремления героя к миру, покою и тишине. Гармония и тишина иногда могут оказаться и в тягость, как ви</w:t>
      </w:r>
      <w:r>
        <w:t>д</w:t>
      </w:r>
      <w:r>
        <w:t>но на примере другой героини романа – Ольги:</w:t>
      </w:r>
    </w:p>
    <w:p w:rsidR="00E37F94" w:rsidRDefault="00E37F94" w:rsidP="00E37F94">
      <w:pPr>
        <w:pStyle w:val="1"/>
        <w:rPr>
          <w:i/>
          <w:iCs/>
          <w:spacing w:val="-1"/>
        </w:rPr>
      </w:pPr>
      <w:r>
        <w:rPr>
          <w:spacing w:val="-1"/>
        </w:rPr>
        <w:t>«...</w:t>
      </w:r>
      <w:r>
        <w:rPr>
          <w:i/>
          <w:iCs/>
          <w:spacing w:val="-1"/>
        </w:rPr>
        <w:t>Все было у них гармония и тишина. Казалось бы, заснуть в этом з</w:t>
      </w:r>
      <w:r>
        <w:rPr>
          <w:i/>
          <w:iCs/>
          <w:spacing w:val="-1"/>
        </w:rPr>
        <w:t>а</w:t>
      </w:r>
      <w:r>
        <w:rPr>
          <w:i/>
          <w:iCs/>
          <w:spacing w:val="-1"/>
        </w:rPr>
        <w:t>служенном покое и блаженствовать, как блаженствуют обитатели з</w:t>
      </w:r>
      <w:r>
        <w:rPr>
          <w:i/>
          <w:iCs/>
          <w:spacing w:val="-1"/>
        </w:rPr>
        <w:t>а</w:t>
      </w:r>
      <w:r>
        <w:rPr>
          <w:i/>
          <w:iCs/>
          <w:spacing w:val="-1"/>
        </w:rPr>
        <w:t>тишьев, сходясь трижды в день, зевая за обычным разговором, впадая в тупую дремоту, томясь с утра до вечера, что все передумано, переговор</w:t>
      </w:r>
      <w:r>
        <w:rPr>
          <w:i/>
          <w:iCs/>
          <w:spacing w:val="-1"/>
        </w:rPr>
        <w:t>е</w:t>
      </w:r>
      <w:r>
        <w:rPr>
          <w:i/>
          <w:iCs/>
          <w:spacing w:val="-1"/>
        </w:rPr>
        <w:t>но и переделано, что нечего больше говорить и делать, и что «такова уж жизнь на свете» […],</w:t>
      </w:r>
      <w:r>
        <w:rPr>
          <w:spacing w:val="-1"/>
        </w:rPr>
        <w:t xml:space="preserve"> </w:t>
      </w:r>
      <w:r>
        <w:rPr>
          <w:i/>
          <w:iCs/>
          <w:spacing w:val="-1"/>
        </w:rPr>
        <w:t>ее смущала эта тишина жизни»</w:t>
      </w:r>
      <w:r>
        <w:rPr>
          <w:spacing w:val="-1"/>
        </w:rPr>
        <w:t>.</w:t>
      </w:r>
    </w:p>
    <w:p w:rsidR="00E37F94" w:rsidRDefault="00E37F94" w:rsidP="00E37F94">
      <w:pPr>
        <w:pStyle w:val="1"/>
      </w:pPr>
      <w:r>
        <w:rPr>
          <w:i/>
          <w:iCs/>
          <w:lang w:val="de-DE"/>
        </w:rPr>
        <w:t>T</w:t>
      </w:r>
      <w:r>
        <w:rPr>
          <w:i/>
          <w:iCs/>
        </w:rPr>
        <w:t>ишин</w:t>
      </w:r>
      <w:r>
        <w:rPr>
          <w:i/>
          <w:iCs/>
          <w:lang w:val="de-DE"/>
        </w:rPr>
        <w:t>a</w:t>
      </w:r>
      <w:r>
        <w:rPr>
          <w:i/>
          <w:iCs/>
        </w:rPr>
        <w:t xml:space="preserve"> и застой... </w:t>
      </w:r>
      <w:r>
        <w:t>В немецком языке их связь даже более очевидна, так как у нас слова для этих понятий близко родственны, это «</w:t>
      </w:r>
      <w:r>
        <w:rPr>
          <w:lang w:val="de-DE"/>
        </w:rPr>
        <w:t>Stille</w:t>
      </w:r>
      <w:r>
        <w:t>» и «</w:t>
      </w:r>
      <w:r>
        <w:rPr>
          <w:lang w:val="de-DE"/>
        </w:rPr>
        <w:t>Stil</w:t>
      </w:r>
      <w:r>
        <w:rPr>
          <w:lang w:val="de-DE"/>
        </w:rPr>
        <w:t>l</w:t>
      </w:r>
      <w:r>
        <w:rPr>
          <w:lang w:val="de-DE"/>
        </w:rPr>
        <w:t>stand</w:t>
      </w:r>
      <w:r>
        <w:t>»</w:t>
      </w:r>
      <w:r>
        <w:rPr>
          <w:i/>
          <w:iCs/>
        </w:rPr>
        <w:t xml:space="preserve">, </w:t>
      </w:r>
      <w:r>
        <w:t>– но я отказываюсь от оценок и от анализа и ограничиваюсь описью фактов, пока не приводя их в систему.</w:t>
      </w:r>
    </w:p>
    <w:p w:rsidR="00E37F94" w:rsidRDefault="00E37F94" w:rsidP="00E37F94">
      <w:pPr>
        <w:pStyle w:val="1"/>
      </w:pPr>
    </w:p>
    <w:p w:rsidR="00E37F94" w:rsidRDefault="00E37F94" w:rsidP="00E37F94">
      <w:pPr>
        <w:pStyle w:val="a5"/>
      </w:pPr>
      <w:r>
        <w:t>*  *  *</w:t>
      </w:r>
    </w:p>
    <w:p w:rsidR="00E37F94" w:rsidRDefault="00E37F94" w:rsidP="00E37F94">
      <w:pPr>
        <w:pStyle w:val="1"/>
      </w:pPr>
    </w:p>
    <w:p w:rsidR="00E37F94" w:rsidRDefault="00E37F94" w:rsidP="00E37F94">
      <w:pPr>
        <w:pStyle w:val="1"/>
      </w:pPr>
      <w:r>
        <w:t>Вернемся к потребности в тишине и к желанию покоя и мира. Конечно, не случайность, что хитрый Тарантьев хочет заманить Обломова в дом своей «кумы», рисуя перспективу покоя и тишины:</w:t>
      </w:r>
      <w:r>
        <w:rPr>
          <w:b/>
          <w:bCs/>
        </w:rPr>
        <w:t xml:space="preserve"> </w:t>
      </w:r>
      <w:r>
        <w:t>«</w:t>
      </w:r>
      <w:r>
        <w:rPr>
          <w:i/>
          <w:iCs/>
        </w:rPr>
        <w:t>Ты будешь жить у кумы моей, благородной женщины, в покое, тихо; никто тебя не тронет; ни шуму, ни гаму, чисто, опрятно. Посмотри-ка, ведь ты живешь точно на постоялом двор</w:t>
      </w:r>
      <w:r>
        <w:rPr>
          <w:i/>
          <w:iCs/>
          <w:lang w:val="de-DE"/>
        </w:rPr>
        <w:t>e</w:t>
      </w:r>
      <w:r>
        <w:rPr>
          <w:i/>
          <w:iCs/>
        </w:rPr>
        <w:t>…»</w:t>
      </w:r>
    </w:p>
    <w:p w:rsidR="00E37F94" w:rsidRDefault="00E37F94" w:rsidP="00E37F94">
      <w:pPr>
        <w:pStyle w:val="1"/>
        <w:rPr>
          <w:i/>
          <w:iCs/>
        </w:rPr>
      </w:pPr>
      <w:r>
        <w:t xml:space="preserve">И действительно, на Гороховой </w:t>
      </w:r>
      <w:r>
        <w:rPr>
          <w:i/>
          <w:iCs/>
        </w:rPr>
        <w:t>«до Ильи Ильича долетал со двора см</w:t>
      </w:r>
      <w:r>
        <w:rPr>
          <w:i/>
          <w:iCs/>
        </w:rPr>
        <w:t>е</w:t>
      </w:r>
      <w:r>
        <w:rPr>
          <w:i/>
          <w:iCs/>
        </w:rPr>
        <w:t>шанный шум человеческих и нечеловеческих голосов: пенье кочующих а</w:t>
      </w:r>
      <w:r>
        <w:rPr>
          <w:i/>
          <w:iCs/>
        </w:rPr>
        <w:t>р</w:t>
      </w:r>
      <w:r>
        <w:rPr>
          <w:i/>
          <w:iCs/>
        </w:rPr>
        <w:t>тистов, сопровождаемое большею частию лаем собак. Приходили пок</w:t>
      </w:r>
      <w:r>
        <w:rPr>
          <w:i/>
          <w:iCs/>
        </w:rPr>
        <w:t>а</w:t>
      </w:r>
      <w:r>
        <w:rPr>
          <w:i/>
          <w:iCs/>
        </w:rPr>
        <w:t>зывать и зверя морского, приносили и предлагали на разные голоса всево</w:t>
      </w:r>
      <w:r>
        <w:rPr>
          <w:i/>
          <w:iCs/>
        </w:rPr>
        <w:t>з</w:t>
      </w:r>
      <w:r>
        <w:rPr>
          <w:i/>
          <w:iCs/>
        </w:rPr>
        <w:t>можные продукты. […] "Ах! – горестно вслух вздохнул Илья Ильич. – Что за жизнь! Какое безобразие этот столичный шум! Когда же настанет райское, желанное житье?"»</w:t>
      </w:r>
    </w:p>
    <w:p w:rsidR="00E37F94" w:rsidRDefault="00E37F94" w:rsidP="00E37F94">
      <w:pPr>
        <w:pStyle w:val="1"/>
      </w:pPr>
      <w:r>
        <w:t>Да... Когда же... Стоит ли удивляться, что Обломов увлекся мечтаниями о тихой, спокойной жизни в деревне, с балконом на восток, с оранжереей... без вечной беготни... Кто же его не поймет...</w:t>
      </w:r>
    </w:p>
    <w:p w:rsidR="00E37F94" w:rsidRDefault="00E37F94" w:rsidP="00E37F94">
      <w:pPr>
        <w:pStyle w:val="1"/>
      </w:pPr>
      <w:r>
        <w:t>Легк</w:t>
      </w:r>
      <w:r>
        <w:rPr>
          <w:lang w:val="de-DE"/>
        </w:rPr>
        <w:t>o</w:t>
      </w:r>
      <w:r>
        <w:t xml:space="preserve"> представить себе, насколько страдал от этого «</w:t>
      </w:r>
      <w:r>
        <w:rPr>
          <w:i/>
          <w:iCs/>
        </w:rPr>
        <w:t>безобразия»</w:t>
      </w:r>
      <w:r>
        <w:t xml:space="preserve"> не только Обломов, но и его создатель в квартирах в центре Петербурга. До 1852 года</w:t>
      </w:r>
      <w:r>
        <w:rPr>
          <w:lang w:val="de-DE"/>
        </w:rPr>
        <w:t> </w:t>
      </w:r>
      <w:r>
        <w:t>на</w:t>
      </w:r>
      <w:r>
        <w:rPr>
          <w:b/>
          <w:bCs/>
        </w:rPr>
        <w:t xml:space="preserve"> </w:t>
      </w:r>
      <w:r>
        <w:t>Литейным проспекте, а после возвращения из круго-</w:t>
      </w:r>
      <w:r>
        <w:br/>
        <w:t>светного путешествия в 1855</w:t>
      </w:r>
      <w:r>
        <w:rPr>
          <w:lang w:val="de-DE"/>
        </w:rPr>
        <w:t> </w:t>
      </w:r>
      <w:r>
        <w:t xml:space="preserve">году на Невском проспекте – с окнами на двор! Вспомним еще одну сцену из «Обломова»: </w:t>
      </w:r>
      <w:r>
        <w:rPr>
          <w:i/>
          <w:iCs/>
        </w:rPr>
        <w:t>«А тут раздался со двора в пять голосов: "Картофеля! Песку, песку не надо ли? Уголья! Уголья!.. Пожер</w:t>
      </w:r>
      <w:r>
        <w:rPr>
          <w:i/>
          <w:iCs/>
        </w:rPr>
        <w:t>т</w:t>
      </w:r>
      <w:r>
        <w:rPr>
          <w:i/>
          <w:iCs/>
        </w:rPr>
        <w:t>вуйте, милосердные господа, на построение храма господня!" А из сосе</w:t>
      </w:r>
      <w:r>
        <w:rPr>
          <w:i/>
          <w:iCs/>
        </w:rPr>
        <w:t>д</w:t>
      </w:r>
      <w:r>
        <w:rPr>
          <w:i/>
          <w:iCs/>
        </w:rPr>
        <w:t>него, вновь стр</w:t>
      </w:r>
      <w:r>
        <w:rPr>
          <w:i/>
          <w:iCs/>
          <w:lang w:val="de-DE"/>
        </w:rPr>
        <w:t>o</w:t>
      </w:r>
      <w:r>
        <w:rPr>
          <w:i/>
          <w:iCs/>
        </w:rPr>
        <w:t>ящегося дома раздавался стук топоров, крик раб</w:t>
      </w:r>
      <w:r>
        <w:rPr>
          <w:i/>
          <w:iCs/>
        </w:rPr>
        <w:t>о</w:t>
      </w:r>
      <w:r>
        <w:rPr>
          <w:i/>
          <w:iCs/>
        </w:rPr>
        <w:t xml:space="preserve">чих». </w:t>
      </w:r>
      <w:r>
        <w:t xml:space="preserve">Кто здесь не вспомнит высказывание </w:t>
      </w:r>
      <w:r>
        <w:rPr>
          <w:i/>
          <w:iCs/>
        </w:rPr>
        <w:t>Гончарова: «Я писал только то, что п</w:t>
      </w:r>
      <w:r>
        <w:rPr>
          <w:i/>
          <w:iCs/>
        </w:rPr>
        <w:t>е</w:t>
      </w:r>
      <w:r>
        <w:rPr>
          <w:i/>
          <w:iCs/>
        </w:rPr>
        <w:t>реживал, что мыслил, что чувствовал</w:t>
      </w:r>
      <w:r>
        <w:t>»?</w:t>
      </w:r>
    </w:p>
    <w:p w:rsidR="00E37F94" w:rsidRDefault="00E37F94" w:rsidP="00E37F94">
      <w:pPr>
        <w:pStyle w:val="1"/>
        <w:rPr>
          <w:i/>
          <w:iCs/>
        </w:rPr>
      </w:pPr>
      <w:r>
        <w:t>Только в 1857 году он переехал на Моховую, откуда писал Стасю-</w:t>
      </w:r>
      <w:r>
        <w:br/>
        <w:t xml:space="preserve">слевичу: </w:t>
      </w:r>
      <w:r>
        <w:rPr>
          <w:i/>
          <w:iCs/>
        </w:rPr>
        <w:t>«Но ведь кроме зимних – и то морозных месяцев – в остальное время года квартира имеет незаменимые удобства, и между прочим т</w:t>
      </w:r>
      <w:r>
        <w:rPr>
          <w:i/>
          <w:iCs/>
        </w:rPr>
        <w:t>и</w:t>
      </w:r>
      <w:r>
        <w:rPr>
          <w:i/>
          <w:iCs/>
        </w:rPr>
        <w:t>шину</w:t>
      </w:r>
      <w:r>
        <w:t xml:space="preserve">». </w:t>
      </w:r>
    </w:p>
    <w:p w:rsidR="00E37F94" w:rsidRDefault="00E37F94" w:rsidP="00E37F94">
      <w:pPr>
        <w:pStyle w:val="1"/>
      </w:pPr>
      <w:r>
        <w:t>Наконец...</w:t>
      </w:r>
    </w:p>
    <w:p w:rsidR="00E37F94" w:rsidRDefault="00E37F94" w:rsidP="00E37F94">
      <w:pPr>
        <w:pStyle w:val="1"/>
      </w:pPr>
      <w:r>
        <w:t>И можно понять, что Обломов, когда он вынужденно решился на пер</w:t>
      </w:r>
      <w:r>
        <w:t>е</w:t>
      </w:r>
      <w:r>
        <w:t>езд</w:t>
      </w:r>
      <w:r>
        <w:rPr>
          <w:i/>
          <w:iCs/>
        </w:rPr>
        <w:t xml:space="preserve"> </w:t>
      </w:r>
      <w:r>
        <w:t>на</w:t>
      </w:r>
      <w:r>
        <w:rPr>
          <w:i/>
          <w:iCs/>
        </w:rPr>
        <w:t xml:space="preserve"> </w:t>
      </w:r>
      <w:r>
        <w:t>Выборгскую сторону, тут же был очарован:</w:t>
      </w:r>
      <w:r>
        <w:rPr>
          <w:b/>
          <w:bCs/>
        </w:rPr>
        <w:t xml:space="preserve"> </w:t>
      </w:r>
      <w:r>
        <w:rPr>
          <w:i/>
          <w:iCs/>
        </w:rPr>
        <w:t>«Какая тишина у вас здесь! – сказал Обломов. – Если б не лаяла собака, так можно бы под</w:t>
      </w:r>
      <w:r>
        <w:rPr>
          <w:i/>
          <w:iCs/>
        </w:rPr>
        <w:t>у</w:t>
      </w:r>
      <w:r>
        <w:rPr>
          <w:i/>
          <w:iCs/>
        </w:rPr>
        <w:t>мать, что нет ни одной живой души».</w:t>
      </w:r>
    </w:p>
    <w:p w:rsidR="00E37F94" w:rsidRDefault="00E37F94" w:rsidP="00E37F94">
      <w:pPr>
        <w:pStyle w:val="1"/>
      </w:pPr>
      <w:r>
        <w:t xml:space="preserve">Такие выражения в романе, как </w:t>
      </w:r>
      <w:r>
        <w:rPr>
          <w:i/>
          <w:iCs/>
        </w:rPr>
        <w:t>«Мир и тишина покоятся над Выбор</w:t>
      </w:r>
      <w:r>
        <w:rPr>
          <w:i/>
          <w:iCs/>
        </w:rPr>
        <w:t>г</w:t>
      </w:r>
      <w:r>
        <w:rPr>
          <w:i/>
          <w:iCs/>
        </w:rPr>
        <w:t xml:space="preserve">ской стороной» </w:t>
      </w:r>
      <w:r>
        <w:lastRenderedPageBreak/>
        <w:t>или «</w:t>
      </w:r>
      <w:r>
        <w:rPr>
          <w:i/>
          <w:iCs/>
        </w:rPr>
        <w:t xml:space="preserve">Все тихо в доме Пшеницыной», </w:t>
      </w:r>
      <w:r>
        <w:t>можно смело ра</w:t>
      </w:r>
      <w:r>
        <w:t>с</w:t>
      </w:r>
      <w:r>
        <w:t xml:space="preserve">сматривать и в связи с собственным желанием Гончарова попасть в такой </w:t>
      </w:r>
      <w:hyperlink r:id="rId9" w:history="1">
        <w:r>
          <w:rPr>
            <w:rStyle w:val="11"/>
            <w:i/>
            <w:iCs/>
            <w:rtl/>
            <w:lang w:bidi="ar-YE"/>
          </w:rPr>
          <w:t>тихий, мирный уголок</w:t>
        </w:r>
      </w:hyperlink>
      <w:r>
        <w:t>. И разве удивит нас на этом фоне его участливый – пусть не без скепсиса – тон, которым он описывает Илью Ильича, смири</w:t>
      </w:r>
      <w:r>
        <w:t>в</w:t>
      </w:r>
      <w:r>
        <w:t>шегося с судьбой и покорно живущего «</w:t>
      </w:r>
      <w:r>
        <w:rPr>
          <w:i/>
          <w:iCs/>
        </w:rPr>
        <w:t xml:space="preserve">на Выборгской стороне»: </w:t>
      </w:r>
      <w:r>
        <w:t>«</w:t>
      </w:r>
      <w:r>
        <w:rPr>
          <w:i/>
          <w:iCs/>
        </w:rPr>
        <w:t>Здесь, как в Обломовке, ему удавалось […] застраховать себе невозмутимый п</w:t>
      </w:r>
      <w:r>
        <w:rPr>
          <w:i/>
          <w:iCs/>
        </w:rPr>
        <w:t>о</w:t>
      </w:r>
      <w:r>
        <w:rPr>
          <w:i/>
          <w:iCs/>
        </w:rPr>
        <w:t>кой. Он торжествовал внутренне, что ушел от ее докучливых, мучител</w:t>
      </w:r>
      <w:r>
        <w:rPr>
          <w:i/>
          <w:iCs/>
        </w:rPr>
        <w:t>ь</w:t>
      </w:r>
      <w:r>
        <w:rPr>
          <w:i/>
          <w:iCs/>
        </w:rPr>
        <w:t>ных требований и гроз, из-под того горизонта, под которым блещут мо</w:t>
      </w:r>
      <w:r>
        <w:rPr>
          <w:i/>
          <w:iCs/>
        </w:rPr>
        <w:t>л</w:t>
      </w:r>
      <w:r>
        <w:rPr>
          <w:i/>
          <w:iCs/>
        </w:rPr>
        <w:t>нии великих радостей и раздаются внезапные удары великих скорбей, где играют ложные надежды и великолепные призраки счастья, где гложет и снедает человека собственная мысль и убивает страсть, где падает и торжествует ум, где сражается в непрестанной битве человек и уходит с поля битвы истерзанный и все недовольный и ненасытимый. Он, не исп</w:t>
      </w:r>
      <w:r>
        <w:rPr>
          <w:i/>
          <w:iCs/>
        </w:rPr>
        <w:t>ы</w:t>
      </w:r>
      <w:r>
        <w:rPr>
          <w:i/>
          <w:iCs/>
        </w:rPr>
        <w:t>тав наслаждений, добываемых в борьбе, мысленно отказался от них и чувствовал покой в душе только в забытом уголке, чуждом движения, борьбы и жизни. […] И наконец решит, что жизнь его не только слож</w:t>
      </w:r>
      <w:r>
        <w:rPr>
          <w:i/>
          <w:iCs/>
        </w:rPr>
        <w:t>и</w:t>
      </w:r>
      <w:r>
        <w:rPr>
          <w:i/>
          <w:iCs/>
        </w:rPr>
        <w:t>лась, но и создана, даже предназначена была так просто, немудрено, чтоб выразить возможность идеально покойной стороны человеческого б</w:t>
      </w:r>
      <w:r>
        <w:rPr>
          <w:i/>
          <w:iCs/>
        </w:rPr>
        <w:t>ы</w:t>
      </w:r>
      <w:r>
        <w:rPr>
          <w:i/>
          <w:iCs/>
        </w:rPr>
        <w:t>тия».</w:t>
      </w:r>
      <w:r>
        <w:t xml:space="preserve"> </w:t>
      </w:r>
    </w:p>
    <w:p w:rsidR="00E37F94" w:rsidRDefault="00E37F94" w:rsidP="00E37F94">
      <w:pPr>
        <w:pStyle w:val="1"/>
      </w:pPr>
      <w:r>
        <w:t xml:space="preserve">Итак, тишина у Ивана Гончарова – это, помимо синонима застоя, всегда и противоположность суетности и сиюминутности жизни. Тишина у него и синоним вечности. Тишина, </w:t>
      </w:r>
      <w:hyperlink r:id="rId10" w:history="1">
        <w:r>
          <w:rPr>
            <w:rStyle w:val="11"/>
            <w:rtl/>
            <w:lang w:bidi="ar-YE"/>
          </w:rPr>
          <w:t>наконец</w:t>
        </w:r>
      </w:hyperlink>
      <w:r>
        <w:rPr>
          <w:rStyle w:val="a9"/>
        </w:rPr>
        <w:t>,</w:t>
      </w:r>
      <w:r>
        <w:t xml:space="preserve"> важнейшая часть творчества и фил</w:t>
      </w:r>
      <w:r>
        <w:t>о</w:t>
      </w:r>
      <w:r>
        <w:t>софии бытия Ивана Гончарова.</w:t>
      </w:r>
    </w:p>
    <w:p w:rsidR="00E37F94" w:rsidRDefault="00E37F94" w:rsidP="00E37F94">
      <w:pPr>
        <w:pStyle w:val="1"/>
      </w:pPr>
      <w:r>
        <w:t xml:space="preserve">Что стало с Обломовым, мы знаем. </w:t>
      </w:r>
      <w:r>
        <w:rPr>
          <w:i/>
          <w:iCs/>
        </w:rPr>
        <w:t>«На ближайшем кладбище под скромной урной покоится тело его, между кустов, в затишье. Ветви с</w:t>
      </w:r>
      <w:r>
        <w:rPr>
          <w:i/>
          <w:iCs/>
        </w:rPr>
        <w:t>и</w:t>
      </w:r>
      <w:r>
        <w:rPr>
          <w:i/>
          <w:iCs/>
        </w:rPr>
        <w:t>рени, посаженные дружеской рукой, дремлют над могилой да безмят</w:t>
      </w:r>
      <w:r>
        <w:rPr>
          <w:i/>
          <w:iCs/>
          <w:lang w:val="de-DE"/>
        </w:rPr>
        <w:t>e</w:t>
      </w:r>
      <w:r>
        <w:rPr>
          <w:i/>
          <w:iCs/>
        </w:rPr>
        <w:t>жно пахнет полынь. Кажется, сам ангел тишины охраняет сон его»</w:t>
      </w:r>
      <w:r>
        <w:t>.</w:t>
      </w:r>
    </w:p>
    <w:p w:rsidR="00E37F94" w:rsidRDefault="00E37F94" w:rsidP="00E37F94">
      <w:pPr>
        <w:pStyle w:val="1"/>
      </w:pPr>
      <w:r>
        <w:t xml:space="preserve">А сам Иван Александрович? </w:t>
      </w:r>
    </w:p>
    <w:p w:rsidR="00E37F94" w:rsidRDefault="00E37F94" w:rsidP="00E37F94">
      <w:pPr>
        <w:pStyle w:val="1"/>
      </w:pPr>
      <w:r>
        <w:rPr>
          <w:i/>
          <w:iCs/>
        </w:rPr>
        <w:t>«На новом кладбище Александро-Невской лавры течет речка, один из берегов которой круто подымается вверх. Когда почил Иван Александр</w:t>
      </w:r>
      <w:r>
        <w:rPr>
          <w:i/>
          <w:iCs/>
        </w:rPr>
        <w:t>о</w:t>
      </w:r>
      <w:r>
        <w:rPr>
          <w:i/>
          <w:iCs/>
        </w:rPr>
        <w:t>вич Гончаров, когда с ним произошла для всех нас неизбежная обыкнове</w:t>
      </w:r>
      <w:r>
        <w:rPr>
          <w:i/>
          <w:iCs/>
        </w:rPr>
        <w:t>н</w:t>
      </w:r>
      <w:r>
        <w:rPr>
          <w:i/>
          <w:iCs/>
        </w:rPr>
        <w:t>ная история, его друзья – Стасюлевич и я – выбрали место на краю этого крутого берега, и там покоится теперь автор "Обломова"… на краю о</w:t>
      </w:r>
      <w:r>
        <w:rPr>
          <w:i/>
          <w:iCs/>
        </w:rPr>
        <w:t>б</w:t>
      </w:r>
      <w:r>
        <w:rPr>
          <w:i/>
          <w:iCs/>
        </w:rPr>
        <w:t xml:space="preserve">рыва». </w:t>
      </w:r>
      <w:r>
        <w:t>Так писал его друг Алексей Кони</w:t>
      </w:r>
      <w:r>
        <w:rPr>
          <w:vertAlign w:val="superscript"/>
        </w:rPr>
        <w:footnoteReference w:id="2"/>
      </w:r>
      <w:r>
        <w:t>.</w:t>
      </w:r>
    </w:p>
    <w:p w:rsidR="00E37F94" w:rsidRDefault="00E37F94" w:rsidP="00E37F94">
      <w:pPr>
        <w:pStyle w:val="a3"/>
      </w:pPr>
    </w:p>
    <w:p w:rsidR="009578A3" w:rsidRDefault="009578A3"/>
    <w:sectPr w:rsidR="009578A3" w:rsidSect="0095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36A" w:rsidRDefault="007D136A" w:rsidP="00E37F94">
      <w:pPr>
        <w:spacing w:after="0" w:line="240" w:lineRule="auto"/>
      </w:pPr>
      <w:r>
        <w:separator/>
      </w:r>
    </w:p>
  </w:endnote>
  <w:endnote w:type="continuationSeparator" w:id="0">
    <w:p w:rsidR="007D136A" w:rsidRDefault="007D136A" w:rsidP="00E3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36A" w:rsidRDefault="007D136A" w:rsidP="00E37F94">
      <w:pPr>
        <w:spacing w:after="0" w:line="240" w:lineRule="auto"/>
      </w:pPr>
      <w:r>
        <w:separator/>
      </w:r>
    </w:p>
  </w:footnote>
  <w:footnote w:type="continuationSeparator" w:id="0">
    <w:p w:rsidR="007D136A" w:rsidRDefault="007D136A" w:rsidP="00E37F94">
      <w:pPr>
        <w:spacing w:after="0" w:line="240" w:lineRule="auto"/>
      </w:pPr>
      <w:r>
        <w:continuationSeparator/>
      </w:r>
    </w:p>
  </w:footnote>
  <w:footnote w:id="1">
    <w:p w:rsidR="00E37F94" w:rsidRDefault="00E37F94" w:rsidP="00E37F94">
      <w:pPr>
        <w:pStyle w:val="a7"/>
      </w:pPr>
      <w:r>
        <w:rPr>
          <w:vertAlign w:val="superscript"/>
        </w:rPr>
        <w:footnoteRef/>
      </w:r>
      <w:r>
        <w:rPr>
          <w:lang w:val="de-DE"/>
        </w:rPr>
        <w:t xml:space="preserve">   </w:t>
      </w:r>
      <w:r>
        <w:rPr>
          <w:rFonts w:ascii="Minion Pro Cyr" w:hAnsi="Minion Pro Cyr" w:cs="Minion Pro Cyr"/>
        </w:rPr>
        <w:t>И</w:t>
      </w:r>
      <w:r>
        <w:rPr>
          <w:rFonts w:ascii="Minion Pro Cyr" w:hAnsi="Minion Pro Cyr" w:cs="Minion Pro Cyr"/>
          <w:lang w:val="de-DE"/>
        </w:rPr>
        <w:t>мя</w:t>
      </w:r>
      <w:r>
        <w:rPr>
          <w:lang w:val="de-DE"/>
        </w:rPr>
        <w:t xml:space="preserve"> </w:t>
      </w:r>
      <w:r>
        <w:rPr>
          <w:rFonts w:ascii="Minion Pro Cyr" w:hAnsi="Minion Pro Cyr" w:cs="Minion Pro Cyr"/>
          <w:lang w:val="de-DE"/>
        </w:rPr>
        <w:t>говорит</w:t>
      </w:r>
      <w:r>
        <w:rPr>
          <w:lang w:val="de-DE"/>
        </w:rPr>
        <w:t xml:space="preserve"> </w:t>
      </w:r>
      <w:r>
        <w:rPr>
          <w:rFonts w:ascii="Minion Pro Cyr" w:hAnsi="Minion Pro Cyr" w:cs="Minion Pro Cyr"/>
          <w:lang w:val="de-DE"/>
        </w:rPr>
        <w:t>само</w:t>
      </w:r>
      <w:r>
        <w:rPr>
          <w:lang w:val="de-DE"/>
        </w:rPr>
        <w:t xml:space="preserve"> </w:t>
      </w:r>
      <w:r>
        <w:rPr>
          <w:rFonts w:ascii="Minion Pro Cyr" w:hAnsi="Minion Pro Cyr" w:cs="Minion Pro Cyr"/>
          <w:lang w:val="de-DE"/>
        </w:rPr>
        <w:t>за</w:t>
      </w:r>
      <w:r>
        <w:rPr>
          <w:lang w:val="de-DE"/>
        </w:rPr>
        <w:t xml:space="preserve"> </w:t>
      </w:r>
      <w:r>
        <w:rPr>
          <w:rFonts w:ascii="Minion Pro Cyr" w:hAnsi="Minion Pro Cyr" w:cs="Minion Pro Cyr"/>
          <w:lang w:val="de-DE"/>
        </w:rPr>
        <w:t>себя</w:t>
      </w:r>
      <w:r>
        <w:t xml:space="preserve"> (</w:t>
      </w:r>
      <w:r>
        <w:rPr>
          <w:rFonts w:ascii="Minion Pro Cyr" w:hAnsi="Minion Pro Cyr" w:cs="Minion Pro Cyr"/>
          <w:i/>
          <w:iCs/>
        </w:rPr>
        <w:t>лат</w:t>
      </w:r>
      <w:r>
        <w:t>.).</w:t>
      </w:r>
    </w:p>
    <w:p w:rsidR="00E37F94" w:rsidRDefault="00E37F94" w:rsidP="00E37F94">
      <w:pPr>
        <w:pStyle w:val="a7"/>
      </w:pPr>
    </w:p>
  </w:footnote>
  <w:footnote w:id="2">
    <w:p w:rsidR="00E37F94" w:rsidRDefault="00E37F94" w:rsidP="00E37F94">
      <w:pPr>
        <w:pStyle w:val="a7"/>
        <w:rPr>
          <w:spacing w:val="6"/>
        </w:rPr>
      </w:pPr>
      <w:r>
        <w:rPr>
          <w:vertAlign w:val="superscript"/>
        </w:rPr>
        <w:footnoteRef/>
      </w:r>
      <w:r>
        <w:rPr>
          <w:spacing w:val="6"/>
        </w:rPr>
        <w:t xml:space="preserve">  </w:t>
      </w:r>
      <w:r>
        <w:rPr>
          <w:rFonts w:ascii="Minion Pro Cyr" w:hAnsi="Minion Pro Cyr" w:cs="Minion Pro Cyr"/>
          <w:spacing w:val="6"/>
        </w:rPr>
        <w:t>Позже</w:t>
      </w:r>
      <w:r>
        <w:rPr>
          <w:spacing w:val="6"/>
        </w:rPr>
        <w:t xml:space="preserve"> </w:t>
      </w:r>
      <w:r>
        <w:rPr>
          <w:rFonts w:ascii="Minion Pro Cyr" w:hAnsi="Minion Pro Cyr" w:cs="Minion Pro Cyr"/>
          <w:spacing w:val="6"/>
        </w:rPr>
        <w:t>прах</w:t>
      </w:r>
      <w:r>
        <w:rPr>
          <w:spacing w:val="6"/>
        </w:rPr>
        <w:t xml:space="preserve"> </w:t>
      </w:r>
      <w:r>
        <w:rPr>
          <w:rFonts w:ascii="Minion Pro Cyr" w:hAnsi="Minion Pro Cyr" w:cs="Minion Pro Cyr"/>
          <w:spacing w:val="6"/>
        </w:rPr>
        <w:t>Гончарова</w:t>
      </w:r>
      <w:r>
        <w:rPr>
          <w:spacing w:val="6"/>
        </w:rPr>
        <w:t xml:space="preserve"> </w:t>
      </w:r>
      <w:r>
        <w:rPr>
          <w:rFonts w:ascii="Minion Pro Cyr" w:hAnsi="Minion Pro Cyr" w:cs="Minion Pro Cyr"/>
          <w:spacing w:val="6"/>
        </w:rPr>
        <w:t>был</w:t>
      </w:r>
      <w:r>
        <w:rPr>
          <w:spacing w:val="6"/>
        </w:rPr>
        <w:t xml:space="preserve"> </w:t>
      </w:r>
      <w:r>
        <w:rPr>
          <w:rFonts w:ascii="Minion Pro Cyr" w:hAnsi="Minion Pro Cyr" w:cs="Minion Pro Cyr"/>
          <w:spacing w:val="6"/>
        </w:rPr>
        <w:t>перенесен</w:t>
      </w:r>
      <w:r>
        <w:rPr>
          <w:spacing w:val="6"/>
        </w:rPr>
        <w:t xml:space="preserve"> </w:t>
      </w:r>
      <w:r>
        <w:rPr>
          <w:rFonts w:ascii="Minion Pro Cyr" w:hAnsi="Minion Pro Cyr" w:cs="Minion Pro Cyr"/>
          <w:spacing w:val="6"/>
        </w:rPr>
        <w:t>на</w:t>
      </w:r>
      <w:r>
        <w:rPr>
          <w:spacing w:val="6"/>
        </w:rPr>
        <w:t xml:space="preserve"> </w:t>
      </w:r>
      <w:r>
        <w:rPr>
          <w:rFonts w:ascii="Minion Pro Cyr" w:hAnsi="Minion Pro Cyr" w:cs="Minion Pro Cyr"/>
          <w:spacing w:val="6"/>
        </w:rPr>
        <w:t>Литераторские</w:t>
      </w:r>
      <w:r>
        <w:rPr>
          <w:spacing w:val="6"/>
        </w:rPr>
        <w:t xml:space="preserve"> </w:t>
      </w:r>
      <w:r>
        <w:rPr>
          <w:rFonts w:ascii="Minion Pro Cyr" w:hAnsi="Minion Pro Cyr" w:cs="Minion Pro Cyr"/>
          <w:spacing w:val="6"/>
        </w:rPr>
        <w:t>мостки</w:t>
      </w:r>
      <w:r>
        <w:rPr>
          <w:spacing w:val="6"/>
        </w:rPr>
        <w:t xml:space="preserve"> </w:t>
      </w:r>
      <w:r>
        <w:rPr>
          <w:rFonts w:ascii="Minion Pro Cyr" w:hAnsi="Minion Pro Cyr" w:cs="Minion Pro Cyr"/>
          <w:spacing w:val="6"/>
        </w:rPr>
        <w:t>Волкова</w:t>
      </w:r>
      <w:r>
        <w:rPr>
          <w:spacing w:val="6"/>
        </w:rPr>
        <w:t xml:space="preserve"> </w:t>
      </w:r>
      <w:r>
        <w:rPr>
          <w:rFonts w:ascii="Minion Pro Cyr" w:hAnsi="Minion Pro Cyr" w:cs="Minion Pro Cyr"/>
          <w:spacing w:val="6"/>
        </w:rPr>
        <w:t>кла</w:t>
      </w:r>
      <w:r>
        <w:rPr>
          <w:rFonts w:ascii="Minion Pro Cyr" w:hAnsi="Minion Pro Cyr" w:cs="Minion Pro Cyr"/>
          <w:spacing w:val="6"/>
        </w:rPr>
        <w:t>д</w:t>
      </w:r>
      <w:r>
        <w:rPr>
          <w:rFonts w:ascii="Minion Pro Cyr" w:hAnsi="Minion Pro Cyr" w:cs="Minion Pro Cyr"/>
          <w:spacing w:val="6"/>
        </w:rPr>
        <w:t>бища</w:t>
      </w:r>
      <w:r>
        <w:rPr>
          <w:spacing w:val="6"/>
        </w:rPr>
        <w:t>.</w:t>
      </w:r>
    </w:p>
    <w:p w:rsidR="00E37F94" w:rsidRDefault="00E37F94" w:rsidP="00E37F94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F94"/>
    <w:rsid w:val="007D136A"/>
    <w:rsid w:val="009578A3"/>
    <w:rsid w:val="00E3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E37F94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E37F9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E37F94"/>
  </w:style>
  <w:style w:type="paragraph" w:customStyle="1" w:styleId="a5">
    <w:name w:val="Центр"/>
    <w:basedOn w:val="a4"/>
    <w:uiPriority w:val="99"/>
    <w:rsid w:val="00E37F94"/>
  </w:style>
  <w:style w:type="paragraph" w:customStyle="1" w:styleId="a6">
    <w:name w:val="Подзагол"/>
    <w:basedOn w:val="a4"/>
    <w:uiPriority w:val="99"/>
    <w:rsid w:val="00E37F94"/>
  </w:style>
  <w:style w:type="paragraph" w:styleId="a7">
    <w:name w:val="footnote text"/>
    <w:basedOn w:val="a"/>
    <w:link w:val="a8"/>
    <w:uiPriority w:val="99"/>
    <w:rsid w:val="00E37F94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37F94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11">
    <w:name w:val="Осн 11"/>
    <w:uiPriority w:val="99"/>
    <w:rsid w:val="00E37F94"/>
  </w:style>
  <w:style w:type="character" w:styleId="a9">
    <w:name w:val="Hyperlink"/>
    <w:basedOn w:val="a0"/>
    <w:uiPriority w:val="99"/>
    <w:rsid w:val="00E37F94"/>
    <w:rPr>
      <w:rFonts w:cs="Times New Roman"/>
      <w:color w:val="0000FF"/>
      <w:w w:val="100"/>
      <w:u w:val="thick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E%D0%BD_%D0%9A%D0%B8%D1%85%D0%BE%D1%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.pons.eu/russisch-deutsch/%D0%BF%D1%80%D0%BE%D0%B3%D0%BD%D0%BE%CC%81%D0%B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.pons.eu/russisch-deutsch/%D0%BF%D1%80%D0%B8%D0%B7%D1%8B%CC%81%D0%B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de.pons.eu/russisch-deutsch/%D0%BD%D0%B0%D0%BA%D0%BE%D0%BD%D0%B5%CC%81%D1%8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ogle.ru/search?hl=ru&amp;newwindow=1&amp;sa=X&amp;ei=x7BIUNyhFMv5sgaF3ICQAg&amp;ved=0CBwQBSgA&amp;q=%D1%82%D0%B8%D1%85%D0%B8%D0%B9+%D1%83%D0%B3%D0%BE%D0%BB%D0%BE%D0%BA&amp;spell=1&amp;biw=1280&amp;bih=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2430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2015-09-21T16:22:00Z</dcterms:created>
  <dcterms:modified xsi:type="dcterms:W3CDTF">2015-09-21T16:22:00Z</dcterms:modified>
</cp:coreProperties>
</file>