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2B" w:rsidRDefault="0055202B" w:rsidP="0055202B">
      <w:pPr>
        <w:pStyle w:val="1"/>
      </w:pPr>
    </w:p>
    <w:p w:rsidR="0055202B" w:rsidRDefault="0055202B" w:rsidP="0055202B">
      <w:pPr>
        <w:pStyle w:val="a7"/>
      </w:pPr>
      <w:r>
        <w:t xml:space="preserve">НА КРЫЛЬЯХ ВЫМЫСЛА: ВООБРАЖЕНИЕ </w:t>
      </w:r>
    </w:p>
    <w:p w:rsidR="0055202B" w:rsidRDefault="0055202B" w:rsidP="0055202B">
      <w:pPr>
        <w:pStyle w:val="a7"/>
      </w:pPr>
      <w:r>
        <w:t>В ТВОРЧЕСТВЕ И ЖИЗНИ ПУШКИНА</w:t>
      </w:r>
    </w:p>
    <w:p w:rsidR="0055202B" w:rsidRDefault="0055202B" w:rsidP="0055202B">
      <w:pPr>
        <w:pStyle w:val="aa"/>
        <w:rPr>
          <w:rFonts w:ascii="Minion Pro" w:hAnsi="Minion Pro" w:cs="Minion Pro"/>
          <w:i w:val="0"/>
          <w:iCs w:val="0"/>
        </w:rPr>
      </w:pPr>
      <w:r>
        <w:t>Главы из книги</w:t>
      </w:r>
    </w:p>
    <w:p w:rsidR="0055202B" w:rsidRDefault="0055202B" w:rsidP="0055202B">
      <w:pPr>
        <w:pStyle w:val="1"/>
      </w:pPr>
    </w:p>
    <w:p w:rsidR="0055202B" w:rsidRDefault="0055202B" w:rsidP="0055202B">
      <w:pPr>
        <w:pStyle w:val="1"/>
      </w:pPr>
    </w:p>
    <w:p w:rsidR="0055202B" w:rsidRDefault="0055202B" w:rsidP="0055202B">
      <w:pPr>
        <w:pStyle w:val="1"/>
        <w:jc w:val="right"/>
        <w:rPr>
          <w:i/>
          <w:iCs/>
        </w:rPr>
      </w:pPr>
      <w:r>
        <w:rPr>
          <w:i/>
          <w:iCs/>
        </w:rPr>
        <w:t>К 225-летию со дня рождения А.С. Пушкина</w:t>
      </w:r>
    </w:p>
    <w:p w:rsidR="0055202B" w:rsidRDefault="0055202B" w:rsidP="0055202B">
      <w:pPr>
        <w:pStyle w:val="1"/>
      </w:pPr>
    </w:p>
    <w:p w:rsidR="0055202B" w:rsidRDefault="0055202B" w:rsidP="0055202B">
      <w:pPr>
        <w:pStyle w:val="1"/>
      </w:pPr>
    </w:p>
    <w:p w:rsidR="0055202B" w:rsidRDefault="0055202B" w:rsidP="0055202B">
      <w:pPr>
        <w:pStyle w:val="ab"/>
      </w:pPr>
      <w:r>
        <w:t>«Всякий  талант  неизъясним…»</w:t>
      </w:r>
    </w:p>
    <w:p w:rsidR="0055202B" w:rsidRDefault="0055202B" w:rsidP="0055202B">
      <w:pPr>
        <w:pStyle w:val="1"/>
      </w:pPr>
    </w:p>
    <w:p w:rsidR="0055202B" w:rsidRDefault="0055202B" w:rsidP="0055202B">
      <w:pPr>
        <w:pStyle w:val="1"/>
        <w:rPr>
          <w:spacing w:val="-2"/>
        </w:rPr>
      </w:pPr>
      <w:r>
        <w:rPr>
          <w:spacing w:val="-2"/>
        </w:rPr>
        <w:t>Заглянуть в тайны литературного творчества, «развинтить», так сказать, механизм сочинительства, – разве не захватывающая задача?.. Если только разгадать ее в принципе возможно. Над ее решением задумываются не тол</w:t>
      </w:r>
      <w:r>
        <w:rPr>
          <w:spacing w:val="-2"/>
        </w:rPr>
        <w:t>ь</w:t>
      </w:r>
      <w:r>
        <w:rPr>
          <w:spacing w:val="-2"/>
        </w:rPr>
        <w:t xml:space="preserve">ко литературоведы, но и любой думающий читатель. А как расценивают этот загадочный процесс сами писатели, «видящие» его изнутри? Поговорим о том, как относился к творческому таинству Пушкин.  </w:t>
      </w:r>
    </w:p>
    <w:p w:rsidR="0055202B" w:rsidRDefault="0055202B" w:rsidP="0055202B">
      <w:pPr>
        <w:pStyle w:val="1"/>
      </w:pPr>
      <w:r>
        <w:t>Увы, но начать приходится с признания того, что сам он о процессе тв</w:t>
      </w:r>
      <w:r>
        <w:t>о</w:t>
      </w:r>
      <w:r>
        <w:t>рения и тем более о своих собственных творческих «тайнах» – вообще г</w:t>
      </w:r>
      <w:r>
        <w:t>о</w:t>
      </w:r>
      <w:r>
        <w:t xml:space="preserve">ворил редко. Задаваясь вопросом, где непосредственно Пушкин ведет речь о процессе создания поэтического произведения, вспоминают обычно о прозаическом отрывке 1830 года «Не смотря на великие преимущества, коими пользуются стихотворцы…». Он полон иронии. Но начнем с него и мы. </w:t>
      </w:r>
    </w:p>
    <w:p w:rsidR="0055202B" w:rsidRDefault="0055202B" w:rsidP="0055202B">
      <w:pPr>
        <w:pStyle w:val="1"/>
      </w:pPr>
      <w:r>
        <w:t>Да, действительно, здесь, говоря о своем приятеле-стихотворце, в кот</w:t>
      </w:r>
      <w:r>
        <w:t>о</w:t>
      </w:r>
      <w:r>
        <w:t>ром, впрочем, довольно скоро угадывается сам автор, Пушкин дает опис</w:t>
      </w:r>
      <w:r>
        <w:t>а</w:t>
      </w:r>
      <w:r>
        <w:t xml:space="preserve">ние действий сочинителя. </w:t>
      </w:r>
    </w:p>
    <w:p w:rsidR="0055202B" w:rsidRDefault="0055202B" w:rsidP="0055202B">
      <w:pPr>
        <w:pStyle w:val="af4"/>
      </w:pPr>
    </w:p>
    <w:p w:rsidR="0055202B" w:rsidRDefault="0055202B" w:rsidP="0055202B">
      <w:pPr>
        <w:pStyle w:val="af4"/>
      </w:pPr>
      <w:r>
        <w:t>Когда находила на него такая дрянь (так называл он вдохновение), то он запирался в своей комнате и писал в постеле с утра до позднего вечера, одевался наскоро, чтобы п</w:t>
      </w:r>
      <w:r>
        <w:t>о</w:t>
      </w:r>
      <w:r>
        <w:t xml:space="preserve">обедать в ресторации, выезжал часа на три, возвратившись, опять ложился в постелю и писал до петухов. Это  продолжалось у него недели две, три, много месяц, и случалось единожды в год, всегда осенью. Приятель мой уверял меня, что он только тогда и знал истинное счастие. Остальное время он гулял, читая мало и не сочиняя ничего. </w:t>
      </w:r>
    </w:p>
    <w:p w:rsidR="0055202B" w:rsidRDefault="0055202B" w:rsidP="0055202B">
      <w:pPr>
        <w:pStyle w:val="af4"/>
      </w:pPr>
    </w:p>
    <w:p w:rsidR="0055202B" w:rsidRDefault="0055202B" w:rsidP="0055202B">
      <w:pPr>
        <w:pStyle w:val="1"/>
      </w:pPr>
      <w:r>
        <w:t>Несколько строчек этой пародийной «инструкции для начинающих» из болдинского отрывка, за исключением, может быть, упоминания о пер</w:t>
      </w:r>
      <w:r>
        <w:t>е</w:t>
      </w:r>
      <w:r>
        <w:t>живаемом поэтом счастье, не дают для понимания пушкинских предста</w:t>
      </w:r>
      <w:r>
        <w:t>в</w:t>
      </w:r>
      <w:r>
        <w:t>лений о таинственной природе творчества ничего. И, конечно, мнимые «преимущества», означенные в заглавии, не могут тут перевесить чашу  всевозможных «невыгод и неприятностей», коим подвержены стихотво</w:t>
      </w:r>
      <w:r>
        <w:t>р</w:t>
      </w:r>
      <w:r>
        <w:t>цы, как то: гражданское ничтожество и бедность, «вошедшие в пословицу», зависть и клевета братьев-писателей и прочее. Реестр этих неприятностей, сопровождающих поэта, собственно говоря, и составляет содержание о</w:t>
      </w:r>
      <w:r>
        <w:t>т</w:t>
      </w:r>
      <w:r>
        <w:t xml:space="preserve">рывка. </w:t>
      </w:r>
    </w:p>
    <w:p w:rsidR="0055202B" w:rsidRDefault="0055202B" w:rsidP="0055202B">
      <w:pPr>
        <w:pStyle w:val="af4"/>
      </w:pPr>
    </w:p>
    <w:p w:rsidR="0055202B" w:rsidRDefault="0055202B" w:rsidP="0055202B">
      <w:pPr>
        <w:pStyle w:val="af4"/>
      </w:pPr>
      <w:r>
        <w:t>Публика смотрит на него как на свою собственность; по ее мнению, он рожден для ее пользы и удовольствия и дышит для того только, чтобы подбирать рифмы &lt;…&gt;.  Явится ли он в армию, чтоб взглянуть на друзей и родственников, публика требует от него поэмы на последнюю победу, и газетчики сердятся, почему долго заставляет он себя ждать. З</w:t>
      </w:r>
      <w:r>
        <w:t>а</w:t>
      </w:r>
      <w:r>
        <w:t>думается ли он о расстроенных своих делах, о болезни милого ему человека, тотчас п</w:t>
      </w:r>
      <w:r>
        <w:t>о</w:t>
      </w:r>
      <w:r>
        <w:t>шлая улыбка сопровождает пошлое восклицание: верно изволите сочинять.</w:t>
      </w:r>
    </w:p>
    <w:p w:rsidR="0055202B" w:rsidRDefault="0055202B" w:rsidP="0055202B">
      <w:pPr>
        <w:pStyle w:val="af4"/>
      </w:pPr>
      <w:r>
        <w:t xml:space="preserve"> </w:t>
      </w:r>
    </w:p>
    <w:p w:rsidR="0055202B" w:rsidRDefault="0055202B" w:rsidP="0055202B">
      <w:pPr>
        <w:pStyle w:val="1"/>
        <w:rPr>
          <w:spacing w:val="5"/>
        </w:rPr>
      </w:pPr>
      <w:r>
        <w:rPr>
          <w:spacing w:val="5"/>
        </w:rPr>
        <w:t>Тут узнаваема пушкинская манера вышучивания и пародирования сочинительства. Вот в таком тоне эта тема звучала в пушкинском кругу нередко – в дружеских разговорах, в письмах. Петр Вяземский вспом</w:t>
      </w:r>
      <w:r>
        <w:rPr>
          <w:spacing w:val="5"/>
        </w:rPr>
        <w:t>и</w:t>
      </w:r>
      <w:r>
        <w:rPr>
          <w:spacing w:val="5"/>
        </w:rPr>
        <w:t>нал, например, как Пушкин в одном из странствий по России остан</w:t>
      </w:r>
      <w:r>
        <w:rPr>
          <w:spacing w:val="5"/>
        </w:rPr>
        <w:t>о</w:t>
      </w:r>
      <w:r>
        <w:rPr>
          <w:spacing w:val="5"/>
        </w:rPr>
        <w:t>вился пообедать на какой-то почтовой станции. Где появилась «бары</w:t>
      </w:r>
      <w:r>
        <w:rPr>
          <w:spacing w:val="5"/>
        </w:rPr>
        <w:t>ш</w:t>
      </w:r>
      <w:r>
        <w:rPr>
          <w:spacing w:val="5"/>
        </w:rPr>
        <w:t xml:space="preserve">ня очень приличной наружности», которая, по ее словам, </w:t>
      </w:r>
    </w:p>
    <w:p w:rsidR="0055202B" w:rsidRDefault="0055202B" w:rsidP="0055202B">
      <w:pPr>
        <w:pStyle w:val="af4"/>
      </w:pPr>
    </w:p>
    <w:p w:rsidR="0055202B" w:rsidRDefault="0055202B" w:rsidP="0055202B">
      <w:pPr>
        <w:pStyle w:val="af4"/>
      </w:pPr>
      <w:r>
        <w:t>узнав случайно о проезде великого нашего поэта, не могла удержаться от желания п</w:t>
      </w:r>
      <w:r>
        <w:t>о</w:t>
      </w:r>
      <w:r>
        <w:t xml:space="preserve">знакомиться с ним» </w:t>
      </w:r>
      <w:r>
        <w:lastRenderedPageBreak/>
        <w:t>и всячески выражала свое восхищение его талантом. «На прощание барышня подает вязанный ею кошелек и просит принять его на память о неожиданной их встрече &lt;…&gt;. Но не успевает он еще выехать из селения, как догоняет его кучер верхом, останавливает коляску и говорит Пушкину, что барышня просит его заплатить ей десять рублей за купленный им у нее кошелек. Пушкин, заливаясь звонким смехом, любил ра</w:t>
      </w:r>
      <w:r>
        <w:t>с</w:t>
      </w:r>
      <w:r>
        <w:t>сказывать этот случай авторского разочарования.</w:t>
      </w:r>
    </w:p>
    <w:p w:rsidR="0055202B" w:rsidRDefault="0055202B" w:rsidP="0055202B">
      <w:pPr>
        <w:pStyle w:val="af4"/>
      </w:pPr>
    </w:p>
    <w:p w:rsidR="0055202B" w:rsidRDefault="0055202B" w:rsidP="0055202B">
      <w:pPr>
        <w:pStyle w:val="1"/>
      </w:pPr>
      <w:r>
        <w:t>А в письме Антону Дельвигу, отправленном из Тверской губернии, где поэт осенью 1828 года гостил в имении Осиповых-Вульфов, Пушкин ра</w:t>
      </w:r>
      <w:r>
        <w:t>с</w:t>
      </w:r>
      <w:r>
        <w:t xml:space="preserve">сказывал о том, как принимали его местные помещики. Тут самоирония, связанная с так называемыми «плодами» поэтических трудов, доведена им до предела. </w:t>
      </w:r>
    </w:p>
    <w:p w:rsidR="0055202B" w:rsidRDefault="0055202B" w:rsidP="0055202B">
      <w:pPr>
        <w:pStyle w:val="af4"/>
      </w:pPr>
      <w:r>
        <w:t>Соседи ездят смотреть на меня, как на собаку Мунито</w:t>
      </w:r>
      <w:r>
        <w:rPr>
          <w:rStyle w:val="afa"/>
        </w:rPr>
        <w:footnoteReference w:id="1"/>
      </w:r>
      <w:r>
        <w:t xml:space="preserve"> &lt;…&gt;. На днях было сборище у одного соседа; я должен был туда приехать. Дети его родственницы, балованные реб</w:t>
      </w:r>
      <w:r>
        <w:t>я</w:t>
      </w:r>
      <w:r>
        <w:t xml:space="preserve">тишки, хотели непременно туда же ехать. Мать принесла им изюму и черносливу и думала тихонько от них убраться. Но Петр Маркович </w:t>
      </w:r>
      <w:r>
        <w:rPr>
          <w:rFonts w:ascii="Times New Roman" w:hAnsi="Times New Roman" w:cs="Times New Roman"/>
          <w:sz w:val="22"/>
          <w:szCs w:val="22"/>
        </w:rPr>
        <w:t xml:space="preserve">(Полторацкий, отец Анны Керн. – </w:t>
      </w:r>
      <w:r>
        <w:rPr>
          <w:rFonts w:ascii="Times New Roman" w:hAnsi="Times New Roman" w:cs="Times New Roman"/>
          <w:i/>
          <w:iCs/>
          <w:sz w:val="22"/>
          <w:szCs w:val="22"/>
        </w:rPr>
        <w:t>В. Б</w:t>
      </w:r>
      <w:r>
        <w:rPr>
          <w:rFonts w:ascii="Times New Roman" w:hAnsi="Times New Roman" w:cs="Times New Roman"/>
          <w:sz w:val="22"/>
          <w:szCs w:val="22"/>
        </w:rPr>
        <w:t>.)</w:t>
      </w:r>
      <w:r>
        <w:t xml:space="preserve"> их взбудоражил &lt;…&gt;: дети! дети! мать вас обманывает — не ешьте черносливу; поезжайте с нею. Там будет Пушкин – он весь сахарный, а зад его яблочный; его разрежут, и всем вам будет по кусочку – </w:t>
      </w:r>
      <w:r>
        <w:br/>
        <w:t xml:space="preserve">дети разревелись; не хотим черносливу, хотим Пушкина. Нечего делать – их повезли, и они сбежались ко мне, облизываясь, но, увидев, что я не сахарный, а кожаный, совсем опешили. </w:t>
      </w:r>
    </w:p>
    <w:p w:rsidR="0055202B" w:rsidRDefault="0055202B" w:rsidP="0055202B">
      <w:pPr>
        <w:pStyle w:val="af4"/>
      </w:pPr>
    </w:p>
    <w:p w:rsidR="0055202B" w:rsidRDefault="0055202B" w:rsidP="0055202B">
      <w:pPr>
        <w:pStyle w:val="1"/>
      </w:pPr>
      <w:r>
        <w:t>Что касается болдинского «Отрывка» 1830 года, он, как известно, ча</w:t>
      </w:r>
      <w:r>
        <w:t>с</w:t>
      </w:r>
      <w:r>
        <w:t>тично вошел в писанную Пушкиным в 1835 году в Михайловском повесть «Египетские ночи» в качестве характеристики главного героя Чарского. В этой повести тоже есть ирония по адресу сочинителей. Например, в опис</w:t>
      </w:r>
      <w:r>
        <w:t>а</w:t>
      </w:r>
      <w:r>
        <w:t xml:space="preserve">нии кабинета поэта, где царит беспорядок, «который обличает присутствие музы и отсутствие метлы и щетки». Но повесть содержит и вполне себе серьезное описание творческой работы главного героя. </w:t>
      </w:r>
    </w:p>
    <w:p w:rsidR="0055202B" w:rsidRDefault="0055202B" w:rsidP="0055202B">
      <w:pPr>
        <w:pStyle w:val="1"/>
        <w:rPr>
          <w:spacing w:val="1"/>
        </w:rPr>
      </w:pPr>
      <w:r>
        <w:rPr>
          <w:spacing w:val="1"/>
        </w:rPr>
        <w:t>Загадочная природа  вдохновения становится главной темой повести о светском поэте Чарском и странствующем импровизаторе-итальянце. «Как! Чужая мысль чуть коснулась вашего слуха и уже стала вашей со</w:t>
      </w:r>
      <w:r>
        <w:rPr>
          <w:spacing w:val="1"/>
        </w:rPr>
        <w:t>б</w:t>
      </w:r>
      <w:r>
        <w:rPr>
          <w:spacing w:val="1"/>
        </w:rPr>
        <w:t>ственностию, как будто вы с нею носились, лелеяли, развивали ее непр</w:t>
      </w:r>
      <w:r>
        <w:rPr>
          <w:spacing w:val="1"/>
        </w:rPr>
        <w:t>е</w:t>
      </w:r>
      <w:r>
        <w:rPr>
          <w:spacing w:val="1"/>
        </w:rPr>
        <w:t>станно. Итак, для вас не существует ни труда, ни охлаждения, ни этого беспокойства, которое предшествует вдохновению?.. Удивительно!..» – восклицает Чарский, выслушав в номере дешевого трактира импровиз</w:t>
      </w:r>
      <w:r>
        <w:rPr>
          <w:spacing w:val="1"/>
        </w:rPr>
        <w:t>а</w:t>
      </w:r>
      <w:r>
        <w:rPr>
          <w:spacing w:val="1"/>
        </w:rPr>
        <w:t>цию поэта-итальянца на заданную им тему. Возможно, в этой сцене нашло отражение восхищение самого Пушкина по поводу недоступного ему и</w:t>
      </w:r>
      <w:r>
        <w:rPr>
          <w:spacing w:val="1"/>
        </w:rPr>
        <w:t>с</w:t>
      </w:r>
      <w:r>
        <w:rPr>
          <w:spacing w:val="1"/>
        </w:rPr>
        <w:t>кусства поэтической импровизации. Которым владел, к примеру, его п</w:t>
      </w:r>
      <w:r>
        <w:rPr>
          <w:spacing w:val="1"/>
        </w:rPr>
        <w:t>е</w:t>
      </w:r>
      <w:r>
        <w:rPr>
          <w:spacing w:val="1"/>
        </w:rPr>
        <w:t>тербургский знакомец, польский поэт Адам Мицкевич. «Всякий талант неизъясним. Тщетно я сам захотел бы это объяснить…» – ответил италь</w:t>
      </w:r>
      <w:r>
        <w:rPr>
          <w:spacing w:val="1"/>
        </w:rPr>
        <w:t>я</w:t>
      </w:r>
      <w:r>
        <w:rPr>
          <w:spacing w:val="1"/>
        </w:rPr>
        <w:t>нец на восклицание Чарского в повести.</w:t>
      </w:r>
    </w:p>
    <w:p w:rsidR="0055202B" w:rsidRDefault="0055202B" w:rsidP="0055202B">
      <w:pPr>
        <w:pStyle w:val="1"/>
      </w:pPr>
      <w:r>
        <w:t xml:space="preserve">Темы «творческой кухни» косвенно касался Пушкин в своих статьях о сочинениях товарищей (или наоборот «недругов») по литературе. </w:t>
      </w:r>
      <w:r>
        <w:br/>
        <w:t>В статье «Возражение на статьи Кюхельбекера в “Мнемозине”», например, полемизируя со своим лицейским другом, он высказывает соображение о рождающем поэтическую мысль вдохновении: «Вдохновение есть расп</w:t>
      </w:r>
      <w:r>
        <w:t>о</w:t>
      </w:r>
      <w:r>
        <w:t>ложение души к живейшему принятию впечатлений, следственно, к быс</w:t>
      </w:r>
      <w:r>
        <w:t>т</w:t>
      </w:r>
      <w:r>
        <w:t>рому соображению понятий, что и способствует объяснению оных».</w:t>
      </w:r>
    </w:p>
    <w:p w:rsidR="0055202B" w:rsidRDefault="0055202B" w:rsidP="0055202B">
      <w:pPr>
        <w:pStyle w:val="1"/>
      </w:pPr>
      <w:r>
        <w:t>И все-таки критических статей мы здесь касаться не будем, поскольку журнальная критика – это всегда разговор об уже свершившемся литер</w:t>
      </w:r>
      <w:r>
        <w:t>а</w:t>
      </w:r>
      <w:r>
        <w:t xml:space="preserve">турном явлении, о том, как воспринимается оно в завершенном виде, пройдя через печатный станок. Нас же интересует, как видел Пушкин  «химию» самого творческого действа – начиная с того волшебного толчка, когда находит на сочинителя «этакая дрянь (так называл он вдохновение)», и дальше. </w:t>
      </w:r>
    </w:p>
    <w:p w:rsidR="0055202B" w:rsidRDefault="0055202B" w:rsidP="0055202B">
      <w:pPr>
        <w:pStyle w:val="1"/>
      </w:pPr>
      <w:r>
        <w:lastRenderedPageBreak/>
        <w:t>А что открывает нам в пушкинском понимании творческого феномена его поэзия? Русской словесности пушкинского времени все еще свойс</w:t>
      </w:r>
      <w:r>
        <w:t>т</w:t>
      </w:r>
      <w:r>
        <w:t>венно было обилие поэтических символов и образов, связанных с античной мифологией. В юности классическим канонам энергично следовал и поэт Пушкин. Античные символы как условное обозначение процесса сочин</w:t>
      </w:r>
      <w:r>
        <w:t>и</w:t>
      </w:r>
      <w:r>
        <w:t>тельства появлялись в его стихах и позже.  Правда, к началу 1830-х годов образы эти все чаще становились для поэта уже и объектом травестии, то есть «поэзии наизнанку». Как в поэме «Домик в Коломне», где в VIII окт</w:t>
      </w:r>
      <w:r>
        <w:t>а</w:t>
      </w:r>
      <w:r>
        <w:t xml:space="preserve">ве о некормленом рысаке читаем: 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&lt;…&gt; Парнасский иноходец</w:t>
      </w:r>
    </w:p>
    <w:p w:rsidR="0055202B" w:rsidRDefault="0055202B" w:rsidP="0055202B">
      <w:pPr>
        <w:pStyle w:val="ac"/>
      </w:pPr>
      <w:r>
        <w:t>Его не обогнал бы. Но Пегас</w:t>
      </w:r>
    </w:p>
    <w:p w:rsidR="0055202B" w:rsidRDefault="0055202B" w:rsidP="0055202B">
      <w:pPr>
        <w:pStyle w:val="ac"/>
      </w:pPr>
      <w:r>
        <w:t>Стар, зуб уж нет. Им вырытый колодец</w:t>
      </w:r>
    </w:p>
    <w:p w:rsidR="0055202B" w:rsidRDefault="0055202B" w:rsidP="0055202B">
      <w:pPr>
        <w:pStyle w:val="ac"/>
      </w:pPr>
      <w:r>
        <w:t>Иссох. Порос крапивою Парнас;</w:t>
      </w:r>
    </w:p>
    <w:p w:rsidR="0055202B" w:rsidRDefault="0055202B" w:rsidP="0055202B">
      <w:pPr>
        <w:pStyle w:val="ac"/>
      </w:pPr>
      <w:r>
        <w:t>В отставке Феб живет, а хороводец</w:t>
      </w:r>
    </w:p>
    <w:p w:rsidR="0055202B" w:rsidRDefault="0055202B" w:rsidP="0055202B">
      <w:pPr>
        <w:pStyle w:val="ac"/>
      </w:pPr>
      <w:r>
        <w:t>Старушек муз уж не прельщает нас…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А если серьезно… В «Египетских ночах» первая из двух стихотворных импровизаций итальянца, сочиненная в считанные минуты и прочитанная заказавшему тему Чарскому в трактире, – она как раз о подлинном творч</w:t>
      </w:r>
      <w:r>
        <w:t>е</w:t>
      </w:r>
      <w:r>
        <w:t>стве. Чарский так и сформулировал заданную тему: «поэт сам избирает предметы для своих песен; толпа не имеет права управлять его вдохнов</w:t>
      </w:r>
      <w:r>
        <w:t>е</w:t>
      </w:r>
      <w:r>
        <w:t>нием»: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&lt;…&gt; Зачем кружится ветр в овраге,</w:t>
      </w:r>
    </w:p>
    <w:p w:rsidR="0055202B" w:rsidRDefault="0055202B" w:rsidP="0055202B">
      <w:pPr>
        <w:pStyle w:val="ac"/>
      </w:pPr>
      <w:r>
        <w:t>Подъемлет лист и пыль несет,</w:t>
      </w:r>
    </w:p>
    <w:p w:rsidR="0055202B" w:rsidRDefault="0055202B" w:rsidP="0055202B">
      <w:pPr>
        <w:pStyle w:val="ac"/>
      </w:pPr>
      <w:r>
        <w:t>Когда корабль в недвижной влаге</w:t>
      </w:r>
    </w:p>
    <w:p w:rsidR="0055202B" w:rsidRDefault="0055202B" w:rsidP="0055202B">
      <w:pPr>
        <w:pStyle w:val="ac"/>
      </w:pPr>
      <w:r>
        <w:t xml:space="preserve">Его дыханья жадно ждет? </w:t>
      </w:r>
    </w:p>
    <w:p w:rsidR="0055202B" w:rsidRDefault="0055202B" w:rsidP="0055202B">
      <w:pPr>
        <w:pStyle w:val="ac"/>
      </w:pPr>
      <w:r>
        <w:t>Зачем от гор и мимо башен</w:t>
      </w:r>
    </w:p>
    <w:p w:rsidR="0055202B" w:rsidRDefault="0055202B" w:rsidP="0055202B">
      <w:pPr>
        <w:pStyle w:val="ac"/>
      </w:pPr>
      <w:r>
        <w:t>Летит орел, тяжел и страшен,</w:t>
      </w:r>
    </w:p>
    <w:p w:rsidR="0055202B" w:rsidRDefault="0055202B" w:rsidP="0055202B">
      <w:pPr>
        <w:pStyle w:val="ac"/>
      </w:pPr>
      <w:r>
        <w:t>На чахлый пень? Спроси его.</w:t>
      </w:r>
    </w:p>
    <w:p w:rsidR="0055202B" w:rsidRDefault="0055202B" w:rsidP="0055202B">
      <w:pPr>
        <w:pStyle w:val="ac"/>
      </w:pPr>
      <w:r>
        <w:t xml:space="preserve">Зачем арапа своего </w:t>
      </w:r>
    </w:p>
    <w:p w:rsidR="0055202B" w:rsidRDefault="0055202B" w:rsidP="0055202B">
      <w:pPr>
        <w:pStyle w:val="ac"/>
      </w:pPr>
      <w:r>
        <w:t>Младая любит Дездемона,</w:t>
      </w:r>
    </w:p>
    <w:p w:rsidR="0055202B" w:rsidRDefault="0055202B" w:rsidP="0055202B">
      <w:pPr>
        <w:pStyle w:val="ac"/>
      </w:pPr>
      <w:r>
        <w:t>Как месяц любит ночи мглу?</w:t>
      </w:r>
    </w:p>
    <w:p w:rsidR="0055202B" w:rsidRDefault="0055202B" w:rsidP="0055202B">
      <w:pPr>
        <w:pStyle w:val="ac"/>
      </w:pPr>
      <w:r>
        <w:t>Затем, что ветру и орлу</w:t>
      </w:r>
    </w:p>
    <w:p w:rsidR="0055202B" w:rsidRDefault="0055202B" w:rsidP="0055202B">
      <w:pPr>
        <w:pStyle w:val="ac"/>
      </w:pPr>
      <w:r>
        <w:t>И сердцу девы нет закона.</w:t>
      </w:r>
    </w:p>
    <w:p w:rsidR="0055202B" w:rsidRDefault="0055202B" w:rsidP="0055202B">
      <w:pPr>
        <w:pStyle w:val="ac"/>
      </w:pPr>
      <w:r>
        <w:t>Таков поэт: как Аквилон</w:t>
      </w:r>
      <w:r>
        <w:rPr>
          <w:rStyle w:val="afa"/>
        </w:rPr>
        <w:footnoteReference w:id="2"/>
      </w:r>
      <w:r>
        <w:t>,</w:t>
      </w:r>
    </w:p>
    <w:p w:rsidR="0055202B" w:rsidRDefault="0055202B" w:rsidP="0055202B">
      <w:pPr>
        <w:pStyle w:val="ac"/>
      </w:pPr>
      <w:r>
        <w:t xml:space="preserve">Что хочет, то и носит он – </w:t>
      </w:r>
    </w:p>
    <w:p w:rsidR="0055202B" w:rsidRDefault="0055202B" w:rsidP="0055202B">
      <w:pPr>
        <w:pStyle w:val="ac"/>
      </w:pPr>
      <w:r>
        <w:t>Орлу подобно он летает</w:t>
      </w:r>
    </w:p>
    <w:p w:rsidR="0055202B" w:rsidRDefault="0055202B" w:rsidP="0055202B">
      <w:pPr>
        <w:pStyle w:val="ac"/>
      </w:pPr>
      <w:r>
        <w:t>И, не спросясь ни у кого,</w:t>
      </w:r>
    </w:p>
    <w:p w:rsidR="0055202B" w:rsidRDefault="0055202B" w:rsidP="0055202B">
      <w:pPr>
        <w:pStyle w:val="ac"/>
      </w:pPr>
      <w:r>
        <w:t>Как Дездемона, избирает</w:t>
      </w:r>
    </w:p>
    <w:p w:rsidR="0055202B" w:rsidRDefault="0055202B" w:rsidP="0055202B">
      <w:pPr>
        <w:pStyle w:val="ac"/>
      </w:pPr>
      <w:r>
        <w:t>Кумир для сердца своего.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Образ жадно ждущего ветра «корабля в недвижной влаге» в нем – явно перекликается с другим «кораблем», тоже олицетворяющим начало тво</w:t>
      </w:r>
      <w:r>
        <w:t>р</w:t>
      </w:r>
      <w:r>
        <w:t xml:space="preserve">ческого движения: 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Так дремлет недвижим корабль в недвижной влаге,</w:t>
      </w:r>
    </w:p>
    <w:p w:rsidR="0055202B" w:rsidRDefault="0055202B" w:rsidP="0055202B">
      <w:pPr>
        <w:pStyle w:val="ac"/>
      </w:pPr>
      <w:r>
        <w:t>Но чу! – матросы вдруг кидаются, ползут</w:t>
      </w:r>
    </w:p>
    <w:p w:rsidR="0055202B" w:rsidRDefault="0055202B" w:rsidP="0055202B">
      <w:pPr>
        <w:pStyle w:val="ac"/>
      </w:pPr>
      <w:r>
        <w:t>Вверх, вниз – и паруса надулись, ветра полны;</w:t>
      </w:r>
    </w:p>
    <w:p w:rsidR="0055202B" w:rsidRDefault="0055202B" w:rsidP="0055202B">
      <w:pPr>
        <w:pStyle w:val="ac"/>
      </w:pPr>
      <w:r>
        <w:t xml:space="preserve">Громада двинулась и рассекает волны. </w:t>
      </w:r>
    </w:p>
    <w:p w:rsidR="0055202B" w:rsidRDefault="0055202B" w:rsidP="0055202B">
      <w:pPr>
        <w:pStyle w:val="1"/>
        <w:rPr>
          <w:spacing w:val="-2"/>
        </w:rPr>
      </w:pPr>
      <w:r>
        <w:rPr>
          <w:spacing w:val="-2"/>
        </w:rPr>
        <w:t>Это знаменитый отрывок «Осень» («Октябрь уж наступил») из второй Болдинской осени 1833 года. В нем вся мощь пушкинского гения обращена именно к тому таинственному процессу, о котором мы говорим. От пробу</w:t>
      </w:r>
      <w:r>
        <w:rPr>
          <w:spacing w:val="-2"/>
        </w:rPr>
        <w:t>ж</w:t>
      </w:r>
      <w:r>
        <w:rPr>
          <w:spacing w:val="-2"/>
        </w:rPr>
        <w:t xml:space="preserve">дения поэзии в сознании поэта к последовательному воплощению  смутных поначалу образов – в свободно льющиеся стихи. </w:t>
      </w:r>
      <w:r>
        <w:rPr>
          <w:spacing w:val="-2"/>
        </w:rPr>
        <w:lastRenderedPageBreak/>
        <w:t xml:space="preserve">Его мысли о творчестве здесь развернуты. И выливаются в одно из самых совершенных в мировой литературе воплощений поэтического действа. </w:t>
      </w:r>
    </w:p>
    <w:p w:rsidR="0055202B" w:rsidRDefault="0055202B" w:rsidP="0055202B">
      <w:pPr>
        <w:pStyle w:val="1"/>
      </w:pPr>
      <w:r>
        <w:t>Перечитайте X и XI строфы. В них последовательно раскрывается «м</w:t>
      </w:r>
      <w:r>
        <w:t>е</w:t>
      </w:r>
      <w:r>
        <w:t>ханизм» реализации вдохновения, появления и нарастания лирического подъема и воплощения долгих дум в стихах. Процесс дается стенограф</w:t>
      </w:r>
      <w:r>
        <w:t>и</w:t>
      </w:r>
      <w:r>
        <w:t>чески точно: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  <w:ind w:left="2268"/>
        <w:jc w:val="left"/>
      </w:pPr>
      <w:r>
        <w:t>X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 xml:space="preserve">И забываю мир – и в сладкой тишине </w:t>
      </w:r>
    </w:p>
    <w:p w:rsidR="0055202B" w:rsidRDefault="0055202B" w:rsidP="0055202B">
      <w:pPr>
        <w:pStyle w:val="ac"/>
      </w:pPr>
      <w:r>
        <w:t xml:space="preserve">Я сладко усыплен моим воображеньем,  </w:t>
      </w:r>
    </w:p>
    <w:p w:rsidR="0055202B" w:rsidRDefault="0055202B" w:rsidP="0055202B">
      <w:pPr>
        <w:pStyle w:val="ac"/>
      </w:pPr>
      <w:r>
        <w:t>И пробуждается поэзия во мне:</w:t>
      </w:r>
    </w:p>
    <w:p w:rsidR="0055202B" w:rsidRDefault="0055202B" w:rsidP="0055202B">
      <w:pPr>
        <w:pStyle w:val="ac"/>
      </w:pPr>
      <w:r>
        <w:t>Душа стесняется лирическим волненьем,</w:t>
      </w:r>
    </w:p>
    <w:p w:rsidR="0055202B" w:rsidRDefault="0055202B" w:rsidP="0055202B">
      <w:pPr>
        <w:pStyle w:val="ac"/>
      </w:pPr>
      <w:r>
        <w:t>Трепещет и звучит, и ищет, как во сне,</w:t>
      </w:r>
    </w:p>
    <w:p w:rsidR="0055202B" w:rsidRDefault="0055202B" w:rsidP="0055202B">
      <w:pPr>
        <w:pStyle w:val="ac"/>
      </w:pPr>
      <w:r>
        <w:t>Излиться наконец свободным проявленьем –</w:t>
      </w:r>
    </w:p>
    <w:p w:rsidR="0055202B" w:rsidRDefault="0055202B" w:rsidP="0055202B">
      <w:pPr>
        <w:pStyle w:val="ac"/>
      </w:pPr>
      <w:r>
        <w:t xml:space="preserve">И тут ко мне идет незримый рой гостей, </w:t>
      </w:r>
    </w:p>
    <w:p w:rsidR="0055202B" w:rsidRDefault="0055202B" w:rsidP="0055202B">
      <w:pPr>
        <w:pStyle w:val="ac"/>
      </w:pPr>
      <w:r>
        <w:t>Знакомцы давние, плоды мечты моей.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  <w:ind w:left="2268"/>
      </w:pPr>
      <w:r>
        <w:t>XI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И мысли в голове волнуются в отваге,</w:t>
      </w:r>
    </w:p>
    <w:p w:rsidR="0055202B" w:rsidRDefault="0055202B" w:rsidP="0055202B">
      <w:pPr>
        <w:pStyle w:val="ac"/>
      </w:pPr>
      <w:r>
        <w:t>И рифмы быстрые навстречу им бегут,</w:t>
      </w:r>
    </w:p>
    <w:p w:rsidR="0055202B" w:rsidRDefault="0055202B" w:rsidP="0055202B">
      <w:pPr>
        <w:pStyle w:val="ac"/>
      </w:pPr>
      <w:r>
        <w:t>И пальцы тянутся к перу, перо к бумаге.</w:t>
      </w:r>
    </w:p>
    <w:p w:rsidR="0055202B" w:rsidRDefault="0055202B" w:rsidP="0055202B">
      <w:pPr>
        <w:pStyle w:val="ac"/>
      </w:pPr>
      <w:r>
        <w:t xml:space="preserve">Минута – и стихи свободно потекут &lt;…&gt; 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Удивительно, но это стихотворение как будто «пишет само себя». Не случайно же один из исследователей назвал его «стихотворением стих</w:t>
      </w:r>
      <w:r>
        <w:t>о</w:t>
      </w:r>
      <w:r>
        <w:t xml:space="preserve">творения».  Содержание его – процесс создания стихов. </w:t>
      </w:r>
    </w:p>
    <w:p w:rsidR="0055202B" w:rsidRDefault="0055202B" w:rsidP="0055202B">
      <w:pPr>
        <w:pStyle w:val="1"/>
      </w:pPr>
      <w:r>
        <w:t>Заключительная строфа «Осени» была сокращена Пушкиным, и в бел</w:t>
      </w:r>
      <w:r>
        <w:t>о</w:t>
      </w:r>
      <w:r>
        <w:t>вом варианте рукописи после «Громада двинулась &lt;…&gt; Куда ж нам плыть?» идет отточие. Тут было перечисление возможных направлений движения корабля, то есть направления полета поэтической фантазии, – «Кавказ ли колоссальный, Иль опаленные Молдавии луга, Иль скалы дикие Шотландии печальной» и так далее. Почему он отказался от него? Да п</w:t>
      </w:r>
      <w:r>
        <w:t>о</w:t>
      </w:r>
      <w:r>
        <w:t>тому, что чувствовал, что конкретизация «маршрута» ослабила бы лап</w:t>
      </w:r>
      <w:r>
        <w:t>и</w:t>
      </w:r>
      <w:r>
        <w:t xml:space="preserve">дарность выстроенной им выразительной и предельно сжатой «формулы». Такой слог был характерен для высеченных в камне надписей (по-латыни –  lapidarius) на древнеримских памятниках. </w:t>
      </w:r>
    </w:p>
    <w:p w:rsidR="0055202B" w:rsidRDefault="0055202B" w:rsidP="0055202B">
      <w:pPr>
        <w:pStyle w:val="1"/>
      </w:pPr>
      <w:r>
        <w:t>Поэтому же была вычеркнута и предполагавшаяся расшифровка «н</w:t>
      </w:r>
      <w:r>
        <w:t>е</w:t>
      </w:r>
      <w:r>
        <w:t>зримого роя гостей, знакомцев давних» – «стальные рыцари, угрюмые су</w:t>
      </w:r>
      <w:r>
        <w:t>л</w:t>
      </w:r>
      <w:r>
        <w:t>таны, монахи, карлики»…</w:t>
      </w:r>
    </w:p>
    <w:p w:rsidR="0055202B" w:rsidRDefault="0055202B" w:rsidP="0055202B">
      <w:pPr>
        <w:pStyle w:val="1"/>
      </w:pPr>
      <w:r>
        <w:t>Постойте, но тогда выходит, что Пушкин сознательно выстраивал (для себя или для нас?) эту лаконичную формулу, своего рода алгоритм творч</w:t>
      </w:r>
      <w:r>
        <w:t>е</w:t>
      </w:r>
      <w:r>
        <w:t>ского процесса! Вяземский сказал как-то, что нельзя искать в пушкинских стихах «строгую и неуклончивую систему», и он прав, конечно. Но попр</w:t>
      </w:r>
      <w:r>
        <w:t>о</w:t>
      </w:r>
      <w:r>
        <w:t>буем все-таки с известной степенью условности, конечно, пунктирно оче</w:t>
      </w:r>
      <w:r>
        <w:t>р</w:t>
      </w:r>
      <w:r>
        <w:t xml:space="preserve">тить этот «алгоритм», вольно или невольно намеченный в пушкинском стихотворении. </w:t>
      </w:r>
    </w:p>
    <w:p w:rsidR="0055202B" w:rsidRDefault="0055202B" w:rsidP="0055202B">
      <w:pPr>
        <w:pStyle w:val="1"/>
      </w:pPr>
      <w:r>
        <w:t>Итак, вот последовательность этапов: усыпление воображением – лир</w:t>
      </w:r>
      <w:r>
        <w:t>и</w:t>
      </w:r>
      <w:r>
        <w:t xml:space="preserve">ческое волнение мыслей и чувств – выстраивание незримого роя образов – бегущие навстречу им рифмы – неудержимая потребность зафиксировать слова на бумаге – свободное течение стиха – громада двинулась... </w:t>
      </w:r>
    </w:p>
    <w:p w:rsidR="0055202B" w:rsidRDefault="0055202B" w:rsidP="0055202B">
      <w:pPr>
        <w:pStyle w:val="1"/>
      </w:pPr>
      <w:r>
        <w:t>Заметим в скобках, что не стоит, разумеется, заблуждаться на тот счет, что знание этой формулы кому-то поможет стать гениальным поэтом. Взять, к примеру, хотя бы этап «бегущих навстречу рифм». Пушкин-то о рифмах, похоже, действительно никогда специально не задумывался. Они, кажется, и на самом деле, «прибегали» к нему вместе с поэтической мыслью, сами. Об этом говорят черновики, где следов подбора им рифмы по</w:t>
      </w:r>
      <w:r>
        <w:t>ч</w:t>
      </w:r>
      <w:r>
        <w:t>ти не встречается. Громада двинулась…</w:t>
      </w:r>
    </w:p>
    <w:p w:rsidR="0055202B" w:rsidRDefault="0055202B" w:rsidP="0055202B">
      <w:pPr>
        <w:pStyle w:val="1"/>
      </w:pPr>
      <w:r>
        <w:t>Интересно, что Пушкин потом в «Египетских ночах» практически пр</w:t>
      </w:r>
      <w:r>
        <w:t>о</w:t>
      </w:r>
      <w:r>
        <w:t xml:space="preserve">цитирует </w:t>
      </w:r>
      <w:r>
        <w:lastRenderedPageBreak/>
        <w:t>сформулированный им самим в болдинском стихотворении пр</w:t>
      </w:r>
      <w:r>
        <w:t>о</w:t>
      </w:r>
      <w:r>
        <w:t>цесс, описывая момент творческого подъема у Чарского. Перед тем, как «дверь его кабинета скрыпнула, и незнакомая голова &lt;итальянца&gt; показ</w:t>
      </w:r>
      <w:r>
        <w:t>а</w:t>
      </w:r>
      <w:r>
        <w:t>лась», Чарский «чувствовал то благодатное расположение духа, когда ме</w:t>
      </w:r>
      <w:r>
        <w:t>ч</w:t>
      </w:r>
      <w:r>
        <w:t>тания явственно рисуются перед вами и вы обретаете живые, неожиданные слова для воплощения видений ваших, когда стихи легко ложатся под перо ваше и звучные рифмы бегут навстречу стройной мысли. Чарский погр</w:t>
      </w:r>
      <w:r>
        <w:t>у</w:t>
      </w:r>
      <w:r>
        <w:t xml:space="preserve">жен был душою в сладостное забвение. Он писал стихи». </w:t>
      </w:r>
    </w:p>
    <w:p w:rsidR="0055202B" w:rsidRDefault="0055202B" w:rsidP="0055202B">
      <w:pPr>
        <w:pStyle w:val="1"/>
      </w:pPr>
      <w:r>
        <w:t>«Формула» процесса, с предельной честностью самонаблюдения зафи</w:t>
      </w:r>
      <w:r>
        <w:t>к</w:t>
      </w:r>
      <w:r>
        <w:t>сированная Пушкиным в «Осени», почти не нарушалась и в других опис</w:t>
      </w:r>
      <w:r>
        <w:t>а</w:t>
      </w:r>
      <w:r>
        <w:t>ниях.</w:t>
      </w:r>
    </w:p>
    <w:p w:rsidR="0055202B" w:rsidRDefault="0055202B" w:rsidP="0055202B">
      <w:pPr>
        <w:pStyle w:val="1"/>
      </w:pPr>
      <w:r>
        <w:t>Так что же получается? Шутя и иронизируя над высоколобыми рассу</w:t>
      </w:r>
      <w:r>
        <w:t>ж</w:t>
      </w:r>
      <w:r>
        <w:t>дениями о творчестве и оставляя теоретизирование теоретикам, Пушкин умел, оказывается, решать сходные задачи осмысления того или иного л</w:t>
      </w:r>
      <w:r>
        <w:t>и</w:t>
      </w:r>
      <w:r>
        <w:t xml:space="preserve">тературного явления – литературными же, поэтическими, средствами. </w:t>
      </w:r>
    </w:p>
    <w:p w:rsidR="0055202B" w:rsidRDefault="0055202B" w:rsidP="0055202B">
      <w:pPr>
        <w:pStyle w:val="1"/>
      </w:pPr>
    </w:p>
    <w:p w:rsidR="0055202B" w:rsidRDefault="0055202B" w:rsidP="0055202B">
      <w:pPr>
        <w:pStyle w:val="1"/>
      </w:pPr>
      <w:r>
        <w:t>Вернемся к мечтаниям, которые явственно рисовались перед Чарским в минуты, предшествовавшие поэтическому вдохновению. Слово «мечт</w:t>
      </w:r>
      <w:r>
        <w:t>а</w:t>
      </w:r>
      <w:r>
        <w:t>ние»,  если верить Толковому словарю В.И. Даля, в XIX веке было пра</w:t>
      </w:r>
      <w:r>
        <w:t>к</w:t>
      </w:r>
      <w:r>
        <w:t xml:space="preserve">тически синонимом слову «воображение». </w:t>
      </w:r>
      <w:r>
        <w:rPr>
          <w:i/>
          <w:iCs/>
        </w:rPr>
        <w:t>Мечтать – и значило «играть воображением, предаваться игре мыслей, воображать, думать, пре</w:t>
      </w:r>
      <w:r>
        <w:rPr>
          <w:i/>
          <w:iCs/>
        </w:rPr>
        <w:t>д</w:t>
      </w:r>
      <w:r>
        <w:rPr>
          <w:i/>
          <w:iCs/>
        </w:rPr>
        <w:t>ставлять себе то, чего нет в настоящем».</w:t>
      </w:r>
      <w:r>
        <w:t xml:space="preserve"> Да, именно акт воображения, способность вызывать в сознании и произвольно комбинировать образы предметов и события, именно захватывающая автора власть вымысла («н</w:t>
      </w:r>
      <w:r>
        <w:t>е</w:t>
      </w:r>
      <w:r>
        <w:t>зримый рой гостей, знакомцы давние, плоды мечты моей…») – именно это всегда и играет у Пушкина роль первоначального импульса, первотолчка, запускающего собственно творческое действо. То есть именно вольный вымысел, продукт писательского воображения-«вымышления», и был для него исходной точкой замысла и творения. К вымыслу, каким видел его Пушкин, присмотримся повнимательнее.</w:t>
      </w:r>
    </w:p>
    <w:p w:rsidR="0055202B" w:rsidRDefault="0055202B" w:rsidP="0055202B">
      <w:pPr>
        <w:pStyle w:val="1"/>
      </w:pPr>
      <w:r>
        <w:t>Самые разные смысловые оттенки понятия «вымысел» звучат в его ст</w:t>
      </w:r>
      <w:r>
        <w:t>и</w:t>
      </w:r>
      <w:r>
        <w:t>хах и прозе. Это и ложь в скандальной поэме «Гавриилиада»: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С рассказом Моисея</w:t>
      </w:r>
    </w:p>
    <w:p w:rsidR="0055202B" w:rsidRDefault="0055202B" w:rsidP="0055202B">
      <w:pPr>
        <w:pStyle w:val="ac"/>
      </w:pPr>
      <w:r>
        <w:t>Не соглашу рассказа моего:</w:t>
      </w:r>
    </w:p>
    <w:p w:rsidR="0055202B" w:rsidRDefault="0055202B" w:rsidP="0055202B">
      <w:pPr>
        <w:pStyle w:val="ac"/>
      </w:pPr>
      <w:r>
        <w:t xml:space="preserve">Он </w:t>
      </w:r>
      <w:r>
        <w:rPr>
          <w:b/>
          <w:bCs/>
        </w:rPr>
        <w:t>вымыслом</w:t>
      </w:r>
      <w:r>
        <w:t xml:space="preserve"> хотел пленить еврея.</w:t>
      </w:r>
    </w:p>
    <w:p w:rsidR="0055202B" w:rsidRDefault="0055202B" w:rsidP="0055202B">
      <w:pPr>
        <w:pStyle w:val="ac"/>
      </w:pPr>
      <w:r>
        <w:t>Он важно лгал, – и слушали его…</w:t>
      </w:r>
    </w:p>
    <w:p w:rsidR="0055202B" w:rsidRDefault="0055202B" w:rsidP="0055202B">
      <w:pPr>
        <w:pStyle w:val="1"/>
      </w:pPr>
      <w:r>
        <w:t>Это и метафора сказки в стихах, посвященных няне: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Наперсница волшебной старины,</w:t>
      </w:r>
    </w:p>
    <w:p w:rsidR="0055202B" w:rsidRDefault="0055202B" w:rsidP="0055202B">
      <w:pPr>
        <w:pStyle w:val="ac"/>
      </w:pPr>
      <w:r>
        <w:t xml:space="preserve">Друг </w:t>
      </w:r>
      <w:r>
        <w:rPr>
          <w:b/>
          <w:bCs/>
        </w:rPr>
        <w:t>вымыслов</w:t>
      </w:r>
      <w:r>
        <w:t xml:space="preserve"> игривых и печальных,</w:t>
      </w:r>
    </w:p>
    <w:p w:rsidR="0055202B" w:rsidRDefault="0055202B" w:rsidP="0055202B">
      <w:pPr>
        <w:pStyle w:val="ac"/>
      </w:pPr>
      <w:r>
        <w:t>Тебя я знал во дни моей весны…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 xml:space="preserve">Это и </w:t>
      </w:r>
      <w:r>
        <w:rPr>
          <w:b/>
          <w:bCs/>
        </w:rPr>
        <w:t>«сказка – ложь, да в ней намек»</w:t>
      </w:r>
      <w:r>
        <w:t xml:space="preserve"> в «Золотом петушке». Где, по мнению В.А. Кошелева, подчеркнутая установка автора на выдумку, неб</w:t>
      </w:r>
      <w:r>
        <w:t>ы</w:t>
      </w:r>
      <w:r>
        <w:t xml:space="preserve">вальщину заостряла изображаемое событие. Это и </w:t>
      </w:r>
      <w:r>
        <w:rPr>
          <w:b/>
          <w:bCs/>
        </w:rPr>
        <w:t>«нас возвышающий обман»</w:t>
      </w:r>
      <w:r>
        <w:t>, который «тьмы низких истин мне дороже» в стихотворении «Г</w:t>
      </w:r>
      <w:r>
        <w:t>е</w:t>
      </w:r>
      <w:r>
        <w:t>рой», где Поэту не важно, пожал ли на самом деле Наполеон руку больн</w:t>
      </w:r>
      <w:r>
        <w:t>о</w:t>
      </w:r>
      <w:r>
        <w:t>му чумой солдату. Важно, что Герой,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И хладно руку жмет чуме,</w:t>
      </w:r>
    </w:p>
    <w:p w:rsidR="0055202B" w:rsidRDefault="0055202B" w:rsidP="0055202B">
      <w:pPr>
        <w:pStyle w:val="ac"/>
      </w:pPr>
      <w:r>
        <w:t>И в погибающем уме</w:t>
      </w:r>
    </w:p>
    <w:p w:rsidR="0055202B" w:rsidRDefault="0055202B" w:rsidP="0055202B">
      <w:pPr>
        <w:pStyle w:val="ac"/>
      </w:pPr>
      <w:r>
        <w:t>Рождает бодрость…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В эпилоге поэмы «Руслан и Людмила», первого значительного и успе</w:t>
      </w:r>
      <w:r>
        <w:t>ш</w:t>
      </w:r>
      <w:r>
        <w:t>ного творения своего, двадцатилетний Пушкин, по сути, уже дает описание творческого процесса.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…Я пел – и забывал обиды</w:t>
      </w:r>
    </w:p>
    <w:p w:rsidR="0055202B" w:rsidRDefault="0055202B" w:rsidP="0055202B">
      <w:pPr>
        <w:pStyle w:val="ac"/>
      </w:pPr>
      <w:r>
        <w:t>Слепого счастья и врагов,</w:t>
      </w:r>
    </w:p>
    <w:p w:rsidR="0055202B" w:rsidRDefault="0055202B" w:rsidP="0055202B">
      <w:pPr>
        <w:pStyle w:val="ac"/>
      </w:pPr>
      <w:r>
        <w:lastRenderedPageBreak/>
        <w:t>Измены ветреной Дориды</w:t>
      </w:r>
    </w:p>
    <w:p w:rsidR="0055202B" w:rsidRDefault="0055202B" w:rsidP="0055202B">
      <w:pPr>
        <w:pStyle w:val="ac"/>
      </w:pPr>
      <w:r>
        <w:t>И сплетни шумные глупцов.</w:t>
      </w:r>
    </w:p>
    <w:p w:rsidR="0055202B" w:rsidRDefault="0055202B" w:rsidP="0055202B">
      <w:pPr>
        <w:pStyle w:val="ac"/>
      </w:pPr>
      <w:r>
        <w:t>На крыльях вымысла носимый,</w:t>
      </w:r>
    </w:p>
    <w:p w:rsidR="0055202B" w:rsidRDefault="0055202B" w:rsidP="0055202B">
      <w:pPr>
        <w:pStyle w:val="ac"/>
      </w:pPr>
      <w:r>
        <w:t>Ум улетал за край земной;</w:t>
      </w:r>
    </w:p>
    <w:p w:rsidR="0055202B" w:rsidRDefault="0055202B" w:rsidP="0055202B">
      <w:pPr>
        <w:pStyle w:val="ac"/>
      </w:pPr>
      <w:r>
        <w:t xml:space="preserve">И между тем грозы незримой </w:t>
      </w:r>
    </w:p>
    <w:p w:rsidR="0055202B" w:rsidRDefault="0055202B" w:rsidP="0055202B">
      <w:pPr>
        <w:pStyle w:val="ac"/>
      </w:pPr>
      <w:r>
        <w:t xml:space="preserve">Сбиралась туча надо мной!.. 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Он молод. Идеи сладкого поэтического полусна, «опьянения» поэзией, своего рода «творческой лени» или игры в галиматью были близки «арз</w:t>
      </w:r>
      <w:r>
        <w:t>а</w:t>
      </w:r>
      <w:r>
        <w:t xml:space="preserve">масцам», к дружескому сообществу которых принадлежал юный Пушкин. То, что со стороны казалось пустой забавой, имело серьезный этический и эстетический подтекст. В том числе своего рода моцартианское начало. Спустя годы Пушкин скажет устами героя маленькой трагедии: «Нас мало избранных, счастливцев праздных, Пренебрегающих презренной пользой, Единого прекрасного жрецов». Пушкин, как и другие члены Арзамасского общества безвестных людей, всю жизнь помнил его заветы «нравственного братства» и творческой свободы. </w:t>
      </w:r>
      <w:r>
        <w:br/>
        <w:t>И следовал им.</w:t>
      </w:r>
    </w:p>
    <w:p w:rsidR="0055202B" w:rsidRDefault="0055202B" w:rsidP="0055202B">
      <w:pPr>
        <w:pStyle w:val="1"/>
      </w:pPr>
      <w:r>
        <w:t>В юношеской поэме его отчетливо продемонстрировано, что в пушки</w:t>
      </w:r>
      <w:r>
        <w:t>н</w:t>
      </w:r>
      <w:r>
        <w:t>ском понимании искусства именно вольный вымысел – первичен. Ум, л</w:t>
      </w:r>
      <w:r>
        <w:t>и</w:t>
      </w:r>
      <w:r>
        <w:t xml:space="preserve">шенный крыльев воображения, эстетически несостоятелен. </w:t>
      </w:r>
      <w:r>
        <w:br/>
        <w:t>А уж сознательная установка на воспитующую роль произведения или, не дай бог, поучающую, – тем паче. Позднее Пушкин напишет: «Цель худ</w:t>
      </w:r>
      <w:r>
        <w:t>о</w:t>
      </w:r>
      <w:r>
        <w:t>жества есть идеал, а не нравоучение». В зрелые годы понимание Пушк</w:t>
      </w:r>
      <w:r>
        <w:t>и</w:t>
      </w:r>
      <w:r>
        <w:t>ным «химии» творческого процесса не изменится. Но обращение к худ</w:t>
      </w:r>
      <w:r>
        <w:t>о</w:t>
      </w:r>
      <w:r>
        <w:t>жественному вымыслу как законной первооснове творчества станет более осознанным. Все чаще слово «вымысел» будет употреб-</w:t>
      </w:r>
      <w:r>
        <w:br/>
        <w:t>ляться поэтом в качестве синонима художественного произведения как т</w:t>
      </w:r>
      <w:r>
        <w:t>а</w:t>
      </w:r>
      <w:r>
        <w:t xml:space="preserve">кового. Как в «Элегии» («Безумных лет угасшее веселье…») </w:t>
      </w:r>
      <w:r>
        <w:br/>
        <w:t xml:space="preserve">1830 года:  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 xml:space="preserve">Порой опять гармонией упьюсь, </w:t>
      </w:r>
    </w:p>
    <w:p w:rsidR="0055202B" w:rsidRDefault="0055202B" w:rsidP="0055202B">
      <w:pPr>
        <w:pStyle w:val="ac"/>
      </w:pPr>
      <w:r>
        <w:t xml:space="preserve">Над </w:t>
      </w:r>
      <w:r>
        <w:rPr>
          <w:b/>
          <w:bCs/>
        </w:rPr>
        <w:t>вымыслом</w:t>
      </w:r>
      <w:r>
        <w:t xml:space="preserve">  слезами обольюсь.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Или как синоним таланта, силы творческого воображения. В письме П.А. Плетневу, например: «Кюхельбеккера “Духи” – дрянь; стихов хор</w:t>
      </w:r>
      <w:r>
        <w:t>о</w:t>
      </w:r>
      <w:r>
        <w:t xml:space="preserve">ших очень мало; </w:t>
      </w:r>
      <w:r>
        <w:rPr>
          <w:b/>
          <w:bCs/>
        </w:rPr>
        <w:t>вымысла</w:t>
      </w:r>
      <w:r>
        <w:t xml:space="preserve"> нет никакого». Или в журнальной статье: «П</w:t>
      </w:r>
      <w:r>
        <w:t>о</w:t>
      </w:r>
      <w:r>
        <w:t xml:space="preserve">эма лауреата не стоит, конечно, поэмы Вольтера в отношении силы </w:t>
      </w:r>
      <w:r>
        <w:rPr>
          <w:b/>
          <w:bCs/>
        </w:rPr>
        <w:t>в</w:t>
      </w:r>
      <w:r>
        <w:rPr>
          <w:b/>
          <w:bCs/>
        </w:rPr>
        <w:t>ы</w:t>
      </w:r>
      <w:r>
        <w:rPr>
          <w:b/>
          <w:bCs/>
        </w:rPr>
        <w:t>мысла</w:t>
      </w:r>
      <w:r>
        <w:t>».</w:t>
      </w:r>
    </w:p>
    <w:p w:rsidR="0055202B" w:rsidRDefault="0055202B" w:rsidP="0055202B">
      <w:pPr>
        <w:pStyle w:val="1"/>
      </w:pPr>
      <w:r>
        <w:t>Мы уже приводили выше слова Пушкина о вдохновении как определе</w:t>
      </w:r>
      <w:r>
        <w:t>н</w:t>
      </w:r>
      <w:r>
        <w:t>ном «расположении души к живейшему восприятию впечатлений», к «с</w:t>
      </w:r>
      <w:r>
        <w:t>о</w:t>
      </w:r>
      <w:r>
        <w:t>ображению» понятий и их объяснению. В этих словах звучит не только четкое  понимание процесса, но и трезвое отношение к этому процессу как к «рабочему состоянию». Значит, они предполагают и возможность пр</w:t>
      </w:r>
      <w:r>
        <w:t>и</w:t>
      </w:r>
      <w:r>
        <w:t>вести себя в это состояние. Так что создание  вымысла, то есть то самое «вымышление», которое «запускает» процесс творчества, по Пушкину, т</w:t>
      </w:r>
      <w:r>
        <w:t>о</w:t>
      </w:r>
      <w:r>
        <w:t xml:space="preserve">же становится сознательным действием. </w:t>
      </w:r>
      <w:r>
        <w:br/>
        <w:t>А как это происходит на практике? Как работает вымышление? Попробуем вглядеться попристальнее.</w:t>
      </w:r>
    </w:p>
    <w:p w:rsidR="0055202B" w:rsidRDefault="0055202B" w:rsidP="0055202B">
      <w:pPr>
        <w:pStyle w:val="1"/>
      </w:pPr>
      <w:r>
        <w:t>Мы могли бы привести немало случаев удивительной свободы и из</w:t>
      </w:r>
      <w:r>
        <w:t>о</w:t>
      </w:r>
      <w:r>
        <w:t>бретательности пушкинского воображения. Например, создание с начала до конца выдуманной истории-пастиша «Последний из свойственников Иоанны д’Арк», над которой работал Пушкин незадолго до последней д</w:t>
      </w:r>
      <w:r>
        <w:t>у</w:t>
      </w:r>
      <w:r>
        <w:t>эли. Этот случай интересен, потому что речь здесь идет о произведении журнальной публицистики. Но здесь выдумано все. Авторское вступление о потомках французской национальной героини Иоанны д’Арк, живущих в Лондоне. Письмо, принадлежащее одному из потомков героини, оскор</w:t>
      </w:r>
      <w:r>
        <w:t>б</w:t>
      </w:r>
      <w:r>
        <w:t xml:space="preserve">ленному содержанием циничной поэмы господина Вольтера о его прабабке «Орлеанская девственница». По </w:t>
      </w:r>
      <w:r>
        <w:lastRenderedPageBreak/>
        <w:t xml:space="preserve">сути, это объявляемый с соблюдением всех светских условностей вызов и требование удовлетворения. Второе письмо, якобы автограф Вольтера, – </w:t>
      </w:r>
      <w:r>
        <w:br/>
        <w:t>ответ-оправдание автора «Орлеанской девственницы», Вольтер жалок в своем оправдательном письме. И резюме некоего английского журналиста, имя которого не названо, – о неблагодарности французов и их «презрении ко всему, что почитается священным для человека и гражданина».  Да, это эпизод литературной полемики Пушкина с Вольтером, сочинившим к</w:t>
      </w:r>
      <w:r>
        <w:t>о</w:t>
      </w:r>
      <w:r>
        <w:t>щунственную поэму о героине-девственнице. И все-</w:t>
      </w:r>
      <w:r>
        <w:br/>
        <w:t>таки форма, которую употребил в литературной полемике Пушкин, восх</w:t>
      </w:r>
      <w:r>
        <w:t>и</w:t>
      </w:r>
      <w:r>
        <w:t>тительна. Пушкин доказывал, что возможности, которые предоставляет художественный вымысел для публицистики, беспредельны.</w:t>
      </w:r>
    </w:p>
    <w:p w:rsidR="0055202B" w:rsidRDefault="0055202B" w:rsidP="0055202B">
      <w:pPr>
        <w:pStyle w:val="1"/>
      </w:pPr>
      <w:r>
        <w:t>Но особенно показательным оказывается в разговоре о вымысле обр</w:t>
      </w:r>
      <w:r>
        <w:t>а</w:t>
      </w:r>
      <w:r>
        <w:t>щение Пушкина к русской истории. Тема истории России влекла к себе п</w:t>
      </w:r>
      <w:r>
        <w:t>о</w:t>
      </w:r>
      <w:r>
        <w:t>эта. Еще в 1822 году в кишиневской ссылке он набросал «Заметки по ру</w:t>
      </w:r>
      <w:r>
        <w:t>с</w:t>
      </w:r>
      <w:r>
        <w:t xml:space="preserve">ской истории XVIII века». Позднее он принял, по сути, предложение царя написать «Историю Петра». То есть стать в каком-то смысле «придворным историографом» (хотя и «не смел взять на себя это звание», по его словам), как «незабвенный» Карамзин … </w:t>
      </w:r>
    </w:p>
    <w:p w:rsidR="0055202B" w:rsidRDefault="0055202B" w:rsidP="0055202B">
      <w:pPr>
        <w:pStyle w:val="1"/>
      </w:pPr>
      <w:r>
        <w:t>Как-то раз, делясь за бильярдом с Алексеем Вульфом своими историч</w:t>
      </w:r>
      <w:r>
        <w:t>е</w:t>
      </w:r>
      <w:r>
        <w:t>скими замыслами, Пушкин воскликнул: «Удивляюсь, как мог Карамзин написать так сухо первые части своей “Истории”, говоря об Игоре, Свят</w:t>
      </w:r>
      <w:r>
        <w:t>о</w:t>
      </w:r>
      <w:r>
        <w:t>славе! Это героический период нашей истории. Я непременно напишу и</w:t>
      </w:r>
      <w:r>
        <w:t>с</w:t>
      </w:r>
      <w:r>
        <w:t xml:space="preserve">торию Петра I, а Александрову &lt;историю&gt; – пером Курбского…». Здесь ключевые слова – «как мог Карамзин написать </w:t>
      </w:r>
      <w:r>
        <w:br/>
      </w:r>
      <w:r>
        <w:br/>
      </w:r>
      <w:r>
        <w:rPr>
          <w:b/>
          <w:bCs/>
        </w:rPr>
        <w:t>так сухо</w:t>
      </w:r>
      <w:r>
        <w:t xml:space="preserve">»! То есть Пушкин уже тогда (а случился разговор в сентябре 1827 года) собирался писать документальную историю пером художника, давая яркие характеры и «живые» картины событий. </w:t>
      </w:r>
    </w:p>
    <w:p w:rsidR="0055202B" w:rsidRDefault="0055202B" w:rsidP="0055202B">
      <w:pPr>
        <w:pStyle w:val="1"/>
      </w:pPr>
      <w:r>
        <w:t>Через пять лет, в начале 1833 года он серьезно углубился в изучение событий Пугачевской войны. Кстати, занялся этой темой едва ли не пе</w:t>
      </w:r>
      <w:r>
        <w:t>р</w:t>
      </w:r>
      <w:r>
        <w:t>вым. Само имя Пугачева было тогда все еще под молчаливым запретом. Екатерина «уничтожила даже древнее название реки, кои берега были первыми свидетелями возмущения, а яицкие казаки были переименованы в уральские», – поражался Пушкин.</w:t>
      </w:r>
    </w:p>
    <w:p w:rsidR="0055202B" w:rsidRDefault="0055202B" w:rsidP="0055202B">
      <w:pPr>
        <w:pStyle w:val="1"/>
      </w:pPr>
      <w:r>
        <w:t>Пушкин обратился к военному министру графу А.И. Чернышову с просьбой  разрешить ему поработать с архивными документами, связа</w:t>
      </w:r>
      <w:r>
        <w:t>н</w:t>
      </w:r>
      <w:r>
        <w:t>ными якобы с жизнью принимавшего участие в пугачевских событиях г</w:t>
      </w:r>
      <w:r>
        <w:t>е</w:t>
      </w:r>
      <w:r>
        <w:t>нералиссимуса А.В. Суворова. На самом деле, не только с ней. Среди з</w:t>
      </w:r>
      <w:r>
        <w:t>а</w:t>
      </w:r>
      <w:r>
        <w:t>прошенных им бумаг было и «Следственное дело Пугачева». И вот, уже имея под руками материалы Секретной экспедиции Военной коллегии Г</w:t>
      </w:r>
      <w:r>
        <w:t>е</w:t>
      </w:r>
      <w:r>
        <w:t>нерального штаба, Пушкин принимает решение. Работа пойдет в двух р</w:t>
      </w:r>
      <w:r>
        <w:t>а</w:t>
      </w:r>
      <w:r>
        <w:t xml:space="preserve">курсах – в научно-историческом и художественном. </w:t>
      </w:r>
    </w:p>
    <w:p w:rsidR="0055202B" w:rsidRDefault="0055202B" w:rsidP="0055202B">
      <w:pPr>
        <w:pStyle w:val="1"/>
      </w:pPr>
      <w:r>
        <w:t xml:space="preserve">Он не только изучал военные архивы, но и встречался с живыми еще свидетелями бунта. Он отправляется в конце лета 1833 года в путешествие в Поволжье и Приуралье. Больше четырех тысяч верст проехала тогда его коляска, три месяца его не было дома. Но параллельно с историческими изысканиями </w:t>
      </w:r>
      <w:r>
        <w:rPr>
          <w:b/>
          <w:bCs/>
        </w:rPr>
        <w:t>уже тогда</w:t>
      </w:r>
      <w:r>
        <w:t xml:space="preserve"> шла и работа над повестью «Капитанская дочка». </w:t>
      </w:r>
    </w:p>
    <w:p w:rsidR="0055202B" w:rsidRDefault="0055202B" w:rsidP="0055202B">
      <w:pPr>
        <w:pStyle w:val="1"/>
      </w:pPr>
      <w:r>
        <w:t>Пушкин-историк выстраивал хронологическую цепь достоверных ист</w:t>
      </w:r>
      <w:r>
        <w:t>о</w:t>
      </w:r>
      <w:r>
        <w:t xml:space="preserve">рических  фактов. Пушкин-художник воссоздавал своим писательским пером то, что Лев Толстой назовет позже «настоящей жизнью людей» внутри исторического события. И это было проникновением туда, куда иным путем, кроме как посредством писательского воображения, пути нет. </w:t>
      </w:r>
    </w:p>
    <w:p w:rsidR="0055202B" w:rsidRDefault="0055202B" w:rsidP="0055202B">
      <w:pPr>
        <w:pStyle w:val="1"/>
      </w:pPr>
      <w:r>
        <w:t>Начиная работу над документами Секретной экспедиции, Пушкин резко поменял первоначальный сюжетный план. Теперь главным героем был уже не Шванвич, историю которого он почерпнул из печатных источников, а капитан Башарин. О реальном Башарине, личности сложной и противор</w:t>
      </w:r>
      <w:r>
        <w:t>е</w:t>
      </w:r>
      <w:r>
        <w:t xml:space="preserve">чивой,  Пушкин узнал из следственного дела. «Пощажен Пугач&lt;евым&gt; при взятии крепости, [произведен им капитаном и отряжен] с </w:t>
      </w:r>
      <w:r>
        <w:lastRenderedPageBreak/>
        <w:t>отдельной партией в Синбирск», – так записано в деле. Драматичная судьба Башарина будет отражена и в «Истории Пугачева», и в «Капитанской дочке», хотя имя ее главного героя еще не раз поменяется, прежде чем он станет Пе</w:t>
      </w:r>
      <w:r>
        <w:t>т</w:t>
      </w:r>
      <w:r>
        <w:t>рушей Гриневым. Для писателя были важны исторические детали. Реал</w:t>
      </w:r>
      <w:r>
        <w:t>ь</w:t>
      </w:r>
      <w:r>
        <w:t>ный Башарин, например, был острижен в кружок по-казацки (знак перехода на сторону самозванца). Этой выразительной деталью будет наделен в пушкинской повести предатель Швабрин.</w:t>
      </w:r>
    </w:p>
    <w:p w:rsidR="0055202B" w:rsidRDefault="0055202B" w:rsidP="0055202B">
      <w:pPr>
        <w:pStyle w:val="1"/>
      </w:pPr>
      <w:r>
        <w:t>Но главное – это то, что в своем воображении Пушкин создавал уже и образ другого, «своего» Пугачева. Марина Цветаева в своем очерке «Пу</w:t>
      </w:r>
      <w:r>
        <w:t>ш</w:t>
      </w:r>
      <w:r>
        <w:t>кин и Пугачев» писала:</w:t>
      </w:r>
    </w:p>
    <w:p w:rsidR="0055202B" w:rsidRDefault="0055202B" w:rsidP="0055202B">
      <w:pPr>
        <w:pStyle w:val="af4"/>
      </w:pPr>
    </w:p>
    <w:p w:rsidR="0055202B" w:rsidRDefault="0055202B" w:rsidP="0055202B">
      <w:pPr>
        <w:pStyle w:val="af4"/>
      </w:pPr>
      <w:r>
        <w:t xml:space="preserve"> В «Капитанской дочке» Пушкин-историограф был побит Пушкиным-поэтом &lt;…&gt;. Пушкин нам Пугачева пугачевского бунта – показал, Пугачева «Капитанской дочки» – внушил. И сколько бы мы ни изучали и ни перечитывали «Историю пугачевского бунта», как только в метельной мгле «Капитанской дочки» чернеется незнакомый предмет – мы всё забываем, весь наш дурной опыт с Пугачевым и с историей, совершенно как в любви – весь наш дурной опыт с любовью.  </w:t>
      </w:r>
    </w:p>
    <w:p w:rsidR="0055202B" w:rsidRDefault="0055202B" w:rsidP="0055202B">
      <w:pPr>
        <w:pStyle w:val="1"/>
      </w:pPr>
      <w:r>
        <w:t xml:space="preserve">Цветаеву больше всего поражало, как Пушкин, </w:t>
      </w:r>
      <w:r>
        <w:rPr>
          <w:b/>
          <w:bCs/>
        </w:rPr>
        <w:t>зная</w:t>
      </w:r>
      <w:r>
        <w:t xml:space="preserve"> Пугачева истор</w:t>
      </w:r>
      <w:r>
        <w:t>и</w:t>
      </w:r>
      <w:r>
        <w:t xml:space="preserve">ческого, – низкого и малодушного «зверя», из-за пустяка приказавшего удавить своего верного сообщника Дмитрия Лысова и расстрелять свою наложницу несчастную Лизавету Харлову с семилетним братом, – </w:t>
      </w:r>
      <w:r>
        <w:br/>
      </w:r>
      <w:r>
        <w:rPr>
          <w:b/>
          <w:bCs/>
        </w:rPr>
        <w:t>зная</w:t>
      </w:r>
      <w:r>
        <w:t xml:space="preserve"> все это, как он мог написать «своего» Пугачева, мудрого и благоро</w:t>
      </w:r>
      <w:r>
        <w:t>д</w:t>
      </w:r>
      <w:r>
        <w:t>ного? И написать его добрым, пожалевшим дворянского недоросля и о</w:t>
      </w:r>
      <w:r>
        <w:t>т</w:t>
      </w:r>
      <w:r>
        <w:t>благодарившим его за никчемный «заячий тулупчик».</w:t>
      </w:r>
    </w:p>
    <w:p w:rsidR="0055202B" w:rsidRDefault="0055202B" w:rsidP="0055202B">
      <w:pPr>
        <w:pStyle w:val="1"/>
      </w:pPr>
      <w:r>
        <w:t>…Это, должно быть, и есть тот самый «нас возвышающий обман», в к</w:t>
      </w:r>
      <w:r>
        <w:t>о</w:t>
      </w:r>
      <w:r>
        <w:t xml:space="preserve">торый веришь сразу. Цветаева, кстати, ссылается на В.К. Тредиаковского, он тоже считал, что сочинитель «не лживец, ибо поэтическое вымышление бывает по разуму так – как вещь могла и долженствовала быть».  </w:t>
      </w:r>
    </w:p>
    <w:p w:rsidR="0055202B" w:rsidRDefault="0055202B" w:rsidP="0055202B">
      <w:pPr>
        <w:pStyle w:val="1"/>
      </w:pPr>
      <w:r>
        <w:t>Опыт художественного постижения судьбы человека в рамках истор</w:t>
      </w:r>
      <w:r>
        <w:t>и</w:t>
      </w:r>
      <w:r>
        <w:t>ческого события Пушкин использовал, обращаясь и к другим явлениям и персонам российской истории. «История Государства Российского» К</w:t>
      </w:r>
      <w:r>
        <w:t>а</w:t>
      </w:r>
      <w:r>
        <w:t>рамзина во время написания трагедии о Борисе Годунове в 1825 году п</w:t>
      </w:r>
      <w:r>
        <w:t>о</w:t>
      </w:r>
      <w:r>
        <w:t xml:space="preserve">могала ему постичь реалии и дух времени русской смуты, чтобы воссоздать «живые» характеры героев и «смуту» в их душах. </w:t>
      </w:r>
      <w:r>
        <w:br/>
        <w:t xml:space="preserve">И даже «услышать», о чем говорят между собой люди в толпе. </w:t>
      </w:r>
    </w:p>
    <w:p w:rsidR="0055202B" w:rsidRDefault="0055202B" w:rsidP="0055202B">
      <w:pPr>
        <w:pStyle w:val="1"/>
        <w:rPr>
          <w:spacing w:val="-1"/>
        </w:rPr>
      </w:pPr>
      <w:r>
        <w:rPr>
          <w:spacing w:val="-1"/>
        </w:rPr>
        <w:t>Но Самозванец его совсем не так однозначен, как у Карамзина-историка. Начиная работу над «Борисом Годуновым», Пушкин помышлял о трагедии без вечной любовной интриги, мечтал написать чисто политическую пьесу. И все-таки он «заставил» Дмитрия влюбиться в Марину. Любовь помогала оттенить необычный характер этой «странной красавицы», «бешено» че</w:t>
      </w:r>
      <w:r>
        <w:rPr>
          <w:spacing w:val="-1"/>
        </w:rPr>
        <w:t>с</w:t>
      </w:r>
      <w:r>
        <w:rPr>
          <w:spacing w:val="-1"/>
        </w:rPr>
        <w:t>толюбивой. Но еще и потому, что «любовь весьма подходит к романич</w:t>
      </w:r>
      <w:r>
        <w:rPr>
          <w:spacing w:val="-1"/>
        </w:rPr>
        <w:t>е</w:t>
      </w:r>
      <w:r>
        <w:rPr>
          <w:spacing w:val="-1"/>
        </w:rPr>
        <w:t>скому и страстному характеру моего авантюриста», объяснял поэт. Сцену «Ночь. Сад. Фонтан» много ругали. Но именно в этой сцене была явлена важная грань пушкинского понимания истории. И именно Самозв</w:t>
      </w:r>
      <w:r>
        <w:rPr>
          <w:spacing w:val="-1"/>
        </w:rPr>
        <w:t>а</w:t>
      </w:r>
      <w:r>
        <w:rPr>
          <w:spacing w:val="-1"/>
        </w:rPr>
        <w:t xml:space="preserve">нец-романтик помог ему эту грань обозначить.  </w:t>
      </w:r>
    </w:p>
    <w:p w:rsidR="0055202B" w:rsidRDefault="0055202B" w:rsidP="0055202B">
      <w:pPr>
        <w:pStyle w:val="1"/>
      </w:pPr>
      <w:r>
        <w:t>В решительную минуту, накануне выступления присягнувшего ему в Кракове войска, когда прозвучало уже громогласное «В поход, в поход! Да здравствует Димитрий», он ждет свидания. «Что значит сей неодолимый трепет? Любовь мутит мое воображенье…» И это уже не привычная игра обманщика-лицедея на подмостках истории. Это как раз наоборот выпад</w:t>
      </w:r>
      <w:r>
        <w:t>е</w:t>
      </w:r>
      <w:r>
        <w:t>ние его из этой роли, он искренен. Он перед выбором – жить по законам, продиктованным исторической ситуацией, или оставаться Человеком? То есть мысль об отдельной человеческой судьбе внутри исторических ката</w:t>
      </w:r>
      <w:r>
        <w:t>к</w:t>
      </w:r>
      <w:r>
        <w:t>лизмов и здесь – важнее для Пушкина-художника. Пройдет время, и ист</w:t>
      </w:r>
      <w:r>
        <w:t>о</w:t>
      </w:r>
      <w:r>
        <w:t>рик Василий Ключевский в конце XIX века будет писать о Дмитрии Сам</w:t>
      </w:r>
      <w:r>
        <w:t>о</w:t>
      </w:r>
      <w:r>
        <w:t>званце как о совершенно новом для XVII века явлении: «Это человек, в к</w:t>
      </w:r>
      <w:r>
        <w:t>о</w:t>
      </w:r>
      <w:r>
        <w:t>тором личность преобладает над сословным, привычным и традиционным. Он весь – нарушение традиции. Монах – и не верит в бога, государстве</w:t>
      </w:r>
      <w:r>
        <w:t>н</w:t>
      </w:r>
      <w:r>
        <w:t>ный деятель – и руководствуется поэтическими мечтами». Не имея док</w:t>
      </w:r>
      <w:r>
        <w:t>у</w:t>
      </w:r>
      <w:r>
        <w:t xml:space="preserve">ментальных подтверждений своим догадкам, но используя уникальный «инструмент» творческого воображения, Пушкин </w:t>
      </w:r>
      <w:r>
        <w:lastRenderedPageBreak/>
        <w:t>многое «узнал» об этом «плуте в своем приходе» и расстриге.</w:t>
      </w:r>
    </w:p>
    <w:p w:rsidR="0055202B" w:rsidRDefault="0055202B" w:rsidP="0055202B">
      <w:pPr>
        <w:pStyle w:val="1"/>
      </w:pPr>
      <w:r>
        <w:t>Многие (начиная с Анненкова) замечали эту удивительную особенность пушкинских обращений к историческим сюжетам – его странное как бы «присутствие» в происходящем много лет и даже веков назад. Он был ск</w:t>
      </w:r>
      <w:r>
        <w:t>о</w:t>
      </w:r>
      <w:r>
        <w:t xml:space="preserve">рее </w:t>
      </w:r>
      <w:r>
        <w:rPr>
          <w:b/>
          <w:bCs/>
        </w:rPr>
        <w:t>свидетель</w:t>
      </w:r>
      <w:r>
        <w:t xml:space="preserve"> тех событий, чем их </w:t>
      </w:r>
      <w:r>
        <w:rPr>
          <w:b/>
          <w:bCs/>
        </w:rPr>
        <w:t>историк</w:t>
      </w:r>
      <w:r>
        <w:t xml:space="preserve">. Такая вот «машина времени». Но ведь то же поэтическое воображение двигало им и в его отношениях с </w:t>
      </w:r>
      <w:r>
        <w:rPr>
          <w:b/>
          <w:bCs/>
        </w:rPr>
        <w:t>географией</w:t>
      </w:r>
      <w:r>
        <w:t xml:space="preserve">.   </w:t>
      </w:r>
    </w:p>
    <w:p w:rsidR="0055202B" w:rsidRDefault="0055202B" w:rsidP="0055202B">
      <w:pPr>
        <w:pStyle w:val="ab"/>
      </w:pPr>
      <w:r>
        <w:t>Маршруты и адреса пушкинского воображения</w:t>
      </w:r>
    </w:p>
    <w:p w:rsidR="0055202B" w:rsidRDefault="0055202B" w:rsidP="0055202B">
      <w:pPr>
        <w:pStyle w:val="1"/>
      </w:pPr>
    </w:p>
    <w:p w:rsidR="0055202B" w:rsidRDefault="0055202B" w:rsidP="0055202B">
      <w:pPr>
        <w:pStyle w:val="1"/>
      </w:pPr>
      <w:r>
        <w:t>В своих творениях Пушкин мог запросто оказаться  в каком угодно месте. В основе лежала, конечно, еще и колоссальная эрудиция, «начита</w:t>
      </w:r>
      <w:r>
        <w:t>н</w:t>
      </w:r>
      <w:r>
        <w:t xml:space="preserve">ные» знания о реальном мире его окружавшем. И все-таки главное и тут – дар воображения. Умение, оттолкнувшись от известных ему фактов, мифов и образов, </w:t>
      </w:r>
      <w:r>
        <w:rPr>
          <w:b/>
          <w:bCs/>
        </w:rPr>
        <w:t>«досоздавать»</w:t>
      </w:r>
      <w:r>
        <w:t xml:space="preserve"> миры. </w:t>
      </w:r>
    </w:p>
    <w:p w:rsidR="0055202B" w:rsidRDefault="0055202B" w:rsidP="0055202B">
      <w:pPr>
        <w:pStyle w:val="1"/>
      </w:pPr>
      <w:r>
        <w:t>Что касается «адресов» пушкинских творений, написанных им хотя бы одной только Болдинской осенью 1830 года, к примеру, – то это и Мадрид, и Севилья, и Лондон, и Древняя Греция, и Вена, и Стамбул. Это кажется парадоксом, но, оказавшись «запертым» холерными карантинами в Болд</w:t>
      </w:r>
      <w:r>
        <w:t>и</w:t>
      </w:r>
      <w:r>
        <w:t>не, он как раз и обретает всю полноту внутренней свободы и устремляется в самые дальние из своих воображаемых путешествий!</w:t>
      </w:r>
    </w:p>
    <w:p w:rsidR="0055202B" w:rsidRDefault="0055202B" w:rsidP="0055202B">
      <w:pPr>
        <w:pStyle w:val="1"/>
      </w:pPr>
      <w:r>
        <w:t>В «Каменном госте» поэт вложил в уста Лауры описание Мадрида: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Недвижим теплый воздух, &lt;…&gt; яркая луна</w:t>
      </w:r>
    </w:p>
    <w:p w:rsidR="0055202B" w:rsidRDefault="0055202B" w:rsidP="0055202B">
      <w:pPr>
        <w:pStyle w:val="ac"/>
      </w:pPr>
      <w:r>
        <w:t xml:space="preserve">Блестит на синеве густой и темной, </w:t>
      </w:r>
    </w:p>
    <w:p w:rsidR="0055202B" w:rsidRDefault="0055202B" w:rsidP="0055202B">
      <w:pPr>
        <w:pStyle w:val="ac"/>
      </w:pPr>
      <w:r>
        <w:t>И сторожа кричат протяжно: «Ясно!..»</w:t>
      </w:r>
    </w:p>
    <w:p w:rsidR="0055202B" w:rsidRDefault="0055202B" w:rsidP="0055202B">
      <w:pPr>
        <w:pStyle w:val="ac"/>
      </w:pPr>
      <w:r>
        <w:t>А далеко, на севере – в Париже –</w:t>
      </w:r>
    </w:p>
    <w:p w:rsidR="0055202B" w:rsidRDefault="0055202B" w:rsidP="0055202B">
      <w:pPr>
        <w:pStyle w:val="ac"/>
      </w:pPr>
      <w:r>
        <w:t>Быть может, небо тучами покрыто…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 xml:space="preserve">Что это, если не то самое </w:t>
      </w:r>
      <w:r>
        <w:rPr>
          <w:b/>
          <w:bCs/>
        </w:rPr>
        <w:t>«личное присутствие»</w:t>
      </w:r>
      <w:r>
        <w:t xml:space="preserve"> поэта в тех местах и широтах, где происходит действие третьей маленькой трагедии?   </w:t>
      </w:r>
    </w:p>
    <w:p w:rsidR="0055202B" w:rsidRDefault="0055202B" w:rsidP="0055202B">
      <w:pPr>
        <w:pStyle w:val="1"/>
      </w:pPr>
      <w:r>
        <w:t>Но в реальной жизни невыездному поэту оставались только путешествия по России. Следы многих  пушкинских поездок по российским дорогам остались в «Путешествии Онегина», дописанном в Болдине в 1830 году. Частично оно вошло потом в окончательный вариант последней главы р</w:t>
      </w:r>
      <w:r>
        <w:t>о</w:t>
      </w:r>
      <w:r>
        <w:t>мана, частично – в авторские примечания и приложения. Тут Великий Новгород, Торжок, Тверь, Кавказ, Крым. В «Путешествии» пушкинского героя остались, наверное, лучшие поэтические воплощения Нижегородской ярмарки, любимого Пушкиным Крыма («воображенью край священный»). И тогдашней Одессы, торговой, шумной, разноязыкой, самого европейск</w:t>
      </w:r>
      <w:r>
        <w:t>о</w:t>
      </w:r>
      <w:r>
        <w:t xml:space="preserve">го из российских городов. </w:t>
      </w:r>
      <w:r>
        <w:br/>
        <w:t>В пушкинском описании реальной Одессы явлен еще и ярчайший пример того, на что способно было воображение автора романа в стихах. Он встретился там со своим героем!</w:t>
      </w:r>
    </w:p>
    <w:p w:rsidR="0055202B" w:rsidRDefault="0055202B" w:rsidP="0055202B">
      <w:pPr>
        <w:pStyle w:val="1"/>
      </w:pPr>
      <w:r>
        <w:t>В соответствии с внутренней хронологией «Онегина» (а Пушкин уверял, что в «романе время расчислено по календарю») их встреча произошла в самом конце лета или в начале осени 1823 года в Одессе. Где ссыльный поэт незадолго до этого, покинув Кишинев, действительно приступил к службе в канцелярии начальника Новороссийского края графа М.С. В</w:t>
      </w:r>
      <w:r>
        <w:t>о</w:t>
      </w:r>
      <w:r>
        <w:t>ронцова. Это не единственное появление «биографического» Пушкина в компании «биографического» же Онегина на страницах романа. Уже в н</w:t>
      </w:r>
      <w:r>
        <w:t>а</w:t>
      </w:r>
      <w:r>
        <w:t>чале первой главы поэт представил нам его «лично», несколько даже цер</w:t>
      </w:r>
      <w:r>
        <w:t>е</w:t>
      </w:r>
      <w:r>
        <w:t xml:space="preserve">монно представил: 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С героем моего романа</w:t>
      </w:r>
    </w:p>
    <w:p w:rsidR="0055202B" w:rsidRDefault="0055202B" w:rsidP="0055202B">
      <w:pPr>
        <w:pStyle w:val="ac"/>
      </w:pPr>
      <w:r>
        <w:t>Без предисловий, сей же час</w:t>
      </w:r>
    </w:p>
    <w:p w:rsidR="0055202B" w:rsidRDefault="0055202B" w:rsidP="0055202B">
      <w:pPr>
        <w:pStyle w:val="ac"/>
      </w:pPr>
      <w:r>
        <w:t>Позвольте познакомить вас:</w:t>
      </w:r>
    </w:p>
    <w:p w:rsidR="0055202B" w:rsidRDefault="0055202B" w:rsidP="0055202B">
      <w:pPr>
        <w:pStyle w:val="ac"/>
      </w:pPr>
      <w:r>
        <w:t>Онегин, добрый мой приятель,</w:t>
      </w:r>
    </w:p>
    <w:p w:rsidR="0055202B" w:rsidRDefault="0055202B" w:rsidP="0055202B">
      <w:pPr>
        <w:pStyle w:val="ac"/>
      </w:pPr>
      <w:r>
        <w:t>Родился на брегах Невы,</w:t>
      </w:r>
    </w:p>
    <w:p w:rsidR="0055202B" w:rsidRDefault="0055202B" w:rsidP="0055202B">
      <w:pPr>
        <w:pStyle w:val="ac"/>
      </w:pPr>
      <w:r>
        <w:t>Где, может быть, родились вы</w:t>
      </w:r>
    </w:p>
    <w:p w:rsidR="0055202B" w:rsidRDefault="0055202B" w:rsidP="0055202B">
      <w:pPr>
        <w:pStyle w:val="ac"/>
      </w:pPr>
      <w:r>
        <w:t>Или блистали, мой читатель;</w:t>
      </w:r>
    </w:p>
    <w:p w:rsidR="0055202B" w:rsidRDefault="0055202B" w:rsidP="0055202B">
      <w:pPr>
        <w:pStyle w:val="ac"/>
      </w:pPr>
      <w:r>
        <w:t>Там некогда гулял и я:</w:t>
      </w:r>
    </w:p>
    <w:p w:rsidR="0055202B" w:rsidRDefault="0055202B" w:rsidP="0055202B">
      <w:pPr>
        <w:pStyle w:val="ac"/>
      </w:pPr>
      <w:r>
        <w:lastRenderedPageBreak/>
        <w:t>Но вреден север для меня.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Потом он поведал о его бурной петербургской жизни, в чем-то очень сходной с жизнью самого молодого Пушкина. И даже оставил известную автоиллюстрацию, где изобразил Евгения Онегина и его автора, беседу</w:t>
      </w:r>
      <w:r>
        <w:t>ю</w:t>
      </w:r>
      <w:r>
        <w:t>щими на набережной Невы, «опершися на гранит». Своего рода «фотофи</w:t>
      </w:r>
      <w:r>
        <w:t>к</w:t>
      </w:r>
      <w:r>
        <w:t>сация» их дружбы, важная для Пушкина. Кстати, на рисунке запечатлена биографическая деталь: в молодости Пушкин на самом деле носил рома</w:t>
      </w:r>
      <w:r>
        <w:t>н</w:t>
      </w:r>
      <w:r>
        <w:t>тические кудри, спадающие на спину.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С ним подружился я в то время.</w:t>
      </w:r>
    </w:p>
    <w:p w:rsidR="0055202B" w:rsidRDefault="0055202B" w:rsidP="0055202B">
      <w:pPr>
        <w:pStyle w:val="ac"/>
      </w:pPr>
      <w:r>
        <w:t>Мне нравились его черты,</w:t>
      </w:r>
    </w:p>
    <w:p w:rsidR="0055202B" w:rsidRDefault="0055202B" w:rsidP="0055202B">
      <w:pPr>
        <w:pStyle w:val="ac"/>
      </w:pPr>
      <w:r>
        <w:t>Мечтам невольная преданность,</w:t>
      </w:r>
    </w:p>
    <w:p w:rsidR="0055202B" w:rsidRDefault="0055202B" w:rsidP="0055202B">
      <w:pPr>
        <w:pStyle w:val="ac"/>
      </w:pPr>
      <w:r>
        <w:t>Неподражательная странность</w:t>
      </w:r>
    </w:p>
    <w:p w:rsidR="0055202B" w:rsidRDefault="0055202B" w:rsidP="0055202B">
      <w:pPr>
        <w:pStyle w:val="ac"/>
      </w:pPr>
      <w:r>
        <w:t xml:space="preserve">И резкий охлажденный ум. </w:t>
      </w:r>
    </w:p>
    <w:p w:rsidR="0055202B" w:rsidRDefault="0055202B" w:rsidP="0055202B">
      <w:pPr>
        <w:pStyle w:val="ac"/>
      </w:pPr>
      <w:r>
        <w:t>Я был озлоблен, он угрюм&lt;…&gt;</w:t>
      </w:r>
    </w:p>
    <w:p w:rsidR="0055202B" w:rsidRDefault="0055202B" w:rsidP="0055202B">
      <w:pPr>
        <w:pStyle w:val="ac"/>
      </w:pPr>
      <w:r>
        <w:t>Онегин был готов со мною</w:t>
      </w:r>
    </w:p>
    <w:p w:rsidR="0055202B" w:rsidRDefault="0055202B" w:rsidP="0055202B">
      <w:pPr>
        <w:pStyle w:val="ac"/>
      </w:pPr>
      <w:r>
        <w:t>Увидеть чуждые страны;</w:t>
      </w:r>
    </w:p>
    <w:p w:rsidR="0055202B" w:rsidRDefault="0055202B" w:rsidP="0055202B">
      <w:pPr>
        <w:pStyle w:val="ac"/>
      </w:pPr>
      <w:r>
        <w:t>Но скоро были мы судьбою</w:t>
      </w:r>
    </w:p>
    <w:p w:rsidR="0055202B" w:rsidRDefault="0055202B" w:rsidP="0055202B">
      <w:pPr>
        <w:pStyle w:val="ac"/>
      </w:pPr>
      <w:r>
        <w:t>На долгий срок разведены.</w:t>
      </w:r>
    </w:p>
    <w:p w:rsidR="0055202B" w:rsidRDefault="0055202B" w:rsidP="0055202B">
      <w:pPr>
        <w:pStyle w:val="ac"/>
      </w:pPr>
      <w:r>
        <w:t>Отец его тогда скончался.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И дальше на протяжении всего романа поэт рассказывает о своем герое уже только «в третьем лице», как бы со стороны. Объединяющее их м</w:t>
      </w:r>
      <w:r>
        <w:t>е</w:t>
      </w:r>
      <w:r>
        <w:t>стоимение «мы» уже не подразумевается больше. Рассказывать о герое р</w:t>
      </w:r>
      <w:r>
        <w:t>о</w:t>
      </w:r>
      <w:r>
        <w:t xml:space="preserve">мана как о своем знакомом в литературе дело нередкое. </w:t>
      </w:r>
      <w:r>
        <w:br/>
        <w:t>В последней главе автор, который впервые привел музу на светский раут, снова «увидит» своего приятеля.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Но это кто в толпе избранной</w:t>
      </w:r>
    </w:p>
    <w:p w:rsidR="0055202B" w:rsidRDefault="0055202B" w:rsidP="0055202B">
      <w:pPr>
        <w:pStyle w:val="ac"/>
      </w:pPr>
      <w:r>
        <w:t xml:space="preserve">Стоит безмолвный и туманный? </w:t>
      </w:r>
    </w:p>
    <w:p w:rsidR="0055202B" w:rsidRDefault="0055202B" w:rsidP="0055202B">
      <w:pPr>
        <w:pStyle w:val="ac"/>
      </w:pPr>
      <w:r>
        <w:t>&lt;…&gt; Кто он таков? Ужель Евгений?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Но не подойдет к нему. Наконец, в самых последних строфах романа, рассказав о зарождении нового для Онегина чувства, о его письмах, о «б</w:t>
      </w:r>
      <w:r>
        <w:t>о</w:t>
      </w:r>
      <w:r>
        <w:t>лезни любви», которую мучительно переживал Евгений, и о последнем его свидании с Татьяной, – автор внезапно, «вдруг» простится со своим героем.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И здесь героя моего,</w:t>
      </w:r>
    </w:p>
    <w:p w:rsidR="0055202B" w:rsidRDefault="0055202B" w:rsidP="0055202B">
      <w:pPr>
        <w:pStyle w:val="ac"/>
      </w:pPr>
      <w:r>
        <w:t xml:space="preserve">В минуту злую для него, </w:t>
      </w:r>
    </w:p>
    <w:p w:rsidR="0055202B" w:rsidRDefault="0055202B" w:rsidP="0055202B">
      <w:pPr>
        <w:pStyle w:val="ac"/>
      </w:pPr>
      <w:r>
        <w:t>Читатель, мы теперь оставим,</w:t>
      </w:r>
    </w:p>
    <w:p w:rsidR="0055202B" w:rsidRDefault="0055202B" w:rsidP="0055202B">
      <w:pPr>
        <w:pStyle w:val="ac"/>
      </w:pPr>
      <w:r>
        <w:t>Надолго… навсегда…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Он прощается и с Евгением, которого называет «мой спутник стра</w:t>
      </w:r>
      <w:r>
        <w:t>н</w:t>
      </w:r>
      <w:r>
        <w:t xml:space="preserve">ный», и с Татьяной, и с читателем. Но прощается с ними, как и в целом со своим романом, – именно автор-повествователь, рассказчик. </w:t>
      </w:r>
    </w:p>
    <w:p w:rsidR="0055202B" w:rsidRDefault="0055202B" w:rsidP="0055202B">
      <w:pPr>
        <w:pStyle w:val="1"/>
      </w:pPr>
      <w:r>
        <w:t>В этом смысле одесская встреча Онегина с Пушкиным уникальна. П</w:t>
      </w:r>
      <w:r>
        <w:t>о</w:t>
      </w:r>
      <w:r>
        <w:t>тому что в ней Пушкин, неожиданно встретившись со своим героем, ст</w:t>
      </w:r>
      <w:r>
        <w:t>а</w:t>
      </w:r>
      <w:r>
        <w:t xml:space="preserve">новится на какое-то время не условно-литературным знакомцем его, как в других сближениях, а действительным персонажем своего романа. </w:t>
      </w:r>
    </w:p>
    <w:p w:rsidR="0055202B" w:rsidRDefault="0055202B" w:rsidP="0055202B">
      <w:pPr>
        <w:pStyle w:val="ac"/>
      </w:pPr>
      <w:r>
        <w:t xml:space="preserve">Спустя три года, вслед за мною,  </w:t>
      </w:r>
    </w:p>
    <w:p w:rsidR="0055202B" w:rsidRDefault="0055202B" w:rsidP="0055202B">
      <w:pPr>
        <w:pStyle w:val="ac"/>
      </w:pPr>
      <w:r>
        <w:t>Скитаясь в той же стороне,</w:t>
      </w:r>
    </w:p>
    <w:p w:rsidR="0055202B" w:rsidRDefault="0055202B" w:rsidP="0055202B">
      <w:pPr>
        <w:pStyle w:val="ac"/>
      </w:pPr>
      <w:r>
        <w:t xml:space="preserve">Онегин вспомнил обо мне.     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>Дальше идет описание встречи героя с автором, который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lastRenderedPageBreak/>
        <w:t>&lt;…&gt; жил тогда в Одессе</w:t>
      </w:r>
    </w:p>
    <w:p w:rsidR="0055202B" w:rsidRDefault="0055202B" w:rsidP="0055202B">
      <w:pPr>
        <w:pStyle w:val="ac"/>
      </w:pPr>
      <w:r>
        <w:t xml:space="preserve">Средь новоизбранных друзей, </w:t>
      </w:r>
    </w:p>
    <w:p w:rsidR="0055202B" w:rsidRDefault="0055202B" w:rsidP="0055202B">
      <w:pPr>
        <w:pStyle w:val="ac"/>
      </w:pPr>
      <w:r>
        <w:t>Забыв о сумрачном повесе,</w:t>
      </w:r>
    </w:p>
    <w:p w:rsidR="0055202B" w:rsidRDefault="0055202B" w:rsidP="0055202B">
      <w:pPr>
        <w:pStyle w:val="ac"/>
      </w:pPr>
      <w:r>
        <w:t>Герое повести моей.</w:t>
      </w:r>
    </w:p>
    <w:p w:rsidR="0055202B" w:rsidRDefault="0055202B" w:rsidP="0055202B">
      <w:pPr>
        <w:pStyle w:val="ac"/>
      </w:pPr>
      <w:r>
        <w:t xml:space="preserve">&lt;…&gt; Каким же изумленьем, </w:t>
      </w:r>
    </w:p>
    <w:p w:rsidR="0055202B" w:rsidRDefault="0055202B" w:rsidP="0055202B">
      <w:pPr>
        <w:pStyle w:val="ac"/>
      </w:pPr>
      <w:r>
        <w:t>Судите, был я поражен,</w:t>
      </w:r>
    </w:p>
    <w:p w:rsidR="0055202B" w:rsidRDefault="0055202B" w:rsidP="0055202B">
      <w:pPr>
        <w:pStyle w:val="ac"/>
      </w:pPr>
      <w:r>
        <w:t>Когда ко мне явился он</w:t>
      </w:r>
    </w:p>
    <w:p w:rsidR="0055202B" w:rsidRDefault="0055202B" w:rsidP="0055202B">
      <w:pPr>
        <w:pStyle w:val="ac"/>
      </w:pPr>
      <w:r>
        <w:t>Неприглашенным привиденьем,</w:t>
      </w:r>
    </w:p>
    <w:p w:rsidR="0055202B" w:rsidRDefault="0055202B" w:rsidP="0055202B">
      <w:pPr>
        <w:pStyle w:val="ac"/>
      </w:pPr>
      <w:r>
        <w:t>Как громко ахнули друзья</w:t>
      </w:r>
    </w:p>
    <w:p w:rsidR="0055202B" w:rsidRDefault="0055202B" w:rsidP="0055202B">
      <w:pPr>
        <w:pStyle w:val="ac"/>
      </w:pPr>
      <w:r>
        <w:t>И как обрадовался я!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 xml:space="preserve">Пушкин тут даже не рассказывает нам об их общении, ну мало ли о чем могут поговорить приятели, которые не виделись друг с другом больше трех лет (действие первой главы относится к зиме 1819–1820 гг.). </w:t>
      </w:r>
      <w:r>
        <w:br/>
        <w:t>Среди прочего Евгений, возможно, рассказал поэту и о событиях, переж</w:t>
      </w:r>
      <w:r>
        <w:t>и</w:t>
      </w:r>
      <w:r>
        <w:t>тых им в имении умершего дяди, о которых потом пойдет речь в це</w:t>
      </w:r>
      <w:r>
        <w:t>н</w:t>
      </w:r>
      <w:r>
        <w:t>тральных главах «Онегина».</w:t>
      </w:r>
    </w:p>
    <w:p w:rsidR="0055202B" w:rsidRDefault="0055202B" w:rsidP="0055202B">
      <w:pPr>
        <w:pStyle w:val="1"/>
      </w:pPr>
      <w:r>
        <w:t>При этом Онегин ведь не прототип пушкинского героя, это сам герой, который живет и действует в романе. Такой же реальный в рамках прои</w:t>
      </w:r>
      <w:r>
        <w:t>з</w:t>
      </w:r>
      <w:r>
        <w:t xml:space="preserve">ведения, как и автор, вернее, его лирическое «я» в «Евгении Онегине». С его авторскими отступлениями, воспоминаниями о молодости, о друзьях, с его размышлениями, остроумными замечаниями о том, о сем. И о своих знакомых или незнакомых, но живущих в той же среде и в том же времени. Это обеспечивает совершенно иной уровень «сближения» их в одесской встрече с ее почти </w:t>
      </w:r>
      <w:r>
        <w:rPr>
          <w:b/>
          <w:bCs/>
        </w:rPr>
        <w:t>репортажным</w:t>
      </w:r>
      <w:r>
        <w:t xml:space="preserve">  началом. Рассказывая об Онегине, вспомнившем об авторе и приехавшем к нему, Пушкин будто </w:t>
      </w:r>
      <w:r>
        <w:rPr>
          <w:b/>
          <w:bCs/>
        </w:rPr>
        <w:t>«впускает»</w:t>
      </w:r>
      <w:r>
        <w:t xml:space="preserve"> самого себя в пространство своего романа, уже не только как повествов</w:t>
      </w:r>
      <w:r>
        <w:t>а</w:t>
      </w:r>
      <w:r>
        <w:t>теля. Как делал это, впуская в это пространство своего читателя, а по сути, собеседника. Как впустил туда «горожанку молодую», читательницу, к</w:t>
      </w:r>
      <w:r>
        <w:t>о</w:t>
      </w:r>
      <w:r>
        <w:t>торая задумалась возле могилы Ленского и о нем, и о «пасмурном чудаке, убийце юного поэта». Как впустил своего друга Вяземского, который по</w:t>
      </w:r>
      <w:r>
        <w:t>д</w:t>
      </w:r>
      <w:r>
        <w:t>сел на скучном балу к Татьяне «и душу ей занять успел». Пушкин расск</w:t>
      </w:r>
      <w:r>
        <w:t>а</w:t>
      </w:r>
      <w:r>
        <w:t>зывает то о героях романа, как о своих знакомцах, то о себе самом, как о человеке и поэте, авторе «Руслана и Людмилы», например. То о своем ч</w:t>
      </w:r>
      <w:r>
        <w:t>и</w:t>
      </w:r>
      <w:r>
        <w:t xml:space="preserve">тателе, с которым у него тоже особая связь. </w:t>
      </w:r>
    </w:p>
    <w:p w:rsidR="0055202B" w:rsidRDefault="0055202B" w:rsidP="0055202B">
      <w:pPr>
        <w:pStyle w:val="1"/>
      </w:pPr>
      <w:r>
        <w:t>Интересным наблюдением об Онегине поделился в своем комментарии к роману в стихах Владимир Набоков. Вернувшись в Петербург (это по внутреннему календарю романа осень 1824 года), встретив снова Татьяну, знатную и строгую, и запершись потом на всю зиму, влюбленный и о</w:t>
      </w:r>
      <w:r>
        <w:t>т</w:t>
      </w:r>
      <w:r>
        <w:t xml:space="preserve">вергнутый, в своем «молчаливом кабинете», – 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Стал вновь читать он без разбора &lt;…&gt;</w:t>
      </w:r>
    </w:p>
    <w:p w:rsidR="0055202B" w:rsidRDefault="0055202B" w:rsidP="0055202B">
      <w:pPr>
        <w:pStyle w:val="ac"/>
      </w:pPr>
      <w:r>
        <w:t>Прочел из наших кой-кого,</w:t>
      </w:r>
    </w:p>
    <w:p w:rsidR="0055202B" w:rsidRDefault="0055202B" w:rsidP="0055202B">
      <w:pPr>
        <w:pStyle w:val="ac"/>
      </w:pPr>
      <w:r>
        <w:t>Не отвергая ничего…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  <w:rPr>
          <w:spacing w:val="-4"/>
        </w:rPr>
      </w:pPr>
      <w:r>
        <w:rPr>
          <w:spacing w:val="-4"/>
        </w:rPr>
        <w:t>А ведь именно в ту зиму 15 февраля 1825 года вышла отдельной книжкой первая глава пушкинского романа в стихах. Вполне резонно предположить, что, «не отвергая ничего», он не пропустил тогда и новой книжки знакомого поэта, своего «доброго приятеля» Пушкина. Так что и самого Евгения Онег</w:t>
      </w:r>
      <w:r>
        <w:rPr>
          <w:spacing w:val="-4"/>
        </w:rPr>
        <w:t>и</w:t>
      </w:r>
      <w:r>
        <w:rPr>
          <w:spacing w:val="-4"/>
        </w:rPr>
        <w:t xml:space="preserve">на нетрудно представить читателем «Евгения Онегина». </w:t>
      </w:r>
    </w:p>
    <w:p w:rsidR="0055202B" w:rsidRDefault="0055202B" w:rsidP="0055202B">
      <w:pPr>
        <w:pStyle w:val="1"/>
      </w:pPr>
      <w:r>
        <w:t>Привычные рамки наших представлений – это автор, это его герой, а это читатель – будто размываются, и создается особого рода единство, что-то вроде параллельной реальности. В зависимости от контекста и творческой задачи автор переходит из одного ракурса повествования в другой. И п</w:t>
      </w:r>
      <w:r>
        <w:t>е</w:t>
      </w:r>
      <w:r>
        <w:t xml:space="preserve">реход этот, благодаря силе пушкинского воображения, – всегда естественен и органичен. </w:t>
      </w:r>
    </w:p>
    <w:p w:rsidR="0055202B" w:rsidRDefault="0055202B" w:rsidP="0055202B">
      <w:pPr>
        <w:pStyle w:val="1"/>
      </w:pPr>
      <w:r>
        <w:t>В вымышленном мире «Онегина» вообще царит совершенная поэтич</w:t>
      </w:r>
      <w:r>
        <w:t>е</w:t>
      </w:r>
      <w:r>
        <w:t>ская свобода. На самых разных уровнях воображения. И на уровне яркой выразительной детали; как в примечании к описанию стремительной езды «неутомимых наших троек» в седьмой главе: «К… рассказывал, что, буд</w:t>
      </w:r>
      <w:r>
        <w:t>у</w:t>
      </w:r>
      <w:r>
        <w:t xml:space="preserve">чи однажды послан курьером от князя Потемкина к императрице, он ехал так скоро, что шпага его, высунувшись концом из тележки, стучала </w:t>
      </w:r>
      <w:r>
        <w:lastRenderedPageBreak/>
        <w:t>по верстам, как по частоколу». И на уровне «возведения» всего этого величес</w:t>
      </w:r>
      <w:r>
        <w:t>т</w:t>
      </w:r>
      <w:r>
        <w:t>венного сооружения, романа в стихах (не романа, романа в стихах, «дь</w:t>
      </w:r>
      <w:r>
        <w:t>я</w:t>
      </w:r>
      <w:r>
        <w:t>вольская разница»!), единственного в своем роде произведения, не име</w:t>
      </w:r>
      <w:r>
        <w:t>в</w:t>
      </w:r>
      <w:r>
        <w:t>шего ни до ни после ничего равного себе по внутренней стройности, цел</w:t>
      </w:r>
      <w:r>
        <w:t>ь</w:t>
      </w:r>
      <w:r>
        <w:t>ности и в то же время странному ощущению незавершенности. Что спустя сто с лишним лет позволило другому поэту, Анне Ахматовой, сказать: «“Онегина” воздушная громада, Как облако, стояла предо мной».</w:t>
      </w:r>
    </w:p>
    <w:p w:rsidR="0055202B" w:rsidRDefault="0055202B" w:rsidP="0055202B">
      <w:pPr>
        <w:pStyle w:val="1"/>
      </w:pPr>
      <w:r>
        <w:t>Но вернемся к нежданной встрече Пушкина с Онегиным в Одессе, где они провели какое-то время в дружеском общении.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>…Святая дружба! глас натуры!!.</w:t>
      </w:r>
    </w:p>
    <w:p w:rsidR="0055202B" w:rsidRDefault="0055202B" w:rsidP="0055202B">
      <w:pPr>
        <w:pStyle w:val="ac"/>
      </w:pPr>
      <w:r>
        <w:t>Взглянув друг на друга потом,</w:t>
      </w:r>
    </w:p>
    <w:p w:rsidR="0055202B" w:rsidRDefault="0055202B" w:rsidP="0055202B">
      <w:pPr>
        <w:pStyle w:val="ac"/>
      </w:pPr>
      <w:r>
        <w:t>Как Цицероновы авгуры</w:t>
      </w:r>
    </w:p>
    <w:p w:rsidR="0055202B" w:rsidRDefault="0055202B" w:rsidP="0055202B">
      <w:pPr>
        <w:pStyle w:val="ac"/>
      </w:pPr>
      <w:r>
        <w:t>Мы рассмеялися тишком…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</w:pPr>
      <w:r>
        <w:t xml:space="preserve">В августе 1824 года Пушкина высылают из Одессы в псковское имение матери, а Онегин «пустился к невским берегам». 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ac"/>
      </w:pPr>
      <w:r>
        <w:t xml:space="preserve">Недолго вместе мы бродили </w:t>
      </w:r>
    </w:p>
    <w:p w:rsidR="0055202B" w:rsidRDefault="0055202B" w:rsidP="0055202B">
      <w:pPr>
        <w:pStyle w:val="ac"/>
      </w:pPr>
      <w:r>
        <w:t>По берегам эвксинских</w:t>
      </w:r>
      <w:r>
        <w:rPr>
          <w:rStyle w:val="afa"/>
        </w:rPr>
        <w:footnoteReference w:id="3"/>
      </w:r>
      <w:r>
        <w:t xml:space="preserve"> вод. </w:t>
      </w:r>
    </w:p>
    <w:p w:rsidR="0055202B" w:rsidRDefault="0055202B" w:rsidP="0055202B">
      <w:pPr>
        <w:pStyle w:val="ac"/>
      </w:pPr>
      <w:r>
        <w:t>Судьбы нас снова разлучили</w:t>
      </w:r>
      <w:r>
        <w:rPr>
          <w:rStyle w:val="afa"/>
        </w:rPr>
        <w:footnoteReference w:id="4"/>
      </w:r>
      <w:r>
        <w:t>.</w:t>
      </w:r>
    </w:p>
    <w:p w:rsidR="0055202B" w:rsidRDefault="0055202B" w:rsidP="0055202B">
      <w:pPr>
        <w:pStyle w:val="ac"/>
      </w:pPr>
    </w:p>
    <w:p w:rsidR="0055202B" w:rsidRDefault="0055202B" w:rsidP="0055202B">
      <w:pPr>
        <w:pStyle w:val="1"/>
        <w:rPr>
          <w:spacing w:val="-1"/>
        </w:rPr>
      </w:pPr>
      <w:r>
        <w:rPr>
          <w:spacing w:val="-1"/>
        </w:rPr>
        <w:t>...Интересно, а над чем «смеялися тишком» Пушкин со своим «непр</w:t>
      </w:r>
      <w:r>
        <w:rPr>
          <w:spacing w:val="-1"/>
        </w:rPr>
        <w:t>и</w:t>
      </w:r>
      <w:r>
        <w:rPr>
          <w:spacing w:val="-1"/>
        </w:rPr>
        <w:t>глашенным привиденьем», уподобляя себя античным авгурам, жр</w:t>
      </w:r>
      <w:r>
        <w:rPr>
          <w:spacing w:val="-1"/>
        </w:rPr>
        <w:t>е</w:t>
      </w:r>
      <w:r>
        <w:rPr>
          <w:spacing w:val="-1"/>
        </w:rPr>
        <w:t>цам-предсказателям, посвященным в некую тайну, в которую сами не в</w:t>
      </w:r>
      <w:r>
        <w:rPr>
          <w:spacing w:val="-1"/>
        </w:rPr>
        <w:t>е</w:t>
      </w:r>
      <w:r>
        <w:rPr>
          <w:spacing w:val="-1"/>
        </w:rPr>
        <w:t>рили и старались не смотреть друг другу в глаза, чтоб не рассмеяться? Над чем смеялись автор и его герой? Может, не только над относительностью «вечных» понятий, как «святая дружба» например. Может, немножко и над нами, читателями… И эта неподражаемая ирония пушкинская словно гов</w:t>
      </w:r>
      <w:r>
        <w:rPr>
          <w:spacing w:val="-1"/>
        </w:rPr>
        <w:t>о</w:t>
      </w:r>
      <w:r>
        <w:rPr>
          <w:spacing w:val="-1"/>
        </w:rPr>
        <w:t>рит нам, что граница между реально существующим и воображаемым, во</w:t>
      </w:r>
      <w:r>
        <w:rPr>
          <w:spacing w:val="-1"/>
        </w:rPr>
        <w:t>з</w:t>
      </w:r>
      <w:r>
        <w:rPr>
          <w:spacing w:val="-1"/>
        </w:rPr>
        <w:t>можно, не так уж и непроницаема, как кажется.</w:t>
      </w:r>
    </w:p>
    <w:p w:rsidR="0055202B" w:rsidRDefault="0055202B" w:rsidP="0055202B">
      <w:pPr>
        <w:pStyle w:val="1"/>
      </w:pPr>
      <w:r>
        <w:t>Это к вопросу об особенных отношениях Пушкина с художественным вымыслом.</w:t>
      </w:r>
    </w:p>
    <w:p w:rsidR="0055202B" w:rsidRDefault="0055202B" w:rsidP="0055202B">
      <w:pPr>
        <w:pStyle w:val="ad"/>
      </w:pPr>
    </w:p>
    <w:p w:rsidR="0055202B" w:rsidRDefault="0055202B" w:rsidP="0055202B">
      <w:pPr>
        <w:pStyle w:val="1"/>
      </w:pPr>
    </w:p>
    <w:p w:rsidR="0055202B" w:rsidRDefault="0055202B" w:rsidP="0055202B">
      <w:pPr>
        <w:pStyle w:val="1"/>
      </w:pPr>
    </w:p>
    <w:p w:rsidR="0055202B" w:rsidRDefault="0055202B" w:rsidP="0055202B">
      <w:pPr>
        <w:pStyle w:val="1"/>
      </w:pPr>
    </w:p>
    <w:p w:rsidR="0055202B" w:rsidRDefault="0055202B" w:rsidP="0055202B">
      <w:pPr>
        <w:pStyle w:val="1"/>
      </w:pPr>
    </w:p>
    <w:p w:rsidR="0055202B" w:rsidRDefault="0055202B" w:rsidP="0055202B">
      <w:pPr>
        <w:pStyle w:val="1"/>
      </w:pPr>
    </w:p>
    <w:p w:rsidR="00A15B34" w:rsidRDefault="00A15B34"/>
    <w:sectPr w:rsidR="00A15B34" w:rsidSect="00A1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C4B" w:rsidRDefault="00F36C4B" w:rsidP="0055202B">
      <w:pPr>
        <w:spacing w:after="0" w:line="240" w:lineRule="auto"/>
      </w:pPr>
      <w:r>
        <w:separator/>
      </w:r>
    </w:p>
  </w:endnote>
  <w:endnote w:type="continuationSeparator" w:id="0">
    <w:p w:rsidR="00F36C4B" w:rsidRDefault="00F36C4B" w:rsidP="0055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C4B" w:rsidRDefault="00F36C4B" w:rsidP="0055202B">
      <w:pPr>
        <w:spacing w:after="0" w:line="240" w:lineRule="auto"/>
      </w:pPr>
      <w:r>
        <w:separator/>
      </w:r>
    </w:p>
  </w:footnote>
  <w:footnote w:type="continuationSeparator" w:id="0">
    <w:p w:rsidR="00F36C4B" w:rsidRDefault="00F36C4B" w:rsidP="0055202B">
      <w:pPr>
        <w:spacing w:after="0" w:line="240" w:lineRule="auto"/>
      </w:pPr>
      <w:r>
        <w:continuationSeparator/>
      </w:r>
    </w:p>
  </w:footnote>
  <w:footnote w:id="1">
    <w:p w:rsidR="0055202B" w:rsidRDefault="0055202B" w:rsidP="0055202B">
      <w:pPr>
        <w:pStyle w:val="af8"/>
      </w:pPr>
      <w:r>
        <w:rPr>
          <w:vertAlign w:val="superscript"/>
        </w:rPr>
        <w:footnoteRef/>
      </w:r>
      <w:r>
        <w:tab/>
        <w:t>Цирковой пудель Мунито выступал в Карлсбаде и на других европейских куро</w:t>
      </w:r>
      <w:r>
        <w:t>р</w:t>
      </w:r>
      <w:r>
        <w:t>тах со своим хозяином-итальянцем перед публикой. Пес умел считать до десяти и отбивал числа лапой, различал цвета и буквы на дощечках, из которых складывал слова, угадывал карты. Он был куплен русским дипломатом  Дмитрием Татищевым в подарок императору Николаю Первому и стал любимцем его величества.</w:t>
      </w:r>
    </w:p>
    <w:p w:rsidR="0055202B" w:rsidRDefault="0055202B" w:rsidP="0055202B">
      <w:pPr>
        <w:pStyle w:val="af8"/>
      </w:pPr>
    </w:p>
  </w:footnote>
  <w:footnote w:id="2">
    <w:p w:rsidR="0055202B" w:rsidRDefault="0055202B" w:rsidP="0055202B">
      <w:pPr>
        <w:pStyle w:val="af8"/>
      </w:pPr>
      <w:r>
        <w:rPr>
          <w:vertAlign w:val="superscript"/>
        </w:rPr>
        <w:footnoteRef/>
      </w:r>
      <w:r>
        <w:tab/>
      </w:r>
      <w:r>
        <w:rPr>
          <w:i/>
          <w:iCs/>
        </w:rPr>
        <w:t xml:space="preserve">Аквилон </w:t>
      </w:r>
      <w:r>
        <w:t>(по-латыни</w:t>
      </w:r>
      <w:r>
        <w:rPr>
          <w:i/>
          <w:iCs/>
        </w:rPr>
        <w:t xml:space="preserve"> – </w:t>
      </w:r>
      <w:r>
        <w:t>орел) – древнеримское название сильного северного ветра. Он представлялся римлянами как мифическое божество, олицетворяющее силы природы.</w:t>
      </w:r>
    </w:p>
    <w:p w:rsidR="0055202B" w:rsidRDefault="0055202B" w:rsidP="0055202B">
      <w:pPr>
        <w:pStyle w:val="af8"/>
      </w:pPr>
    </w:p>
  </w:footnote>
  <w:footnote w:id="3">
    <w:p w:rsidR="0055202B" w:rsidRDefault="0055202B" w:rsidP="0055202B">
      <w:pPr>
        <w:pStyle w:val="af8"/>
      </w:pPr>
      <w:r>
        <w:rPr>
          <w:vertAlign w:val="superscript"/>
        </w:rPr>
        <w:footnoteRef/>
      </w:r>
      <w:r>
        <w:tab/>
      </w:r>
      <w:r>
        <w:rPr>
          <w:i/>
          <w:iCs/>
        </w:rPr>
        <w:t>Понтом Эвксинским</w:t>
      </w:r>
      <w:r>
        <w:t xml:space="preserve"> именовалось в древности Черное море.</w:t>
      </w:r>
    </w:p>
    <w:p w:rsidR="0055202B" w:rsidRDefault="0055202B" w:rsidP="0055202B">
      <w:pPr>
        <w:pStyle w:val="af8"/>
      </w:pPr>
    </w:p>
  </w:footnote>
  <w:footnote w:id="4">
    <w:p w:rsidR="0055202B" w:rsidRDefault="0055202B" w:rsidP="0055202B">
      <w:pPr>
        <w:pStyle w:val="af8"/>
      </w:pPr>
      <w:r>
        <w:rPr>
          <w:vertAlign w:val="superscript"/>
        </w:rPr>
        <w:footnoteRef/>
      </w:r>
      <w:r>
        <w:tab/>
        <w:t>Тут есть замеченное пушкинистами несовпадение романного времени с реальным временем жизни Пушкина. «Недолго вместе мы бродили», но прошел почти год до их «расставания». Возможно, этот год отводился несостоявшемуся путешествию Онегина по Европе?</w:t>
      </w:r>
    </w:p>
    <w:p w:rsidR="0055202B" w:rsidRDefault="0055202B" w:rsidP="0055202B">
      <w:pPr>
        <w:pStyle w:val="af8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2B"/>
    <w:rsid w:val="0055202B"/>
    <w:rsid w:val="00A15B34"/>
    <w:rsid w:val="00F3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520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Рубрика"/>
    <w:basedOn w:val="a3"/>
    <w:uiPriority w:val="99"/>
    <w:rsid w:val="0055202B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55202B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5">
    <w:name w:val="Автор"/>
    <w:basedOn w:val="a3"/>
    <w:uiPriority w:val="99"/>
    <w:rsid w:val="0055202B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55202B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55202B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55202B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55202B"/>
    <w:rPr>
      <w:i/>
      <w:iCs/>
    </w:rPr>
  </w:style>
  <w:style w:type="paragraph" w:customStyle="1" w:styleId="ab">
    <w:name w:val="Заголовок Центр"/>
    <w:basedOn w:val="a7"/>
    <w:uiPriority w:val="99"/>
    <w:rsid w:val="0055202B"/>
    <w:pPr>
      <w:ind w:left="0" w:right="283"/>
      <w:jc w:val="center"/>
    </w:pPr>
  </w:style>
  <w:style w:type="paragraph" w:customStyle="1" w:styleId="ac">
    <w:name w:val="Стихи в тексте"/>
    <w:basedOn w:val="1"/>
    <w:uiPriority w:val="99"/>
    <w:rsid w:val="0055202B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55202B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Центр (Звездочки)"/>
    <w:basedOn w:val="a7"/>
    <w:uiPriority w:val="99"/>
    <w:rsid w:val="0055202B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55202B"/>
    <w:rPr>
      <w:i/>
      <w:iCs/>
    </w:rPr>
  </w:style>
  <w:style w:type="paragraph" w:customStyle="1" w:styleId="af">
    <w:name w:val="Эриграф"/>
    <w:basedOn w:val="-"/>
    <w:uiPriority w:val="99"/>
    <w:rsid w:val="0055202B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55202B"/>
    <w:pPr>
      <w:jc w:val="right"/>
    </w:pPr>
    <w:rPr>
      <w:sz w:val="20"/>
      <w:szCs w:val="20"/>
    </w:rPr>
  </w:style>
  <w:style w:type="paragraph" w:customStyle="1" w:styleId="af1">
    <w:name w:val="Подзагол (центр)"/>
    <w:basedOn w:val="a7"/>
    <w:uiPriority w:val="99"/>
    <w:rsid w:val="0055202B"/>
    <w:pPr>
      <w:spacing w:line="300" w:lineRule="atLeast"/>
      <w:ind w:left="0" w:right="283"/>
      <w:jc w:val="center"/>
    </w:pPr>
    <w:rPr>
      <w:sz w:val="24"/>
      <w:szCs w:val="24"/>
    </w:rPr>
  </w:style>
  <w:style w:type="paragraph" w:customStyle="1" w:styleId="af2">
    <w:name w:val="Предисл"/>
    <w:basedOn w:val="1"/>
    <w:uiPriority w:val="99"/>
    <w:rsid w:val="0055202B"/>
    <w:rPr>
      <w:sz w:val="21"/>
      <w:szCs w:val="21"/>
    </w:rPr>
  </w:style>
  <w:style w:type="paragraph" w:customStyle="1" w:styleId="af3">
    <w:name w:val="Предисл От"/>
    <w:basedOn w:val="af2"/>
    <w:uiPriority w:val="99"/>
    <w:rsid w:val="0055202B"/>
    <w:pPr>
      <w:spacing w:line="210" w:lineRule="atLeast"/>
    </w:pPr>
    <w:rPr>
      <w:i/>
      <w:iCs/>
    </w:rPr>
  </w:style>
  <w:style w:type="paragraph" w:customStyle="1" w:styleId="af4">
    <w:name w:val="Статья в тексте"/>
    <w:basedOn w:val="1"/>
    <w:uiPriority w:val="99"/>
    <w:rsid w:val="0055202B"/>
    <w:rPr>
      <w:rFonts w:ascii="Octava" w:hAnsi="Octava" w:cs="Octava"/>
      <w:sz w:val="20"/>
      <w:szCs w:val="20"/>
    </w:rPr>
  </w:style>
  <w:style w:type="paragraph" w:customStyle="1" w:styleId="af5">
    <w:name w:val="Подзагол"/>
    <w:basedOn w:val="a7"/>
    <w:uiPriority w:val="99"/>
    <w:rsid w:val="0055202B"/>
    <w:pPr>
      <w:spacing w:line="360" w:lineRule="atLeast"/>
    </w:pPr>
    <w:rPr>
      <w:sz w:val="26"/>
      <w:szCs w:val="26"/>
    </w:rPr>
  </w:style>
  <w:style w:type="paragraph" w:customStyle="1" w:styleId="af6">
    <w:name w:val="Врезка"/>
    <w:basedOn w:val="af2"/>
    <w:uiPriority w:val="99"/>
    <w:rsid w:val="0055202B"/>
    <w:pPr>
      <w:spacing w:line="230" w:lineRule="atLeast"/>
    </w:pPr>
    <w:rPr>
      <w:b/>
      <w:bCs/>
    </w:rPr>
  </w:style>
  <w:style w:type="paragraph" w:customStyle="1" w:styleId="af7">
    <w:name w:val="Подз (книга вых данные)"/>
    <w:basedOn w:val="af5"/>
    <w:uiPriority w:val="99"/>
    <w:rsid w:val="0055202B"/>
    <w:rPr>
      <w:b w:val="0"/>
      <w:bCs w:val="0"/>
      <w:i/>
      <w:iCs/>
      <w:spacing w:val="-7"/>
      <w:sz w:val="24"/>
      <w:szCs w:val="24"/>
    </w:rPr>
  </w:style>
  <w:style w:type="paragraph" w:customStyle="1" w:styleId="a8">
    <w:name w:val="[основной абзац]"/>
    <w:basedOn w:val="a3"/>
    <w:uiPriority w:val="99"/>
    <w:rsid w:val="0055202B"/>
  </w:style>
  <w:style w:type="paragraph" w:styleId="af8">
    <w:name w:val="footnote text"/>
    <w:basedOn w:val="a8"/>
    <w:link w:val="af9"/>
    <w:uiPriority w:val="99"/>
    <w:rsid w:val="0055202B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55202B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55202B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5367</Words>
  <Characters>30596</Characters>
  <Application>Microsoft Office Word</Application>
  <DocSecurity>0</DocSecurity>
  <Lines>254</Lines>
  <Paragraphs>71</Paragraphs>
  <ScaleCrop>false</ScaleCrop>
  <Company/>
  <LinksUpToDate>false</LinksUpToDate>
  <CharactersWithSpaces>35892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2024-07-21T09:08:00Z</dcterms:created>
  <dcterms:modified xsi:type="dcterms:W3CDTF">2024-07-21T09:41:00Z</dcterms:modified>
</cp:coreProperties>
</file>