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29" w:rsidRDefault="00565D29" w:rsidP="00565D29">
      <w:pPr>
        <w:pStyle w:val="a3"/>
      </w:pPr>
      <w:r>
        <w:rPr>
          <w:rFonts w:ascii="Times New Roman" w:hAnsi="Times New Roman" w:cs="Times New Roman"/>
        </w:rPr>
        <w:t>ПЕРЕЛОМНЫЕ</w:t>
      </w:r>
      <w:r>
        <w:t xml:space="preserve"> </w:t>
      </w:r>
      <w:r>
        <w:rPr>
          <w:rFonts w:ascii="Times New Roman" w:hAnsi="Times New Roman" w:cs="Times New Roman"/>
        </w:rPr>
        <w:t>МОМЕНТЫ</w:t>
      </w:r>
      <w:r>
        <w:t xml:space="preserve"> 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  <w:r>
        <w:t>Лето. Троица. Дождик прошел. Быстрый и теплый. Только траву намочил. Такой еще «слепой» называют… Я, пятилетний сельский житель, копаюсь в куче песка около бабушкиного дома. Рою глубокую яму. Зачем, не помню, но дело важное, коль я этим занимаюсь. Рядом сосредоточенные куры, но у них свои терки. Одним глазом прикашиваю в сторону автобусной остановки. Жду родителей. Бабушка сегодня обзвонила родственников, пригласила всех отм</w:t>
      </w:r>
      <w:r>
        <w:t>е</w:t>
      </w:r>
      <w:r>
        <w:t>тить праздник. А сама в сенцах печет пирожки. Стол уже накрыт, остались изыски. Пирожки те же. С повидлом, с ливером. Бабушкины коронные.</w:t>
      </w:r>
    </w:p>
    <w:p w:rsidR="00565D29" w:rsidRDefault="00565D29" w:rsidP="00565D29">
      <w:pPr>
        <w:pStyle w:val="1"/>
      </w:pPr>
      <w:r>
        <w:t>Вот и рейсовый автобус. Вот и родители. Бегу навстречу. Обнимаемся. Отец подкидывает меня в воздух несколько раз. Я рад, они рады. Соскучились, в</w:t>
      </w:r>
      <w:r>
        <w:t>и</w:t>
      </w:r>
      <w:r>
        <w:t>димся нечасто, раз в неделю. Летом я бабушкин. Пузо наедаю.</w:t>
      </w:r>
    </w:p>
    <w:p w:rsidR="00565D29" w:rsidRDefault="00565D29" w:rsidP="00565D29">
      <w:pPr>
        <w:pStyle w:val="1"/>
      </w:pPr>
      <w:r>
        <w:t>Крестный мой – дядя Юра подъехал на «козельчике». С ним братаны мои двоюродные, на пару-тройку лет постарше меня. Погодки. Пашка и Леха. Дядька по традиции сунул мне рубль. Подкинул несколько раз в воздух… Небо меня никогда не манило, но я не протестую. Понимаю, что бросают, значит любят. Эдакий запрограммированный в голове взрослых элемент любви к д</w:t>
      </w:r>
      <w:r>
        <w:t>е</w:t>
      </w:r>
      <w:r>
        <w:t>тям. Не любили бы – не ловили.</w:t>
      </w:r>
    </w:p>
    <w:p w:rsidR="00565D29" w:rsidRDefault="00565D29" w:rsidP="00565D29">
      <w:pPr>
        <w:pStyle w:val="1"/>
      </w:pPr>
      <w:r>
        <w:t>Подтягиваются остальные. Человек пятнадцать собралось, но стол большой, все уместятся. Даже для гармошкиных мехов люфт останется. А до гармошки дело дойдет. «Тонкая рябина», «Виновата ли я», «Вот кто-то с горочки спу</w:t>
      </w:r>
      <w:r>
        <w:t>с</w:t>
      </w:r>
      <w:r>
        <w:t>тился»… Саундтрек в нашей семье мощный, проверенный.</w:t>
      </w:r>
    </w:p>
    <w:p w:rsidR="00565D29" w:rsidRDefault="00565D29" w:rsidP="00565D29">
      <w:pPr>
        <w:pStyle w:val="1"/>
      </w:pPr>
      <w:r>
        <w:t>Расселись. Настроение у всех хорошее. Праздник.</w:t>
      </w:r>
    </w:p>
    <w:p w:rsidR="00565D29" w:rsidRDefault="00565D29" w:rsidP="00565D29">
      <w:pPr>
        <w:pStyle w:val="1"/>
      </w:pPr>
      <w:r>
        <w:t>Детвора, то есть мы, быстренько подсократили общее количество пирожков и бегом на улицу. Знал бы – посидел за столом подольше.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  <w:rPr>
          <w:i/>
          <w:iCs/>
        </w:rPr>
      </w:pPr>
      <w:r>
        <w:rPr>
          <w:i/>
          <w:iCs/>
        </w:rPr>
        <w:t>breaking point 1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  <w:r>
        <w:t>У соседа Вовки был «чезет» и дурная привычка самоуверенно газовать на нем прямо со двора. Мотоцикл – он же громкий. Услышит его человек, вкл</w:t>
      </w:r>
      <w:r>
        <w:t>ю</w:t>
      </w:r>
      <w:r>
        <w:t>чится у него инстинкт самосохранения, замрет он и не станет пересекать тр</w:t>
      </w:r>
      <w:r>
        <w:t>а</w:t>
      </w:r>
      <w:r>
        <w:t>екторию движения этого чуда чешского мотопрома. Но когда человеку пять лет и он несется куда-то со всех ног, весь в игре и в восторге. Чего он слышит-то?</w:t>
      </w:r>
    </w:p>
    <w:p w:rsidR="00565D29" w:rsidRDefault="00565D29" w:rsidP="00565D29">
      <w:pPr>
        <w:pStyle w:val="1"/>
      </w:pPr>
      <w:r>
        <w:t>Он вылетает, я выбегаю. Понимаю своим недюжинным дошкольным умом, что абордаж будет не в мою пользу, включаю реверс. Но лето, дождик, травка мокрая… Поскальзываюсь, падаю на задницу и кладу правую ногу прямо под мотоцикл. Вова ошалело и как-то даже аккуратно переезжает через нее обеими колесами и валится на бок.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  <w:rPr>
          <w:spacing w:val="1"/>
        </w:rPr>
      </w:pPr>
      <w:r>
        <w:rPr>
          <w:spacing w:val="1"/>
        </w:rPr>
        <w:t>Троица. Работать нельзя. Грех. Соседи в тенечке перед палисадниками на лавках. Скучно. Кто газету читает, кто семечки лузгает, кто так уже… в точку смотрит… Праздник же. А тут я и «чезет». Первым ко мне подлетел дядя Саня Корьпов. Схватил меня, начал мять всего и, бешено вытаращив глаза, на п</w:t>
      </w:r>
      <w:r>
        <w:rPr>
          <w:spacing w:val="1"/>
        </w:rPr>
        <w:t>о</w:t>
      </w:r>
      <w:r>
        <w:rPr>
          <w:spacing w:val="1"/>
        </w:rPr>
        <w:t>стоянном репите орать: «Где болит?!» Вот тут-то я и заревел. Не от боли. Больно, как ни странно, не было. От страха. Потому что с таким лицом прибегают не спасать, а добивать. Вокруг собралась толпа. Вовка чего-то куда</w:t>
      </w:r>
      <w:r>
        <w:rPr>
          <w:spacing w:val="1"/>
        </w:rPr>
        <w:t>х</w:t>
      </w:r>
      <w:r>
        <w:rPr>
          <w:spacing w:val="1"/>
        </w:rPr>
        <w:t>тал, кузены стояли в грогги, я верещал, дядя Саня мял…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  <w:r>
        <w:t>Ценность информатора в его расторопности. Особенно четко это проявл</w:t>
      </w:r>
      <w:r>
        <w:t>я</w:t>
      </w:r>
      <w:r>
        <w:t>ется в сельской местности. Ибо кто первый сообщит новость, тот и останется в памяти поколений и в семейных преданиях. А я был громкий информационный повод. Эксклюзив однозначный. За меня стоило побороться. По направлению к праздничному столу в бабушкином доме практически одновременно выдв</w:t>
      </w:r>
      <w:r>
        <w:t>и</w:t>
      </w:r>
      <w:r>
        <w:t>нулись несколько пожилых осведомителей женского рода. Победила бабка Нюра. Она стартанула первой.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  <w:r>
        <w:t xml:space="preserve">Далее другая локация. </w:t>
      </w:r>
    </w:p>
    <w:p w:rsidR="00565D29" w:rsidRDefault="00565D29" w:rsidP="00565D29">
      <w:pPr>
        <w:pStyle w:val="1"/>
      </w:pPr>
      <w:r>
        <w:t>Со слов очевидцев.</w:t>
      </w:r>
    </w:p>
    <w:p w:rsidR="00565D29" w:rsidRDefault="00565D29" w:rsidP="00565D29">
      <w:pPr>
        <w:pStyle w:val="1"/>
      </w:pPr>
      <w:r>
        <w:t>Крупный план. Стол. Родственники</w:t>
      </w:r>
    </w:p>
    <w:p w:rsidR="00565D29" w:rsidRDefault="00565D29" w:rsidP="00565D29">
      <w:pPr>
        <w:pStyle w:val="1"/>
      </w:pPr>
      <w:r>
        <w:t>Детали: картошка, котлеты, курочка, овощи с собственного огорода, ну и так… по мелочи. Рюмочки конечно. Квас. Квас, кстати у бабы Мани знатный был. Беседа. До песен еще не дошло, ну оно и к лучшему, а то вдруг сперва бы допели. У нас вообще семья музыкальная.</w:t>
      </w:r>
    </w:p>
    <w:p w:rsidR="00565D29" w:rsidRDefault="00565D29" w:rsidP="00565D29">
      <w:pPr>
        <w:pStyle w:val="1"/>
      </w:pPr>
      <w:r>
        <w:t>Жарко. Входная дверь открыта. Кондюков тогда в нашей стране еще не изобрели. И вот в эту открытую дверь влетает бабка Нюра, забывшая про свой артрит, выдерживает необходимую паузу, окидывает взглядом праздничное собрание и с плохо скрываемым торжеством от победы над менее удачливыми товарками, выдает экспромтом фразу, которой по мере воздействия на ауд</w:t>
      </w:r>
      <w:r>
        <w:t>и</w:t>
      </w:r>
      <w:r>
        <w:t>торию позавидовали бы первые полосы современных таблоидов: «Сидите?! А Сережку вашего ЗАДАВИЛО!» Ну а что? Легкая гипербола в деталях вполне допустима.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  <w:r>
        <w:t>Снова пауза.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  <w:r>
        <w:t>Батя очнулся первый. Пересекая дворовую территорию, он успел прихватить из поленницы топор. А может, специально в сарай забежал. Не знаю. Вид б</w:t>
      </w:r>
      <w:r>
        <w:t>е</w:t>
      </w:r>
      <w:r>
        <w:t>гущего с превышением Николая Николаевича с топором вывел провинившегося Володю из режима искреннего сочувствия и раскаяния. И вдоль по улице б</w:t>
      </w:r>
      <w:r>
        <w:t>е</w:t>
      </w:r>
      <w:r>
        <w:t>жали уже двое. Один впереди без топора, другой чуть позади, но с топором.</w:t>
      </w:r>
    </w:p>
    <w:p w:rsidR="00565D29" w:rsidRDefault="00565D29" w:rsidP="00565D29">
      <w:pPr>
        <w:pStyle w:val="1"/>
      </w:pPr>
      <w:r>
        <w:t>Мама отобрала потерпевшего у дяди Сани, у мамы начали отбирать о</w:t>
      </w:r>
      <w:r>
        <w:t>с</w:t>
      </w:r>
      <w:r>
        <w:t>тальные родственники. Всем хотелось меня помять. Ну не подкидывать же меня на самом деле.</w:t>
      </w:r>
    </w:p>
    <w:p w:rsidR="00565D29" w:rsidRDefault="00565D29" w:rsidP="00565D29">
      <w:pPr>
        <w:pStyle w:val="1"/>
      </w:pPr>
      <w:r>
        <w:t>Вернулся ни с чем отец. Порубал малость топором мотоцикл, хотя, на мой взгляд, обухом было бы ловчее. Все рыдали от счастья. Счастье было, конечно, не в том, что меня сбили, а в том, что я живой. Ну, это и так понятно.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  <w:rPr>
          <w:i/>
          <w:iCs/>
        </w:rPr>
      </w:pPr>
      <w:r>
        <w:rPr>
          <w:i/>
          <w:iCs/>
        </w:rPr>
        <w:t>breaking point 2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  <w:r>
        <w:t>Баба Наташа была родной сестрой моей бабы Мани. То есть моя двоюродная бабка. Я ее звал Баня Таша. Раз в неделю она заходила за бабой Маней, и они шли в баню. Я не дразнился. Просто, видимо, так у меня в голове это мер</w:t>
      </w:r>
      <w:r>
        <w:t>о</w:t>
      </w:r>
      <w:r>
        <w:t>приятие сложилось и переплелось с ее именем. Баня Таша была глухая. Не с рождения, а после болезни, но я ее другой не помню. Она громко разговаривала, а ей надо было в ответ писать. Очень любила поставить меня перед собой и сказать: «Ну-ка, Сережк, спой мне "День Победы"»». И я затягивал: «Этот День Победы, поохом попааах…» Зачем ей это надо было, не знаю. Она же не сл</w:t>
      </w:r>
      <w:r>
        <w:t>ы</w:t>
      </w:r>
      <w:r>
        <w:t>шала. Точно не слышала. Я пару раз проверял это у нее за спиной с помощью пустого эмалированного ведра и чапельника. Я даже не знаю, слышала ли она эту песню в оригинале? Но я пел. И, видимо с артикуляцией у меня было все нормально, потому что пел я для нее часто, а она слушала меня глазами.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  <w:r>
        <w:t>В тот памятный день Баня Таша среди прочих присутствовала за праз</w:t>
      </w:r>
      <w:r>
        <w:t>д</w:t>
      </w:r>
      <w:r>
        <w:t>ничным столом, но сидела спиной к входной двери. Важная информация о моей внезапной кончине, по понятным причинам, прошла мимо нее. Она ее просто не слышала. Она же спиной к источнику. Поэтому особенно любопытно было бы понять ее реакцию на происходящее. Но… Раньше не спросил, а сейчас уже не спросишь. Хотя представить можно. Сидит Баня Таша лицом ко всем, все д</w:t>
      </w:r>
      <w:r>
        <w:t>о</w:t>
      </w:r>
      <w:r>
        <w:t>вольные и радостные. Вдруг, внезапно, в один миг все скучнеют, а потом вскакивают и куда-то бегут. Она понимает, что нужно синхронизировать де</w:t>
      </w:r>
      <w:r>
        <w:t>й</w:t>
      </w:r>
      <w:r>
        <w:t>ствия, тоже вскакивает и бежит. Из-за стола, через веранду, на воздух. В</w:t>
      </w:r>
      <w:r>
        <w:t>ы</w:t>
      </w:r>
      <w:r>
        <w:t>крикивая: «Да чего случилось-то?» Крыльцо на выходе из дома было весьма высокое. И, в этой суматохе то ли кто подтолкнул, то ли сама споткнулась…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</w:pPr>
      <w:r>
        <w:t>В медицинском «рафике» кроме водителя ехали еще четверо. Моя мама, отец, я с загипсованной ногой и Баня Таша с загипсованной рукой. Мама пл</w:t>
      </w:r>
      <w:r>
        <w:t>а</w:t>
      </w:r>
      <w:r>
        <w:t xml:space="preserve">кала, Таша вздыхала, </w:t>
      </w:r>
      <w:r>
        <w:lastRenderedPageBreak/>
        <w:t>мужчины держались. Отец курил. Я так. На седативных. До гармони в этот день дело не дошло.</w:t>
      </w:r>
    </w:p>
    <w:p w:rsidR="00565D29" w:rsidRDefault="00565D29" w:rsidP="00565D29">
      <w:pPr>
        <w:pStyle w:val="1"/>
      </w:pPr>
    </w:p>
    <w:p w:rsidR="00565D29" w:rsidRDefault="00565D29" w:rsidP="00565D29">
      <w:pPr>
        <w:pStyle w:val="1"/>
        <w:rPr>
          <w:i/>
          <w:iCs/>
        </w:rPr>
      </w:pPr>
      <w:r>
        <w:rPr>
          <w:i/>
          <w:iCs/>
        </w:rPr>
        <w:t>P.S.</w:t>
      </w:r>
    </w:p>
    <w:p w:rsidR="00565D29" w:rsidRDefault="00565D29" w:rsidP="00565D29">
      <w:pPr>
        <w:pStyle w:val="1"/>
      </w:pPr>
      <w:r>
        <w:t>На следующее утро все немного пришли в себя. Приговаривали и мне, и Бане Таше за компанию, что, мол, ничего, до свадьбы зарастет. Стол разобрали, праздник кончился. Отец всю ночь просидел в засаде, но Вовка так и не по</w:t>
      </w:r>
      <w:r>
        <w:t>я</w:t>
      </w:r>
      <w:r>
        <w:t>вился. Вендетта откладывалась. В сарае нашли мою младенческую коляску. Померили ее. Померили меня. Пришли к выводу, что если ногу я немного в</w:t>
      </w:r>
      <w:r>
        <w:t>ы</w:t>
      </w:r>
      <w:r>
        <w:t>двину вперед, через бруствер, то вполне умещусь. Отмыли ТС, постелили простынь, подушку положили. Короче, все сделали для удобного передвиж</w:t>
      </w:r>
      <w:r>
        <w:t>е</w:t>
      </w:r>
      <w:r>
        <w:t>ния. Только не закрепили люльку на колесах. А так все. Посадили меня и г</w:t>
      </w:r>
      <w:r>
        <w:t>о</w:t>
      </w:r>
      <w:r>
        <w:t xml:space="preserve">ворят: «Так, ножку вот сюда аккуратно. Удобно? Удобно. Хорошо. Ложись, ложись. Подушка вот тебе». Ну я и лег, </w:t>
      </w:r>
      <w:r>
        <w:br/>
        <w:t>просили же. Матом я тогда еще не владел, иначе изрядно бы шокировал ро</w:t>
      </w:r>
      <w:r>
        <w:t>д</w:t>
      </w:r>
      <w:r>
        <w:t>ственников. Потому что в следующее мгновение я уже лежал на животе на полу, а сверху меня накрывала незакрепленная сине-белая люлька. Такая п</w:t>
      </w:r>
      <w:r>
        <w:t>о</w:t>
      </w:r>
      <w:r>
        <w:t>лучилась черепаха спортивного общества «Динамо» с большим хвостом в виде загипсованной человеческой ноги. Люльку закрепили. Повторили укладку. Нормально. И вот все лето в этой коляске. Зато читать научился. А чего в такой ситуации еще делать? Особенно трогательно проходили наши встречи с Баней Ташей. Она ко мне приходила. Я к ней приезжал. У нас было кое-что общее, чего не было у окружающих. Она сидела с большой белой рукой на диване, а я с большой белой ногой рядом в коляске. «Сережк, спой мне "День Победы"», – просила она. И я затягивал: «Этот День Победы, поохом попааах…»</w:t>
      </w:r>
    </w:p>
    <w:p w:rsidR="00555520" w:rsidRDefault="00555520"/>
    <w:sectPr w:rsidR="00555520" w:rsidSect="0055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rinnaC">
    <w:altName w:val="Tempus Sans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5D29"/>
    <w:rsid w:val="00555520"/>
    <w:rsid w:val="0056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565D2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sz w:val="23"/>
      <w:szCs w:val="23"/>
      <w:lang w:eastAsia="ru-RU"/>
    </w:rPr>
  </w:style>
  <w:style w:type="paragraph" w:customStyle="1" w:styleId="a3">
    <w:name w:val="Заголовок"/>
    <w:basedOn w:val="a"/>
    <w:next w:val="a"/>
    <w:uiPriority w:val="99"/>
    <w:rsid w:val="00565D29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7133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2015-08-26T16:11:00Z</dcterms:created>
  <dcterms:modified xsi:type="dcterms:W3CDTF">2015-08-26T16:12:00Z</dcterms:modified>
</cp:coreProperties>
</file>