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3E2" w:rsidRDefault="008003E2" w:rsidP="008003E2">
      <w:pPr>
        <w:pStyle w:val="a7"/>
      </w:pPr>
      <w:r>
        <w:t>«...И ВО СНЕ ОСТАЮСЬ Я В НАРОДЕ»</w:t>
      </w:r>
    </w:p>
    <w:p w:rsidR="008003E2" w:rsidRDefault="008003E2" w:rsidP="008003E2">
      <w:pPr>
        <w:pStyle w:val="ab"/>
      </w:pPr>
      <w:r>
        <w:t>Штрихи к портрету поэта Евгения Семичева</w:t>
      </w:r>
    </w:p>
    <w:p w:rsidR="008003E2" w:rsidRDefault="008003E2" w:rsidP="008003E2">
      <w:pPr>
        <w:pStyle w:val="1"/>
      </w:pPr>
    </w:p>
    <w:p w:rsidR="008003E2" w:rsidRDefault="008003E2" w:rsidP="008003E2">
      <w:pPr>
        <w:pStyle w:val="1"/>
      </w:pPr>
    </w:p>
    <w:p w:rsidR="008003E2" w:rsidRDefault="008003E2" w:rsidP="008003E2">
      <w:pPr>
        <w:pStyle w:val="1"/>
      </w:pPr>
    </w:p>
    <w:p w:rsidR="008003E2" w:rsidRDefault="008003E2" w:rsidP="008003E2">
      <w:pPr>
        <w:pStyle w:val="1"/>
      </w:pPr>
    </w:p>
    <w:p w:rsidR="008003E2" w:rsidRDefault="008003E2" w:rsidP="008003E2">
      <w:pPr>
        <w:pStyle w:val="1"/>
      </w:pPr>
      <w:r>
        <w:t>Прошлое не знает сослагательного наклонения, но иногда нет-нет да и  задумаюсь. Вот если бы в середине девяностых годов поэт Евгений Сем</w:t>
      </w:r>
      <w:r>
        <w:t>и</w:t>
      </w:r>
      <w:r>
        <w:t>чев не поехал на Высшие литературные курсы в Москву, состоялся бы он как всероссийский поэт? И так ли верно мнение, что известность поэтам дает Москва, ведь в случае с Семичевым Москва была лишь краткой стр</w:t>
      </w:r>
      <w:r>
        <w:t>а</w:t>
      </w:r>
      <w:r>
        <w:t>ницей его творческой биографии?.. Однако, если оглянуться назад, надо признать, что во многом общероссийская известность пришла к Семичеву именно после Москвы. Москва и стала тем рубежом, после которого поэт Семичев перешел из разряда участников семинара в категории руковод</w:t>
      </w:r>
      <w:r>
        <w:t>и</w:t>
      </w:r>
      <w:r>
        <w:t xml:space="preserve">телей-мастеров: </w:t>
      </w:r>
    </w:p>
    <w:p w:rsidR="008003E2" w:rsidRDefault="008003E2" w:rsidP="008003E2">
      <w:pPr>
        <w:pStyle w:val="1"/>
      </w:pPr>
    </w:p>
    <w:p w:rsidR="008003E2" w:rsidRDefault="008003E2" w:rsidP="008003E2">
      <w:pPr>
        <w:pStyle w:val="af2"/>
        <w:ind w:left="1247"/>
      </w:pPr>
      <w:r>
        <w:t>Семинар поэтов молодых –</w:t>
      </w:r>
    </w:p>
    <w:p w:rsidR="008003E2" w:rsidRDefault="008003E2" w:rsidP="008003E2">
      <w:pPr>
        <w:pStyle w:val="af2"/>
        <w:ind w:left="1247"/>
      </w:pPr>
      <w:r>
        <w:t xml:space="preserve">Юных дней моих воспоминанье. </w:t>
      </w:r>
    </w:p>
    <w:p w:rsidR="008003E2" w:rsidRDefault="008003E2" w:rsidP="008003E2">
      <w:pPr>
        <w:pStyle w:val="af2"/>
        <w:ind w:left="1247"/>
      </w:pPr>
      <w:r>
        <w:t xml:space="preserve">Бьют меня товарищи под дых, </w:t>
      </w:r>
    </w:p>
    <w:p w:rsidR="008003E2" w:rsidRDefault="008003E2" w:rsidP="008003E2">
      <w:pPr>
        <w:pStyle w:val="af2"/>
        <w:ind w:left="1247"/>
      </w:pPr>
      <w:r>
        <w:t xml:space="preserve">Испытуя на излом дыханье. </w:t>
      </w:r>
    </w:p>
    <w:p w:rsidR="008003E2" w:rsidRDefault="008003E2" w:rsidP="008003E2">
      <w:pPr>
        <w:pStyle w:val="af2"/>
        <w:ind w:left="1247"/>
      </w:pPr>
    </w:p>
    <w:p w:rsidR="008003E2" w:rsidRDefault="008003E2" w:rsidP="008003E2">
      <w:pPr>
        <w:pStyle w:val="af2"/>
        <w:ind w:left="1247"/>
      </w:pPr>
      <w:r>
        <w:t xml:space="preserve">Битым я не раз потом бывал. </w:t>
      </w:r>
    </w:p>
    <w:p w:rsidR="008003E2" w:rsidRDefault="008003E2" w:rsidP="008003E2">
      <w:pPr>
        <w:pStyle w:val="af2"/>
        <w:ind w:left="1247"/>
      </w:pPr>
      <w:r>
        <w:t xml:space="preserve">И, пройдя суровую закалку, </w:t>
      </w:r>
    </w:p>
    <w:p w:rsidR="008003E2" w:rsidRDefault="008003E2" w:rsidP="008003E2">
      <w:pPr>
        <w:pStyle w:val="af2"/>
        <w:ind w:left="1247"/>
      </w:pPr>
      <w:r>
        <w:t xml:space="preserve">Диафрагму натренировал, </w:t>
      </w:r>
    </w:p>
    <w:p w:rsidR="008003E2" w:rsidRDefault="008003E2" w:rsidP="008003E2">
      <w:pPr>
        <w:pStyle w:val="af2"/>
        <w:ind w:left="1247"/>
      </w:pPr>
      <w:r>
        <w:t xml:space="preserve">Укрепил характер и дыхалку. </w:t>
      </w:r>
    </w:p>
    <w:p w:rsidR="008003E2" w:rsidRDefault="008003E2" w:rsidP="008003E2">
      <w:pPr>
        <w:pStyle w:val="af2"/>
        <w:ind w:left="1247"/>
      </w:pPr>
    </w:p>
    <w:p w:rsidR="008003E2" w:rsidRDefault="008003E2" w:rsidP="008003E2">
      <w:pPr>
        <w:pStyle w:val="af2"/>
        <w:ind w:left="1247"/>
      </w:pPr>
      <w:r>
        <w:t xml:space="preserve">Выковал в себе бойцовский дух </w:t>
      </w:r>
    </w:p>
    <w:p w:rsidR="008003E2" w:rsidRDefault="008003E2" w:rsidP="008003E2">
      <w:pPr>
        <w:pStyle w:val="af2"/>
        <w:ind w:left="1247"/>
      </w:pPr>
      <w:r>
        <w:t xml:space="preserve">И широкий непокорный выдох. </w:t>
      </w:r>
    </w:p>
    <w:p w:rsidR="008003E2" w:rsidRDefault="008003E2" w:rsidP="008003E2">
      <w:pPr>
        <w:pStyle w:val="af2"/>
        <w:ind w:left="1247"/>
      </w:pPr>
      <w:r>
        <w:t xml:space="preserve">За меня дают сегодня двух </w:t>
      </w:r>
    </w:p>
    <w:p w:rsidR="008003E2" w:rsidRDefault="008003E2" w:rsidP="008003E2">
      <w:pPr>
        <w:pStyle w:val="af2"/>
        <w:ind w:left="1247"/>
      </w:pPr>
      <w:r>
        <w:t>Стихотворцев, в драках не добитых...</w:t>
      </w:r>
    </w:p>
    <w:p w:rsidR="008003E2" w:rsidRDefault="008003E2" w:rsidP="008003E2">
      <w:pPr>
        <w:pStyle w:val="1"/>
      </w:pPr>
      <w:r>
        <w:t>Мой домашний писательский архив еще и тем значим, что в нем хр</w:t>
      </w:r>
      <w:r>
        <w:t>а</w:t>
      </w:r>
      <w:r>
        <w:t>нятся редкие экспонаты. К примеру, письма поэта, который никогда и н</w:t>
      </w:r>
      <w:r>
        <w:t>и</w:t>
      </w:r>
      <w:r>
        <w:t>кому писем не пишет, ведь все, что он хочет сказать, он говорит языком поэтического, а не эпистолярного жанра. А я иногда достаю и перечитываю несколько семичевских писем ко мне. Вот письмо, написанное мне Сем</w:t>
      </w:r>
      <w:r>
        <w:t>и</w:t>
      </w:r>
      <w:r>
        <w:t xml:space="preserve">чевым незадолго до его отъезда в Москву на Высшие литературные курсы:  </w:t>
      </w:r>
    </w:p>
    <w:p w:rsidR="008003E2" w:rsidRDefault="008003E2" w:rsidP="008003E2">
      <w:pPr>
        <w:pStyle w:val="1"/>
      </w:pPr>
    </w:p>
    <w:p w:rsidR="008003E2" w:rsidRDefault="008003E2" w:rsidP="008003E2">
      <w:pPr>
        <w:pStyle w:val="af3"/>
      </w:pPr>
      <w:r>
        <w:t>Ты меня достал своими письмами. И я решил написать тебе ответ. В конце апреля в</w:t>
      </w:r>
      <w:r>
        <w:t>ы</w:t>
      </w:r>
      <w:r>
        <w:t>ходит новая книга стихов “От земли  до неба”… Теперь отвечаю на твои вопросы. Первые мои стихи  опубликовал Владилен Кожемякин в “Дне поэзии” (имелся в виду выходи</w:t>
      </w:r>
      <w:r>
        <w:t>в</w:t>
      </w:r>
      <w:r>
        <w:t>ший в  Куйбышеве альманах “День поэзии” – Эдуард Анашкин), за что я ему  благод</w:t>
      </w:r>
      <w:r>
        <w:t>а</w:t>
      </w:r>
      <w:r>
        <w:t>рен. 1974 год – первая моя публикация. В институт культуры пошел потому, что плохо учился в школе. Направление получил в  Кострому. Но  проработал там всего два месяца и уехал, оставив записку: “В   гробу видал я вашу Кострому”. Работал преподавателем на кафедре театральной режиссуры – год. Потом уехал в Мичуринск и поступил в драмат</w:t>
      </w:r>
      <w:r>
        <w:t>и</w:t>
      </w:r>
      <w:r>
        <w:t>ческий театр. Никто меня там  не ждал. Но Бог, видимо, пожалел меня, такого дурака, и я стал  артистом. Играл Мичурина. Единственный в России великой. После чего оконч</w:t>
      </w:r>
      <w:r>
        <w:t>а</w:t>
      </w:r>
      <w:r>
        <w:t>тельно обнаглел, решив, что у меня есть определенные способности. Какая наивная глупость! Служил в  театрах в  Мелекесе, Майкопе, Борисоглебске, Благовещенске, Арм</w:t>
      </w:r>
      <w:r>
        <w:t>а</w:t>
      </w:r>
      <w:r>
        <w:t>вире... Объездил с гастролями всю Россию от Балтики до Сахалина… Ничего не писал все эти годы, ни строчки. Театр дал мне очень много, если не сказать – все! Может, из меня и не  получился бы поэт, если бы не театр.  Поэзия для меня – Театр! Стихи – это мои м</w:t>
      </w:r>
      <w:r>
        <w:t>о</w:t>
      </w:r>
      <w:r>
        <w:t>носпектакли, где я и драматург, и режиссер, и актер, и композитор, и худрук – один во всех лицах. Так что с театром я не расставался и не расстанусь никогда… Учился у жизни, но и продолжаю учиться каждый день. И дипломом по окончанию этой школы будет м</w:t>
      </w:r>
      <w:r>
        <w:t>о</w:t>
      </w:r>
      <w:r>
        <w:t xml:space="preserve">гильная плита. Авторитетов не имею. Люблю классику. Вот, кажется, и все твои вопросы исчерпаны. Удачи тебе. Твой Семичев. </w:t>
      </w:r>
    </w:p>
    <w:p w:rsidR="008003E2" w:rsidRDefault="008003E2" w:rsidP="008003E2">
      <w:pPr>
        <w:pStyle w:val="1"/>
      </w:pPr>
    </w:p>
    <w:p w:rsidR="008003E2" w:rsidRDefault="008003E2" w:rsidP="008003E2">
      <w:pPr>
        <w:pStyle w:val="1"/>
      </w:pPr>
      <w:r>
        <w:t xml:space="preserve">Уникальное письмо, можно сказать, раритет! Немного  горжусь, что сумел так достать </w:t>
      </w:r>
      <w:r>
        <w:lastRenderedPageBreak/>
        <w:t>Семичева, что он, чтоб отделаться от меня, вынужден был перейти на эпистолярный жанр… А вот письмо Семичева, которое д</w:t>
      </w:r>
      <w:r>
        <w:t>а</w:t>
      </w:r>
      <w:r>
        <w:t>тировано 10 апреля 1996 года,  уже в пору его московской учебы на Вы</w:t>
      </w:r>
      <w:r>
        <w:t>с</w:t>
      </w:r>
      <w:r>
        <w:t>ших литературных курсах у великого мастера поэзии Юрия Поликарповича Кузнецова.  Отправлено оно с  адреса общежития Московского литер</w:t>
      </w:r>
      <w:r>
        <w:t>а</w:t>
      </w:r>
      <w:r>
        <w:t xml:space="preserve">турного института, что на улице Добролюбова, 9/11, комната 737: </w:t>
      </w:r>
    </w:p>
    <w:p w:rsidR="008003E2" w:rsidRDefault="008003E2" w:rsidP="008003E2">
      <w:pPr>
        <w:pStyle w:val="1"/>
      </w:pPr>
    </w:p>
    <w:p w:rsidR="008003E2" w:rsidRDefault="008003E2" w:rsidP="008003E2">
      <w:pPr>
        <w:pStyle w:val="af3"/>
      </w:pPr>
      <w:r>
        <w:t>Получил твое письмо и перевод. За что тебе благодарен. Живу сносно. Вот задумал жениться. Женщина очень хорошая, милая, добрая. Чего еще надо? Стихи мои охотно б</w:t>
      </w:r>
      <w:r>
        <w:t>е</w:t>
      </w:r>
      <w:r>
        <w:t>рут журналы, но надо ждать публикаций. Много новых знакомств! Большие поэты меня признают за своего, хотя это ни о чем не говорит. Если удастся, встретимся на “Жигуле</w:t>
      </w:r>
      <w:r>
        <w:t>в</w:t>
      </w:r>
      <w:r>
        <w:t>ской весне”, поговорим подробнее. Не люблю я, да и не умею писать в прозе… Стипендия у нас 100 тысяч рублей. На эти деньги жить нельзя… Это для Москвы ничто, просто смех курам. Все слушатели ВЛК получают от своих союзов стипендии, а наши самарские пис</w:t>
      </w:r>
      <w:r>
        <w:t>а</w:t>
      </w:r>
      <w:r>
        <w:t>тели-козлы хоть раз бы червонец прислали. Если не сдохну с голоду, то стану большим поэтом. Пока Бог милует, а дальше не знаю. Саша Громов прислал мне 100 тысяч рублей (молодец!). Сам, наверное, не жрал, а о друге подумал. Я был во Владимире, Рязани – в</w:t>
      </w:r>
      <w:r>
        <w:t>ы</w:t>
      </w:r>
      <w:r>
        <w:t xml:space="preserve">ступал со стихами, немного заработал. Купил плащ и рубаху. Уже хорошо. Не будешь же ходить голым. Будь здоров. До свидания. Твой Семичев. </w:t>
      </w:r>
    </w:p>
    <w:p w:rsidR="008003E2" w:rsidRDefault="008003E2" w:rsidP="008003E2">
      <w:pPr>
        <w:pStyle w:val="1"/>
      </w:pPr>
      <w:r>
        <w:t>Нынешний читатель, особенно молодой, читая эти строчки, наверняка  удивится. Как же! Такие деньжищи, десятки тысяч, получал поэт и печ</w:t>
      </w:r>
      <w:r>
        <w:t>а</w:t>
      </w:r>
      <w:r>
        <w:t>лился  при этом, как с голоду не умереть. Для молодых читателей поясню, а читателям постарше напомню – то было время печально известных  д</w:t>
      </w:r>
      <w:r>
        <w:t>е</w:t>
      </w:r>
      <w:r>
        <w:t>вяностых годов, когда все мы стараниями наших «гайдаров» стали в одн</w:t>
      </w:r>
      <w:r>
        <w:t>о</w:t>
      </w:r>
      <w:r>
        <w:t>часье миллионерами. Правда, счастливее мы от своего миллионерства  не сделались. Булка хлебушка тогда взыграла  до нескольких тысяч рубл</w:t>
      </w:r>
      <w:r>
        <w:t>и</w:t>
      </w:r>
      <w:r>
        <w:t>ков! Спасала людей тогда, как во все лихие времена, человеческая сол</w:t>
      </w:r>
      <w:r>
        <w:t>и</w:t>
      </w:r>
      <w:r>
        <w:t xml:space="preserve">дарность. Я,  работавший тогда чабаном в своем совхозе,  мог позволить себе послать  Семичеву в Москву лишь 50 тысяч рублей в месяц. Но, как говорится, с миру по нитке… </w:t>
      </w:r>
    </w:p>
    <w:p w:rsidR="008003E2" w:rsidRDefault="008003E2" w:rsidP="008003E2">
      <w:pPr>
        <w:pStyle w:val="1"/>
      </w:pPr>
      <w:r>
        <w:t>Несмотря на всю голодуху и бесприютность, середина девяностых была  счастливым временем в жизни Евгения Семичева. Это было время начала признания его как поэта уже не регионального, а всероссийского. Время первых публикаций  в журналах «Наш современник», «Молодая гвардия», «Москва»,  «Воин России», газете «Литературная Россия»... Не все, к</w:t>
      </w:r>
      <w:r>
        <w:t>о</w:t>
      </w:r>
      <w:r>
        <w:t>нечно, шло гладко. Помнится, журнал «Дружба народов» в течение пол</w:t>
      </w:r>
      <w:r>
        <w:t>у</w:t>
      </w:r>
      <w:r>
        <w:t xml:space="preserve">года на обложке  анонсировал подборку Евгения Семичева и в итоге… так и не напечатал семичевские стихи.  </w:t>
      </w:r>
    </w:p>
    <w:p w:rsidR="008003E2" w:rsidRDefault="008003E2" w:rsidP="008003E2">
      <w:pPr>
        <w:pStyle w:val="1"/>
      </w:pPr>
      <w:r>
        <w:t>Как бы ни была труда в материальном отношении жизнь русского поэта из провинции в Москве в девяностые, но Семичев не только «не сдох с г</w:t>
      </w:r>
      <w:r>
        <w:t>о</w:t>
      </w:r>
      <w:r>
        <w:t>лоду», но начал свой путь в большую литературу. Потом  много чего было, и, уверен, много чего еще будет. Были многочисленные публикации, книги избранных стихов, всероссийские премии… Были творческие вечера в М</w:t>
      </w:r>
      <w:r>
        <w:t>о</w:t>
      </w:r>
      <w:r>
        <w:t>скве, поездки на всероссийские и международные литературные форумы, статус творческого секретаря Союза писателей России… Но были и зло</w:t>
      </w:r>
      <w:r>
        <w:t>б</w:t>
      </w:r>
      <w:r>
        <w:t>ные пасквили, доносы и наветы завистников и злопыхателей. Они, впр</w:t>
      </w:r>
      <w:r>
        <w:t>о</w:t>
      </w:r>
      <w:r>
        <w:t xml:space="preserve">чем, тоже сыграли свою позитивную роль, ведь не зря говорится, что если в литературу приходит настоящий писатель, то этого человека сразу можно узнать по тому, что все бездарности объединяются против него.  </w:t>
      </w:r>
    </w:p>
    <w:p w:rsidR="008003E2" w:rsidRDefault="008003E2" w:rsidP="008003E2">
      <w:pPr>
        <w:pStyle w:val="1"/>
      </w:pPr>
      <w:r>
        <w:t>Но главное – стихи, которые, будучи написаны в то лихое  время дикого рынка, не утратили яркости и свежести поныне. А сегодня, на волне кр</w:t>
      </w:r>
      <w:r>
        <w:t>и</w:t>
      </w:r>
      <w:r>
        <w:t>зиса и оптимизации всего и вся, даже   получили второе дыхание, став а</w:t>
      </w:r>
      <w:r>
        <w:t>к</w:t>
      </w:r>
      <w:r>
        <w:t>туальными.  Пламенная,  гражданская, жесткая семичевская лирика сег</w:t>
      </w:r>
      <w:r>
        <w:t>о</w:t>
      </w:r>
      <w:r>
        <w:t>дня вдруг  взыграла новыми красками.  О стихах Семичева я много  г</w:t>
      </w:r>
      <w:r>
        <w:t>о</w:t>
      </w:r>
      <w:r>
        <w:t>ворить не буду. я не критик, а внимательный читатель. Но читатель очень благодарный Семичеву за то, что этот поэт  укрепляет своим удивител</w:t>
      </w:r>
      <w:r>
        <w:t>ь</w:t>
      </w:r>
      <w:r>
        <w:t xml:space="preserve">ным талантом мою веру в Россию, когда уже, как порой кажется, и веры-то не остается. </w:t>
      </w:r>
    </w:p>
    <w:p w:rsidR="008003E2" w:rsidRDefault="008003E2" w:rsidP="008003E2">
      <w:pPr>
        <w:pStyle w:val="1"/>
      </w:pPr>
    </w:p>
    <w:p w:rsidR="008003E2" w:rsidRDefault="008003E2" w:rsidP="008003E2">
      <w:pPr>
        <w:pStyle w:val="af2"/>
        <w:ind w:left="1474"/>
      </w:pPr>
      <w:r>
        <w:t xml:space="preserve">Спит народ, как солдат на ходу, </w:t>
      </w:r>
    </w:p>
    <w:p w:rsidR="008003E2" w:rsidRDefault="008003E2" w:rsidP="008003E2">
      <w:pPr>
        <w:pStyle w:val="af2"/>
        <w:ind w:left="1474"/>
      </w:pPr>
      <w:r>
        <w:t xml:space="preserve">Утомленный в тяжелом походе. </w:t>
      </w:r>
    </w:p>
    <w:p w:rsidR="008003E2" w:rsidRDefault="008003E2" w:rsidP="008003E2">
      <w:pPr>
        <w:pStyle w:val="af2"/>
        <w:ind w:left="1474"/>
      </w:pPr>
      <w:r>
        <w:t xml:space="preserve">Сплю и я, но с народом иду. </w:t>
      </w:r>
    </w:p>
    <w:p w:rsidR="008003E2" w:rsidRDefault="008003E2" w:rsidP="008003E2">
      <w:pPr>
        <w:pStyle w:val="af2"/>
        <w:ind w:left="1474"/>
      </w:pPr>
      <w:r>
        <w:t xml:space="preserve">И во сне остаюсь я в народе. </w:t>
      </w:r>
    </w:p>
    <w:p w:rsidR="008003E2" w:rsidRDefault="008003E2" w:rsidP="008003E2">
      <w:pPr>
        <w:pStyle w:val="af2"/>
        <w:ind w:left="1474"/>
      </w:pPr>
    </w:p>
    <w:p w:rsidR="008003E2" w:rsidRDefault="008003E2" w:rsidP="008003E2">
      <w:pPr>
        <w:pStyle w:val="af2"/>
        <w:ind w:left="1474"/>
      </w:pPr>
      <w:r>
        <w:t xml:space="preserve">И во сне от него ни на шаг </w:t>
      </w:r>
    </w:p>
    <w:p w:rsidR="008003E2" w:rsidRDefault="008003E2" w:rsidP="008003E2">
      <w:pPr>
        <w:pStyle w:val="af2"/>
        <w:ind w:left="1474"/>
      </w:pPr>
      <w:r>
        <w:t xml:space="preserve">Никуда я себя не пускаю. </w:t>
      </w:r>
    </w:p>
    <w:p w:rsidR="008003E2" w:rsidRDefault="008003E2" w:rsidP="008003E2">
      <w:pPr>
        <w:pStyle w:val="af2"/>
        <w:ind w:left="1474"/>
      </w:pPr>
      <w:r>
        <w:t xml:space="preserve">Упираюсь в походный большак, </w:t>
      </w:r>
    </w:p>
    <w:p w:rsidR="008003E2" w:rsidRDefault="008003E2" w:rsidP="008003E2">
      <w:pPr>
        <w:pStyle w:val="af2"/>
        <w:ind w:left="1474"/>
      </w:pPr>
      <w:r>
        <w:t xml:space="preserve">Мать-землицу ногами толкаю. </w:t>
      </w:r>
    </w:p>
    <w:p w:rsidR="008003E2" w:rsidRDefault="008003E2" w:rsidP="008003E2">
      <w:pPr>
        <w:pStyle w:val="af2"/>
        <w:ind w:left="1474"/>
      </w:pPr>
    </w:p>
    <w:p w:rsidR="008003E2" w:rsidRDefault="008003E2" w:rsidP="008003E2">
      <w:pPr>
        <w:pStyle w:val="af2"/>
        <w:ind w:left="1474"/>
      </w:pPr>
      <w:r>
        <w:t xml:space="preserve">Запевалы охрипли. Храпят. </w:t>
      </w:r>
    </w:p>
    <w:p w:rsidR="008003E2" w:rsidRDefault="008003E2" w:rsidP="008003E2">
      <w:pPr>
        <w:pStyle w:val="af2"/>
        <w:ind w:left="1474"/>
      </w:pPr>
      <w:r>
        <w:t xml:space="preserve">Командиров сморило истомой. </w:t>
      </w:r>
    </w:p>
    <w:p w:rsidR="008003E2" w:rsidRDefault="008003E2" w:rsidP="008003E2">
      <w:pPr>
        <w:pStyle w:val="af2"/>
        <w:ind w:left="1474"/>
      </w:pPr>
      <w:r>
        <w:t xml:space="preserve">Спит народ, с головы и до пят </w:t>
      </w:r>
    </w:p>
    <w:p w:rsidR="008003E2" w:rsidRDefault="008003E2" w:rsidP="008003E2">
      <w:pPr>
        <w:pStyle w:val="af2"/>
        <w:ind w:left="1474"/>
      </w:pPr>
      <w:r>
        <w:t xml:space="preserve">Убаюканный чуткою дрёмой. </w:t>
      </w:r>
    </w:p>
    <w:p w:rsidR="008003E2" w:rsidRDefault="008003E2" w:rsidP="008003E2">
      <w:pPr>
        <w:pStyle w:val="af2"/>
        <w:ind w:left="1474"/>
      </w:pPr>
    </w:p>
    <w:p w:rsidR="008003E2" w:rsidRDefault="008003E2" w:rsidP="008003E2">
      <w:pPr>
        <w:pStyle w:val="af2"/>
        <w:ind w:left="1474"/>
      </w:pPr>
      <w:r>
        <w:t>Эй, взбрыкнувший во мне обормот!</w:t>
      </w:r>
    </w:p>
    <w:p w:rsidR="008003E2" w:rsidRDefault="008003E2" w:rsidP="008003E2">
      <w:pPr>
        <w:pStyle w:val="af2"/>
        <w:ind w:left="1474"/>
      </w:pPr>
      <w:r>
        <w:t>Что кричишь о продажной свободе?</w:t>
      </w:r>
    </w:p>
    <w:p w:rsidR="008003E2" w:rsidRDefault="008003E2" w:rsidP="008003E2">
      <w:pPr>
        <w:pStyle w:val="af2"/>
        <w:ind w:left="1474"/>
      </w:pPr>
      <w:r>
        <w:t xml:space="preserve">Видишь, спит утомленный народ </w:t>
      </w:r>
    </w:p>
    <w:p w:rsidR="008003E2" w:rsidRDefault="008003E2" w:rsidP="008003E2">
      <w:pPr>
        <w:pStyle w:val="af2"/>
        <w:ind w:left="1474"/>
      </w:pPr>
      <w:r>
        <w:t xml:space="preserve">На ходу, как солдаты в походе. </w:t>
      </w:r>
    </w:p>
    <w:p w:rsidR="008003E2" w:rsidRDefault="008003E2" w:rsidP="008003E2">
      <w:pPr>
        <w:pStyle w:val="af2"/>
        <w:ind w:left="1474"/>
      </w:pPr>
    </w:p>
    <w:p w:rsidR="008003E2" w:rsidRDefault="008003E2" w:rsidP="008003E2">
      <w:pPr>
        <w:pStyle w:val="af2"/>
        <w:ind w:left="1474"/>
      </w:pPr>
      <w:r>
        <w:t xml:space="preserve">Спит служивый в строю человек. </w:t>
      </w:r>
    </w:p>
    <w:p w:rsidR="008003E2" w:rsidRDefault="008003E2" w:rsidP="008003E2">
      <w:pPr>
        <w:pStyle w:val="af2"/>
        <w:ind w:left="1474"/>
      </w:pPr>
      <w:r>
        <w:t xml:space="preserve">Отдохнуть на ходу рад стараться. </w:t>
      </w:r>
    </w:p>
    <w:p w:rsidR="008003E2" w:rsidRDefault="008003E2" w:rsidP="008003E2">
      <w:pPr>
        <w:pStyle w:val="af2"/>
        <w:ind w:left="1474"/>
      </w:pPr>
      <w:r>
        <w:t xml:space="preserve">Может, день… Может, год… Может, век… </w:t>
      </w:r>
    </w:p>
    <w:p w:rsidR="008003E2" w:rsidRDefault="008003E2" w:rsidP="008003E2">
      <w:pPr>
        <w:pStyle w:val="af2"/>
        <w:ind w:left="1474"/>
      </w:pPr>
      <w:r>
        <w:t xml:space="preserve">Боже, дай мужикам отоспаться! </w:t>
      </w:r>
    </w:p>
    <w:p w:rsidR="008003E2" w:rsidRDefault="008003E2" w:rsidP="008003E2">
      <w:pPr>
        <w:pStyle w:val="af2"/>
        <w:ind w:left="1474"/>
      </w:pPr>
    </w:p>
    <w:p w:rsidR="008003E2" w:rsidRDefault="008003E2" w:rsidP="008003E2">
      <w:pPr>
        <w:pStyle w:val="af2"/>
        <w:ind w:left="1474"/>
      </w:pPr>
      <w:r>
        <w:t xml:space="preserve">Звезды космос вселенский коптят. </w:t>
      </w:r>
    </w:p>
    <w:p w:rsidR="008003E2" w:rsidRDefault="008003E2" w:rsidP="008003E2">
      <w:pPr>
        <w:pStyle w:val="af2"/>
        <w:ind w:left="1474"/>
      </w:pPr>
      <w:r>
        <w:t xml:space="preserve">Зорьки в небо всплывают и тают. </w:t>
      </w:r>
    </w:p>
    <w:p w:rsidR="008003E2" w:rsidRDefault="008003E2" w:rsidP="008003E2">
      <w:pPr>
        <w:pStyle w:val="af2"/>
        <w:ind w:left="1474"/>
      </w:pPr>
      <w:r>
        <w:t>Мародеры-шакалы не спят –</w:t>
      </w:r>
    </w:p>
    <w:p w:rsidR="008003E2" w:rsidRDefault="008003E2" w:rsidP="008003E2">
      <w:pPr>
        <w:pStyle w:val="af2"/>
        <w:ind w:left="1474"/>
      </w:pPr>
      <w:r>
        <w:t xml:space="preserve">Неусыпно народ обирают. </w:t>
      </w:r>
    </w:p>
    <w:p w:rsidR="008003E2" w:rsidRDefault="008003E2" w:rsidP="008003E2">
      <w:pPr>
        <w:pStyle w:val="af2"/>
        <w:ind w:left="1474"/>
      </w:pPr>
    </w:p>
    <w:p w:rsidR="008003E2" w:rsidRDefault="008003E2" w:rsidP="008003E2">
      <w:pPr>
        <w:pStyle w:val="af2"/>
        <w:ind w:left="1474"/>
      </w:pPr>
      <w:r>
        <w:t xml:space="preserve">Но не рушится воинский строй </w:t>
      </w:r>
    </w:p>
    <w:p w:rsidR="008003E2" w:rsidRDefault="008003E2" w:rsidP="008003E2">
      <w:pPr>
        <w:pStyle w:val="af2"/>
        <w:ind w:left="1474"/>
      </w:pPr>
      <w:r>
        <w:t xml:space="preserve">И на милость врагам не сдается. </w:t>
      </w:r>
    </w:p>
    <w:p w:rsidR="008003E2" w:rsidRDefault="008003E2" w:rsidP="008003E2">
      <w:pPr>
        <w:pStyle w:val="af2"/>
        <w:ind w:left="1474"/>
      </w:pPr>
      <w:r>
        <w:t xml:space="preserve">Вот народ – богатырь и герой. </w:t>
      </w:r>
    </w:p>
    <w:p w:rsidR="008003E2" w:rsidRDefault="008003E2" w:rsidP="008003E2">
      <w:pPr>
        <w:pStyle w:val="af2"/>
        <w:ind w:left="1474"/>
      </w:pPr>
      <w:r>
        <w:t>Берегитесь, когда он проснется!</w:t>
      </w:r>
    </w:p>
    <w:p w:rsidR="008003E2" w:rsidRDefault="008003E2" w:rsidP="008003E2">
      <w:pPr>
        <w:pStyle w:val="1"/>
      </w:pPr>
    </w:p>
    <w:p w:rsidR="008003E2" w:rsidRDefault="008003E2" w:rsidP="008003E2">
      <w:pPr>
        <w:pStyle w:val="1"/>
      </w:pPr>
      <w:r>
        <w:t>Это стихотворение, которое сегодня, во времена разгула олига</w:t>
      </w:r>
      <w:r>
        <w:t>р</w:t>
      </w:r>
      <w:r>
        <w:t>хов-мародеров, обирающих нищающий народ, написано 15 лет назад.  Одно из множества стихов Семичева, над которыми не властно оказалось даже время!.. Как ни восхищает меня гражданская и патриотическая лирика Семичева, я не менее чту его дар лирического и эпического поэта. Эпиче</w:t>
      </w:r>
      <w:r>
        <w:t>с</w:t>
      </w:r>
      <w:r>
        <w:t>кая грань таланта Евгения Николаевича ярко блещет в его поэмах «Красный кречет», «Аргуван», «Тобольские ангелы».  И лирика не покидает п</w:t>
      </w:r>
      <w:r>
        <w:t>о</w:t>
      </w:r>
      <w:r>
        <w:t>эта. Семичевская лирика совершенно особая – светлая, но с горчинкой. Самоироничная и пронизанная светом:</w:t>
      </w:r>
    </w:p>
    <w:p w:rsidR="008003E2" w:rsidRDefault="008003E2" w:rsidP="008003E2">
      <w:pPr>
        <w:pStyle w:val="1"/>
      </w:pPr>
    </w:p>
    <w:p w:rsidR="008003E2" w:rsidRDefault="008003E2" w:rsidP="008003E2">
      <w:pPr>
        <w:pStyle w:val="af2"/>
        <w:ind w:left="1474"/>
      </w:pPr>
      <w:r>
        <w:t xml:space="preserve">Листобоем напролом </w:t>
      </w:r>
    </w:p>
    <w:p w:rsidR="008003E2" w:rsidRDefault="008003E2" w:rsidP="008003E2">
      <w:pPr>
        <w:pStyle w:val="af2"/>
        <w:ind w:left="1474"/>
      </w:pPr>
      <w:r>
        <w:t xml:space="preserve">В дом вломившись спозаранку, </w:t>
      </w:r>
    </w:p>
    <w:p w:rsidR="008003E2" w:rsidRDefault="008003E2" w:rsidP="008003E2">
      <w:pPr>
        <w:pStyle w:val="af2"/>
        <w:ind w:left="1474"/>
      </w:pPr>
      <w:r>
        <w:t xml:space="preserve">Осень за моим столом </w:t>
      </w:r>
    </w:p>
    <w:p w:rsidR="008003E2" w:rsidRDefault="008003E2" w:rsidP="008003E2">
      <w:pPr>
        <w:pStyle w:val="af2"/>
        <w:ind w:left="1474"/>
      </w:pPr>
      <w:r>
        <w:t xml:space="preserve">Стелет скатерть самобранку. </w:t>
      </w:r>
    </w:p>
    <w:p w:rsidR="008003E2" w:rsidRDefault="008003E2" w:rsidP="008003E2">
      <w:pPr>
        <w:pStyle w:val="af2"/>
        <w:ind w:left="1474"/>
      </w:pPr>
    </w:p>
    <w:p w:rsidR="008003E2" w:rsidRDefault="008003E2" w:rsidP="008003E2">
      <w:pPr>
        <w:pStyle w:val="af2"/>
        <w:ind w:left="1474"/>
      </w:pPr>
      <w:r>
        <w:t xml:space="preserve">Ломит тучный каравай </w:t>
      </w:r>
    </w:p>
    <w:p w:rsidR="008003E2" w:rsidRDefault="008003E2" w:rsidP="008003E2">
      <w:pPr>
        <w:pStyle w:val="af2"/>
        <w:ind w:left="1474"/>
      </w:pPr>
      <w:r>
        <w:t xml:space="preserve">И поводит томно бровью. </w:t>
      </w:r>
    </w:p>
    <w:p w:rsidR="008003E2" w:rsidRDefault="008003E2" w:rsidP="008003E2">
      <w:pPr>
        <w:pStyle w:val="af2"/>
        <w:ind w:left="1474"/>
      </w:pPr>
      <w:r>
        <w:t xml:space="preserve">Говорит: «Отец, давай </w:t>
      </w:r>
    </w:p>
    <w:p w:rsidR="008003E2" w:rsidRDefault="008003E2" w:rsidP="008003E2">
      <w:pPr>
        <w:pStyle w:val="af2"/>
        <w:ind w:left="1474"/>
      </w:pPr>
      <w:r>
        <w:t>Выпьем за твоё здоровье!»</w:t>
      </w:r>
    </w:p>
    <w:p w:rsidR="008003E2" w:rsidRDefault="008003E2" w:rsidP="008003E2">
      <w:pPr>
        <w:pStyle w:val="af2"/>
        <w:ind w:left="1474"/>
      </w:pPr>
    </w:p>
    <w:p w:rsidR="008003E2" w:rsidRDefault="008003E2" w:rsidP="008003E2">
      <w:pPr>
        <w:pStyle w:val="af2"/>
        <w:ind w:left="1474"/>
      </w:pPr>
      <w:r>
        <w:t xml:space="preserve">– За здоровье! – Я не прочь, </w:t>
      </w:r>
    </w:p>
    <w:p w:rsidR="008003E2" w:rsidRDefault="008003E2" w:rsidP="008003E2">
      <w:pPr>
        <w:pStyle w:val="af2"/>
        <w:ind w:left="1474"/>
      </w:pPr>
      <w:r>
        <w:t xml:space="preserve">Хоть  глаза твои – туманы, </w:t>
      </w:r>
    </w:p>
    <w:p w:rsidR="008003E2" w:rsidRDefault="008003E2" w:rsidP="008003E2">
      <w:pPr>
        <w:pStyle w:val="af2"/>
        <w:ind w:left="1474"/>
      </w:pPr>
      <w:r>
        <w:t xml:space="preserve">Но к здоровью приторочь </w:t>
      </w:r>
    </w:p>
    <w:p w:rsidR="008003E2" w:rsidRDefault="008003E2" w:rsidP="008003E2">
      <w:pPr>
        <w:pStyle w:val="af2"/>
        <w:ind w:left="1474"/>
      </w:pPr>
      <w:r>
        <w:t xml:space="preserve">Спирта полные стаканы. </w:t>
      </w:r>
    </w:p>
    <w:p w:rsidR="008003E2" w:rsidRDefault="008003E2" w:rsidP="008003E2">
      <w:pPr>
        <w:pStyle w:val="af2"/>
        <w:ind w:left="1474"/>
      </w:pPr>
    </w:p>
    <w:p w:rsidR="008003E2" w:rsidRDefault="008003E2" w:rsidP="008003E2">
      <w:pPr>
        <w:pStyle w:val="af2"/>
        <w:ind w:left="1474"/>
      </w:pPr>
      <w:r>
        <w:t xml:space="preserve">Коли ты – родная мать, </w:t>
      </w:r>
    </w:p>
    <w:p w:rsidR="008003E2" w:rsidRDefault="008003E2" w:rsidP="008003E2">
      <w:pPr>
        <w:pStyle w:val="af2"/>
        <w:ind w:left="1474"/>
      </w:pPr>
      <w:r>
        <w:lastRenderedPageBreak/>
        <w:t xml:space="preserve">Невзирая на погоду, </w:t>
      </w:r>
    </w:p>
    <w:p w:rsidR="008003E2" w:rsidRDefault="008003E2" w:rsidP="008003E2">
      <w:pPr>
        <w:pStyle w:val="af2"/>
        <w:ind w:left="1474"/>
      </w:pPr>
      <w:r>
        <w:t xml:space="preserve">Гулевать так гулевать!  – </w:t>
      </w:r>
    </w:p>
    <w:p w:rsidR="008003E2" w:rsidRDefault="008003E2" w:rsidP="008003E2">
      <w:pPr>
        <w:pStyle w:val="af2"/>
        <w:ind w:left="1474"/>
      </w:pPr>
      <w:r>
        <w:t xml:space="preserve">Разбавлять не будем воду. </w:t>
      </w:r>
    </w:p>
    <w:p w:rsidR="008003E2" w:rsidRDefault="008003E2" w:rsidP="008003E2">
      <w:pPr>
        <w:pStyle w:val="af2"/>
        <w:ind w:left="1474"/>
      </w:pPr>
    </w:p>
    <w:p w:rsidR="008003E2" w:rsidRDefault="008003E2" w:rsidP="008003E2">
      <w:pPr>
        <w:pStyle w:val="af2"/>
        <w:ind w:left="1474"/>
      </w:pPr>
      <w:r>
        <w:t xml:space="preserve">На двоих с тобой вдвоём </w:t>
      </w:r>
    </w:p>
    <w:p w:rsidR="008003E2" w:rsidRDefault="008003E2" w:rsidP="008003E2">
      <w:pPr>
        <w:pStyle w:val="af2"/>
        <w:ind w:left="1474"/>
      </w:pPr>
      <w:r>
        <w:t xml:space="preserve">Каравай судьбы разделим </w:t>
      </w:r>
    </w:p>
    <w:p w:rsidR="008003E2" w:rsidRDefault="008003E2" w:rsidP="008003E2">
      <w:pPr>
        <w:pStyle w:val="af2"/>
        <w:ind w:left="1474"/>
      </w:pPr>
      <w:r>
        <w:t xml:space="preserve">И отчаянно споём </w:t>
      </w:r>
    </w:p>
    <w:p w:rsidR="008003E2" w:rsidRDefault="008003E2" w:rsidP="008003E2">
      <w:pPr>
        <w:pStyle w:val="af2"/>
        <w:ind w:left="1474"/>
      </w:pPr>
      <w:r>
        <w:t xml:space="preserve">Колыбельную метелям. </w:t>
      </w:r>
    </w:p>
    <w:p w:rsidR="008003E2" w:rsidRDefault="008003E2" w:rsidP="008003E2">
      <w:pPr>
        <w:pStyle w:val="af2"/>
        <w:ind w:left="1474"/>
      </w:pPr>
    </w:p>
    <w:p w:rsidR="008003E2" w:rsidRDefault="008003E2" w:rsidP="008003E2">
      <w:pPr>
        <w:pStyle w:val="af2"/>
        <w:ind w:left="1474"/>
      </w:pPr>
      <w:r>
        <w:t xml:space="preserve">Неспроста, не задарма </w:t>
      </w:r>
    </w:p>
    <w:p w:rsidR="008003E2" w:rsidRDefault="008003E2" w:rsidP="008003E2">
      <w:pPr>
        <w:pStyle w:val="af2"/>
        <w:ind w:left="1474"/>
      </w:pPr>
      <w:r>
        <w:t xml:space="preserve">Нынче праздник в доме нашем. </w:t>
      </w:r>
    </w:p>
    <w:p w:rsidR="008003E2" w:rsidRDefault="008003E2" w:rsidP="008003E2">
      <w:pPr>
        <w:pStyle w:val="af2"/>
        <w:ind w:left="1474"/>
      </w:pPr>
      <w:r>
        <w:t xml:space="preserve">А сварливая зима </w:t>
      </w:r>
    </w:p>
    <w:p w:rsidR="008003E2" w:rsidRDefault="008003E2" w:rsidP="008003E2">
      <w:pPr>
        <w:pStyle w:val="af2"/>
        <w:ind w:left="1474"/>
      </w:pPr>
      <w:r>
        <w:t>За окошком пусть попляшет.</w:t>
      </w:r>
    </w:p>
    <w:p w:rsidR="008003E2" w:rsidRDefault="008003E2" w:rsidP="008003E2">
      <w:pPr>
        <w:pStyle w:val="1"/>
      </w:pPr>
    </w:p>
    <w:p w:rsidR="008003E2" w:rsidRDefault="008003E2" w:rsidP="008003E2">
      <w:pPr>
        <w:pStyle w:val="1"/>
      </w:pPr>
      <w:r>
        <w:t>«Дар поэта – ласкать и карябать» во всей полноте своей  воплотился в творчестве Евгения Семичева, способного  говорить очень жесткие, до беспощадности, слова в гражданских стихах. Но при этом редко кто из с</w:t>
      </w:r>
      <w:r>
        <w:t>о</w:t>
      </w:r>
      <w:r>
        <w:t>временных поэтов умеет быть столь проникновенным, умеет понять и принять во всей полноте русский национальный характер, всю широту его и глубину, и неизбежную «русскую дурцу»:</w:t>
      </w:r>
    </w:p>
    <w:p w:rsidR="008003E2" w:rsidRDefault="008003E2" w:rsidP="008003E2">
      <w:pPr>
        <w:pStyle w:val="1"/>
      </w:pPr>
    </w:p>
    <w:p w:rsidR="008003E2" w:rsidRDefault="008003E2" w:rsidP="008003E2">
      <w:pPr>
        <w:pStyle w:val="af2"/>
        <w:ind w:left="1474"/>
      </w:pPr>
      <w:r>
        <w:t xml:space="preserve">От царевичей Дмитрия до Алексея </w:t>
      </w:r>
    </w:p>
    <w:p w:rsidR="008003E2" w:rsidRDefault="008003E2" w:rsidP="008003E2">
      <w:pPr>
        <w:pStyle w:val="af2"/>
        <w:ind w:left="1474"/>
      </w:pPr>
      <w:r>
        <w:t xml:space="preserve">Горемычной мученической тропой, </w:t>
      </w:r>
    </w:p>
    <w:p w:rsidR="008003E2" w:rsidRDefault="008003E2" w:rsidP="008003E2">
      <w:pPr>
        <w:pStyle w:val="af2"/>
        <w:ind w:left="1474"/>
      </w:pPr>
      <w:r>
        <w:t xml:space="preserve">Непорочные детские слёзы сея, </w:t>
      </w:r>
    </w:p>
    <w:p w:rsidR="008003E2" w:rsidRDefault="008003E2" w:rsidP="008003E2">
      <w:pPr>
        <w:pStyle w:val="af2"/>
        <w:ind w:left="1474"/>
      </w:pPr>
      <w:r>
        <w:t xml:space="preserve">По России дождик идёт слепой. </w:t>
      </w:r>
    </w:p>
    <w:p w:rsidR="008003E2" w:rsidRDefault="008003E2" w:rsidP="008003E2">
      <w:pPr>
        <w:pStyle w:val="af2"/>
        <w:ind w:left="1474"/>
      </w:pPr>
    </w:p>
    <w:p w:rsidR="008003E2" w:rsidRDefault="008003E2" w:rsidP="008003E2">
      <w:pPr>
        <w:pStyle w:val="af2"/>
        <w:ind w:left="1474"/>
      </w:pPr>
      <w:r>
        <w:t xml:space="preserve">И хотя идти по тропинке скользко – </w:t>
      </w:r>
    </w:p>
    <w:p w:rsidR="008003E2" w:rsidRDefault="008003E2" w:rsidP="008003E2">
      <w:pPr>
        <w:pStyle w:val="af2"/>
        <w:ind w:left="1474"/>
      </w:pPr>
      <w:r>
        <w:t xml:space="preserve">Ажно целых две тысячи с лишним верст, </w:t>
      </w:r>
    </w:p>
    <w:p w:rsidR="008003E2" w:rsidRDefault="008003E2" w:rsidP="008003E2">
      <w:pPr>
        <w:pStyle w:val="af2"/>
        <w:ind w:left="1474"/>
      </w:pPr>
      <w:r>
        <w:t xml:space="preserve">Но висит от Углича до Тобольска </w:t>
      </w:r>
    </w:p>
    <w:p w:rsidR="008003E2" w:rsidRDefault="008003E2" w:rsidP="008003E2">
      <w:pPr>
        <w:pStyle w:val="af2"/>
        <w:ind w:left="1474"/>
      </w:pPr>
      <w:r>
        <w:t xml:space="preserve">Семицветной радуги дивный мост. </w:t>
      </w:r>
    </w:p>
    <w:p w:rsidR="008003E2" w:rsidRDefault="008003E2" w:rsidP="008003E2">
      <w:pPr>
        <w:pStyle w:val="af2"/>
        <w:ind w:left="1474"/>
      </w:pPr>
    </w:p>
    <w:p w:rsidR="008003E2" w:rsidRDefault="008003E2" w:rsidP="008003E2">
      <w:pPr>
        <w:pStyle w:val="af2"/>
        <w:ind w:left="1474"/>
      </w:pPr>
      <w:r>
        <w:t xml:space="preserve">Под мостом гудящая Волга в плёсах, </w:t>
      </w:r>
    </w:p>
    <w:p w:rsidR="008003E2" w:rsidRDefault="008003E2" w:rsidP="008003E2">
      <w:pPr>
        <w:pStyle w:val="af2"/>
        <w:ind w:left="1474"/>
      </w:pPr>
      <w:r>
        <w:t xml:space="preserve">И в скитах таёжных лежит Сибирь. </w:t>
      </w:r>
    </w:p>
    <w:p w:rsidR="008003E2" w:rsidRDefault="008003E2" w:rsidP="008003E2">
      <w:pPr>
        <w:pStyle w:val="af2"/>
        <w:ind w:left="1474"/>
      </w:pPr>
      <w:r>
        <w:t xml:space="preserve">Этот дождь слепой – для России посох </w:t>
      </w:r>
    </w:p>
    <w:p w:rsidR="008003E2" w:rsidRDefault="008003E2" w:rsidP="008003E2">
      <w:pPr>
        <w:pStyle w:val="af2"/>
        <w:ind w:left="1474"/>
      </w:pPr>
      <w:r>
        <w:t xml:space="preserve">И её божественный поводырь. </w:t>
      </w:r>
    </w:p>
    <w:p w:rsidR="008003E2" w:rsidRDefault="008003E2" w:rsidP="008003E2">
      <w:pPr>
        <w:pStyle w:val="af2"/>
        <w:ind w:left="1474"/>
      </w:pPr>
    </w:p>
    <w:p w:rsidR="008003E2" w:rsidRDefault="008003E2" w:rsidP="008003E2">
      <w:pPr>
        <w:pStyle w:val="af2"/>
        <w:ind w:left="1474"/>
      </w:pPr>
      <w:r>
        <w:t xml:space="preserve">Разливанным облаком в небе хлёстко </w:t>
      </w:r>
    </w:p>
    <w:p w:rsidR="008003E2" w:rsidRDefault="008003E2" w:rsidP="008003E2">
      <w:pPr>
        <w:pStyle w:val="af2"/>
        <w:ind w:left="1474"/>
      </w:pPr>
      <w:r>
        <w:t xml:space="preserve">Барабанит дождь над Россией всей. </w:t>
      </w:r>
    </w:p>
    <w:p w:rsidR="008003E2" w:rsidRDefault="008003E2" w:rsidP="008003E2">
      <w:pPr>
        <w:pStyle w:val="af2"/>
        <w:ind w:left="1474"/>
      </w:pPr>
      <w:r>
        <w:t>И сидят на радуге два подростка –</w:t>
      </w:r>
    </w:p>
    <w:p w:rsidR="008003E2" w:rsidRDefault="008003E2" w:rsidP="008003E2">
      <w:pPr>
        <w:pStyle w:val="af2"/>
        <w:ind w:left="1474"/>
      </w:pPr>
      <w:r>
        <w:t xml:space="preserve">Цесаревичи Дмитрий и Алексей. </w:t>
      </w:r>
    </w:p>
    <w:p w:rsidR="008003E2" w:rsidRDefault="008003E2" w:rsidP="008003E2">
      <w:pPr>
        <w:pStyle w:val="af2"/>
        <w:ind w:left="1474"/>
      </w:pPr>
    </w:p>
    <w:p w:rsidR="008003E2" w:rsidRDefault="008003E2" w:rsidP="008003E2">
      <w:pPr>
        <w:pStyle w:val="af2"/>
        <w:ind w:left="1474"/>
      </w:pPr>
      <w:r>
        <w:t xml:space="preserve">И сияет благость на детских лицах. </w:t>
      </w:r>
    </w:p>
    <w:p w:rsidR="008003E2" w:rsidRDefault="008003E2" w:rsidP="008003E2">
      <w:pPr>
        <w:pStyle w:val="af2"/>
        <w:ind w:left="1474"/>
      </w:pPr>
      <w:r>
        <w:t xml:space="preserve">Чтоб не плакать, ладонью зажали рот, </w:t>
      </w:r>
    </w:p>
    <w:p w:rsidR="008003E2" w:rsidRDefault="008003E2" w:rsidP="008003E2">
      <w:pPr>
        <w:pStyle w:val="af2"/>
        <w:ind w:left="1474"/>
      </w:pPr>
      <w:r>
        <w:t xml:space="preserve">Потому что узнали в своих убийцах </w:t>
      </w:r>
    </w:p>
    <w:p w:rsidR="008003E2" w:rsidRDefault="008003E2" w:rsidP="008003E2">
      <w:pPr>
        <w:pStyle w:val="af2"/>
        <w:ind w:left="1474"/>
      </w:pPr>
      <w:r>
        <w:t xml:space="preserve">Непутёвый и жалостный свой народ. </w:t>
      </w:r>
    </w:p>
    <w:p w:rsidR="008003E2" w:rsidRDefault="008003E2" w:rsidP="008003E2">
      <w:pPr>
        <w:pStyle w:val="af2"/>
        <w:ind w:left="1474"/>
      </w:pPr>
    </w:p>
    <w:p w:rsidR="008003E2" w:rsidRDefault="008003E2" w:rsidP="008003E2">
      <w:pPr>
        <w:pStyle w:val="af2"/>
        <w:ind w:left="1474"/>
      </w:pPr>
      <w:r>
        <w:t xml:space="preserve">И вздыхают над русскими мужиками, </w:t>
      </w:r>
    </w:p>
    <w:p w:rsidR="008003E2" w:rsidRDefault="008003E2" w:rsidP="008003E2">
      <w:pPr>
        <w:pStyle w:val="af2"/>
        <w:ind w:left="1474"/>
      </w:pPr>
      <w:r>
        <w:t xml:space="preserve">Что безропотно терпят казённый кнут. </w:t>
      </w:r>
    </w:p>
    <w:p w:rsidR="008003E2" w:rsidRDefault="008003E2" w:rsidP="008003E2">
      <w:pPr>
        <w:pStyle w:val="af2"/>
        <w:ind w:left="1474"/>
      </w:pPr>
      <w:r>
        <w:t xml:space="preserve">И за дикий высокий уральский камень </w:t>
      </w:r>
    </w:p>
    <w:p w:rsidR="008003E2" w:rsidRDefault="008003E2" w:rsidP="008003E2">
      <w:pPr>
        <w:pStyle w:val="af2"/>
        <w:ind w:left="1474"/>
      </w:pPr>
      <w:r>
        <w:t>Провинившийся колокол волокут.</w:t>
      </w:r>
    </w:p>
    <w:p w:rsidR="008003E2" w:rsidRDefault="008003E2" w:rsidP="008003E2">
      <w:pPr>
        <w:pStyle w:val="1"/>
      </w:pPr>
    </w:p>
    <w:p w:rsidR="008003E2" w:rsidRDefault="008003E2" w:rsidP="008003E2">
      <w:pPr>
        <w:pStyle w:val="1"/>
      </w:pPr>
      <w:r>
        <w:t>Русские поэты не приходят случайно. Словно Бог помогает русскому народу в годы испытаний. Нет, Он не посылает поэта свыше, Он выбирает поэта из гущи народной, плоть от плоти своего народа. Выбирает, чтобы поэт стал утешителем народа и  помог народу осмыслить те вызовы, что посылает новое время…  Русская широкая вольная волжская натура, как нигде, запечатлена в поэтическом творчестве Евгения Семичева, русского национального поэта, может быть, одной из самых  трагических эпох Ро</w:t>
      </w:r>
      <w:r>
        <w:t>с</w:t>
      </w:r>
      <w:r>
        <w:t xml:space="preserve">сии. </w:t>
      </w:r>
    </w:p>
    <w:p w:rsidR="008003E2" w:rsidRDefault="008003E2" w:rsidP="008003E2">
      <w:pPr>
        <w:pStyle w:val="1"/>
      </w:pPr>
    </w:p>
    <w:p w:rsidR="008003E2" w:rsidRDefault="008003E2" w:rsidP="008003E2">
      <w:pPr>
        <w:pStyle w:val="ac"/>
      </w:pPr>
    </w:p>
    <w:p w:rsidR="00FC4DA2" w:rsidRDefault="00FC4DA2"/>
    <w:sectPr w:rsidR="00FC4DA2" w:rsidSect="00FC4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ctav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defaultTabStop w:val="708"/>
  <w:characterSpacingControl w:val="doNotCompress"/>
  <w:compat/>
  <w:rsids>
    <w:rsidRoot w:val="008003E2"/>
    <w:rsid w:val="008003E2"/>
    <w:rsid w:val="00FC4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3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003E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ru-RU"/>
    </w:rPr>
  </w:style>
  <w:style w:type="paragraph" w:customStyle="1" w:styleId="1">
    <w:name w:val="Осн 1"/>
    <w:basedOn w:val="a3"/>
    <w:uiPriority w:val="99"/>
    <w:rsid w:val="008003E2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4">
    <w:name w:val="Рубрика"/>
    <w:basedOn w:val="a3"/>
    <w:uiPriority w:val="99"/>
    <w:rsid w:val="008003E2"/>
    <w:pPr>
      <w:jc w:val="right"/>
    </w:pPr>
    <w:rPr>
      <w:rFonts w:ascii="BreezeC" w:hAnsi="BreezeC" w:cs="BreezeC"/>
      <w:sz w:val="48"/>
      <w:szCs w:val="48"/>
    </w:rPr>
  </w:style>
  <w:style w:type="paragraph" w:customStyle="1" w:styleId="a5">
    <w:name w:val="Автор"/>
    <w:basedOn w:val="a3"/>
    <w:uiPriority w:val="99"/>
    <w:rsid w:val="008003E2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6">
    <w:name w:val="Авт. справка"/>
    <w:basedOn w:val="1"/>
    <w:uiPriority w:val="99"/>
    <w:rsid w:val="008003E2"/>
    <w:pPr>
      <w:spacing w:line="190" w:lineRule="atLeast"/>
      <w:ind w:left="567"/>
    </w:pPr>
    <w:rPr>
      <w:sz w:val="21"/>
      <w:szCs w:val="21"/>
    </w:rPr>
  </w:style>
  <w:style w:type="paragraph" w:customStyle="1" w:styleId="a7">
    <w:name w:val="Заголовок"/>
    <w:basedOn w:val="a5"/>
    <w:next w:val="a8"/>
    <w:uiPriority w:val="99"/>
    <w:rsid w:val="008003E2"/>
    <w:rPr>
      <w:rFonts w:ascii="KorinnaC" w:hAnsi="KorinnaC" w:cs="KorinnaC"/>
      <w:sz w:val="30"/>
      <w:szCs w:val="30"/>
    </w:rPr>
  </w:style>
  <w:style w:type="paragraph" w:customStyle="1" w:styleId="a9">
    <w:name w:val="Центр (Звездочки)"/>
    <w:basedOn w:val="a7"/>
    <w:uiPriority w:val="99"/>
    <w:rsid w:val="008003E2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a">
    <w:name w:val="Заголовок Центр"/>
    <w:basedOn w:val="a7"/>
    <w:uiPriority w:val="99"/>
    <w:rsid w:val="008003E2"/>
    <w:pPr>
      <w:ind w:left="0"/>
      <w:jc w:val="center"/>
    </w:pPr>
  </w:style>
  <w:style w:type="paragraph" w:customStyle="1" w:styleId="ab">
    <w:name w:val="Подзагол"/>
    <w:basedOn w:val="a7"/>
    <w:uiPriority w:val="99"/>
    <w:rsid w:val="008003E2"/>
    <w:pPr>
      <w:spacing w:line="360" w:lineRule="atLeast"/>
    </w:pPr>
    <w:rPr>
      <w:sz w:val="26"/>
      <w:szCs w:val="26"/>
    </w:rPr>
  </w:style>
  <w:style w:type="paragraph" w:customStyle="1" w:styleId="ac">
    <w:name w:val="Пустая строка"/>
    <w:basedOn w:val="a3"/>
    <w:uiPriority w:val="99"/>
    <w:rsid w:val="008003E2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-">
    <w:name w:val="Курсив - подпись"/>
    <w:basedOn w:val="1"/>
    <w:uiPriority w:val="99"/>
    <w:rsid w:val="008003E2"/>
    <w:rPr>
      <w:i/>
      <w:iCs/>
    </w:rPr>
  </w:style>
  <w:style w:type="paragraph" w:customStyle="1" w:styleId="ad">
    <w:name w:val="Эриграф"/>
    <w:basedOn w:val="-"/>
    <w:uiPriority w:val="99"/>
    <w:rsid w:val="008003E2"/>
    <w:pPr>
      <w:ind w:left="1134"/>
    </w:pPr>
    <w:rPr>
      <w:sz w:val="21"/>
      <w:szCs w:val="21"/>
    </w:rPr>
  </w:style>
  <w:style w:type="paragraph" w:customStyle="1" w:styleId="ae">
    <w:name w:val="Эпиграф подпись"/>
    <w:basedOn w:val="-"/>
    <w:uiPriority w:val="99"/>
    <w:rsid w:val="008003E2"/>
    <w:pPr>
      <w:jc w:val="right"/>
    </w:pPr>
    <w:rPr>
      <w:sz w:val="20"/>
      <w:szCs w:val="20"/>
    </w:rPr>
  </w:style>
  <w:style w:type="paragraph" w:customStyle="1" w:styleId="af">
    <w:name w:val="&quot;Фрагмент"/>
    <w:aliases w:val="глава...&quot;"/>
    <w:basedOn w:val="1"/>
    <w:uiPriority w:val="99"/>
    <w:rsid w:val="008003E2"/>
    <w:pPr>
      <w:suppressAutoHyphens/>
      <w:spacing w:line="320" w:lineRule="atLeast"/>
    </w:pPr>
    <w:rPr>
      <w:rFonts w:ascii="KorinnaC" w:hAnsi="KorinnaC" w:cs="KorinnaC"/>
    </w:rPr>
  </w:style>
  <w:style w:type="paragraph" w:customStyle="1" w:styleId="af0">
    <w:name w:val="Жанр (повесть и т.д."/>
    <w:aliases w:val="фрагменты)"/>
    <w:basedOn w:val="af"/>
    <w:uiPriority w:val="99"/>
    <w:rsid w:val="008003E2"/>
    <w:rPr>
      <w:i/>
      <w:iCs/>
    </w:rPr>
  </w:style>
  <w:style w:type="paragraph" w:customStyle="1" w:styleId="af1">
    <w:name w:val="Предисл"/>
    <w:basedOn w:val="1"/>
    <w:uiPriority w:val="99"/>
    <w:rsid w:val="008003E2"/>
    <w:rPr>
      <w:sz w:val="21"/>
      <w:szCs w:val="21"/>
    </w:rPr>
  </w:style>
  <w:style w:type="paragraph" w:customStyle="1" w:styleId="af2">
    <w:name w:val="Стихи в тексте"/>
    <w:basedOn w:val="1"/>
    <w:uiPriority w:val="99"/>
    <w:rsid w:val="008003E2"/>
    <w:pPr>
      <w:spacing w:line="230" w:lineRule="atLeast"/>
      <w:ind w:left="567"/>
    </w:pPr>
    <w:rPr>
      <w:sz w:val="22"/>
      <w:szCs w:val="22"/>
    </w:rPr>
  </w:style>
  <w:style w:type="paragraph" w:customStyle="1" w:styleId="a8">
    <w:name w:val="[Основной абзац]"/>
    <w:basedOn w:val="a3"/>
    <w:uiPriority w:val="99"/>
    <w:rsid w:val="008003E2"/>
  </w:style>
  <w:style w:type="paragraph" w:customStyle="1" w:styleId="af3">
    <w:name w:val="Статья в тексте"/>
    <w:basedOn w:val="1"/>
    <w:uiPriority w:val="99"/>
    <w:rsid w:val="008003E2"/>
    <w:rPr>
      <w:rFonts w:ascii="Octava" w:hAnsi="Octava" w:cs="Octava"/>
      <w:sz w:val="20"/>
      <w:szCs w:val="20"/>
    </w:rPr>
  </w:style>
  <w:style w:type="paragraph" w:styleId="af4">
    <w:name w:val="footnote text"/>
    <w:basedOn w:val="a8"/>
    <w:link w:val="af5"/>
    <w:uiPriority w:val="99"/>
    <w:rsid w:val="008003E2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8003E2"/>
    <w:rPr>
      <w:rFonts w:ascii="Minion Pro" w:eastAsiaTheme="minorEastAsia" w:hAnsi="Minion Pro" w:cs="Minion Pro"/>
      <w:color w:val="000000"/>
      <w:sz w:val="20"/>
      <w:szCs w:val="20"/>
      <w:lang w:eastAsia="ru-RU"/>
    </w:rPr>
  </w:style>
  <w:style w:type="character" w:customStyle="1" w:styleId="11">
    <w:name w:val="Осн 11"/>
    <w:uiPriority w:val="99"/>
    <w:rsid w:val="008003E2"/>
    <w:rPr>
      <w:lang w:bidi="ar-YE"/>
    </w:rPr>
  </w:style>
  <w:style w:type="character" w:customStyle="1" w:styleId="af6">
    <w:name w:val="пьеса разрядка"/>
    <w:basedOn w:val="11"/>
    <w:uiPriority w:val="99"/>
    <w:rsid w:val="008003E2"/>
    <w:rPr>
      <w:lang w:val="ru-RU"/>
    </w:rPr>
  </w:style>
  <w:style w:type="character" w:customStyle="1" w:styleId="apple-converted-space">
    <w:name w:val="apple-converted-space"/>
    <w:uiPriority w:val="99"/>
    <w:rsid w:val="008003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1621</Words>
  <Characters>9243</Characters>
  <Application>Microsoft Office Word</Application>
  <DocSecurity>0</DocSecurity>
  <Lines>77</Lines>
  <Paragraphs>21</Paragraphs>
  <ScaleCrop>false</ScaleCrop>
  <Company>Krokoz™</Company>
  <LinksUpToDate>false</LinksUpToDate>
  <CharactersWithSpaces>10843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2017-10-29T10:22:00Z</dcterms:created>
  <dcterms:modified xsi:type="dcterms:W3CDTF">2017-10-29T10:23:00Z</dcterms:modified>
</cp:coreProperties>
</file>